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74AB" w:rsidRPr="004C74AB" w:rsidRDefault="004C74AB" w:rsidP="002C2EFB">
      <w:pPr>
        <w:tabs>
          <w:tab w:val="left" w:pos="7655"/>
        </w:tabs>
        <w:spacing w:before="35" w:after="120" w:line="276" w:lineRule="auto"/>
        <w:contextualSpacing/>
        <w:rPr>
          <w:sz w:val="20"/>
          <w:szCs w:val="20"/>
          <w:lang w:val="hr-HR"/>
        </w:rPr>
      </w:pPr>
      <w:bookmarkStart w:id="0" w:name="_GoBack"/>
      <w:bookmarkEnd w:id="0"/>
    </w:p>
    <w:p w:rsidR="00973F22" w:rsidRPr="004C74AB" w:rsidRDefault="00D83131" w:rsidP="002C2EFB">
      <w:pPr>
        <w:tabs>
          <w:tab w:val="left" w:pos="7655"/>
        </w:tabs>
        <w:spacing w:before="35" w:after="120" w:line="276" w:lineRule="auto"/>
        <w:contextualSpacing/>
        <w:rPr>
          <w:rFonts w:eastAsia="Calibri" w:cs="Calibri"/>
          <w:b/>
          <w:bCs/>
          <w:i/>
          <w:sz w:val="32"/>
          <w:szCs w:val="32"/>
          <w:lang w:val="hr-HR"/>
        </w:rPr>
      </w:pPr>
      <w:r>
        <w:rPr>
          <w:rFonts w:eastAsia="Calibri" w:cs="Calibri"/>
          <w:b/>
          <w:bCs/>
          <w:i/>
          <w:sz w:val="32"/>
          <w:szCs w:val="32"/>
          <w:lang w:val="hr-HR"/>
        </w:rPr>
        <w:t>ALKOM</w:t>
      </w:r>
      <w:r w:rsidR="00A11892">
        <w:rPr>
          <w:rFonts w:eastAsia="Calibri" w:cs="Calibri"/>
          <w:b/>
          <w:bCs/>
          <w:i/>
          <w:sz w:val="32"/>
          <w:szCs w:val="32"/>
          <w:lang w:val="hr-HR"/>
        </w:rPr>
        <w:t xml:space="preserve"> d.o.o.</w:t>
      </w:r>
      <w:r w:rsidR="00942F27" w:rsidRPr="004C74AB">
        <w:rPr>
          <w:rFonts w:eastAsia="Calibri" w:cs="Calibri"/>
          <w:b/>
          <w:bCs/>
          <w:i/>
          <w:spacing w:val="-15"/>
          <w:sz w:val="32"/>
          <w:szCs w:val="32"/>
          <w:lang w:val="hr-HR"/>
        </w:rPr>
        <w:t xml:space="preserve"> </w:t>
      </w:r>
      <w:r w:rsidR="00942F27" w:rsidRPr="004C74AB">
        <w:rPr>
          <w:rFonts w:eastAsia="Calibri" w:cs="Calibri"/>
          <w:b/>
          <w:bCs/>
          <w:i/>
          <w:sz w:val="32"/>
          <w:szCs w:val="32"/>
          <w:lang w:val="hr-HR"/>
        </w:rPr>
        <w:t xml:space="preserve">u stečaju, </w:t>
      </w:r>
      <w:r w:rsidR="00D131B0">
        <w:rPr>
          <w:rFonts w:eastAsia="Calibri" w:cs="Calibri"/>
          <w:b/>
          <w:bCs/>
          <w:i/>
          <w:sz w:val="32"/>
          <w:szCs w:val="32"/>
          <w:lang w:val="hr-HR"/>
        </w:rPr>
        <w:t>Split</w:t>
      </w:r>
    </w:p>
    <w:p w:rsidR="004C74AB" w:rsidRPr="004C74AB" w:rsidRDefault="00D83131" w:rsidP="002C2EFB">
      <w:pPr>
        <w:tabs>
          <w:tab w:val="left" w:pos="7655"/>
        </w:tabs>
        <w:spacing w:before="35" w:after="120" w:line="276" w:lineRule="auto"/>
        <w:contextualSpacing/>
        <w:rPr>
          <w:rFonts w:eastAsia="Calibri" w:cs="Calibri"/>
          <w:sz w:val="28"/>
          <w:szCs w:val="28"/>
          <w:lang w:val="hr-HR"/>
        </w:rPr>
      </w:pPr>
      <w:r>
        <w:rPr>
          <w:rFonts w:eastAsia="Calibri" w:cs="Calibri"/>
          <w:b/>
          <w:bCs/>
          <w:i/>
          <w:sz w:val="28"/>
          <w:szCs w:val="28"/>
          <w:lang w:val="hr-HR"/>
        </w:rPr>
        <w:t>Zrinsko</w:t>
      </w:r>
      <w:r w:rsidR="00C81F54">
        <w:rPr>
          <w:rFonts w:eastAsia="Calibri" w:cs="Calibri"/>
          <w:b/>
          <w:bCs/>
          <w:i/>
          <w:sz w:val="28"/>
          <w:szCs w:val="28"/>
          <w:lang w:val="hr-HR"/>
        </w:rPr>
        <w:t>-Frankopanska 64</w:t>
      </w:r>
    </w:p>
    <w:p w:rsidR="004C74AB" w:rsidRPr="004C74AB" w:rsidRDefault="004C74AB" w:rsidP="002C2EFB">
      <w:pPr>
        <w:tabs>
          <w:tab w:val="left" w:pos="7655"/>
        </w:tabs>
        <w:spacing w:after="120" w:line="276" w:lineRule="auto"/>
        <w:contextualSpacing/>
        <w:rPr>
          <w:rFonts w:ascii="Calibri" w:eastAsia="Calibri" w:hAnsi="Calibri" w:cs="Calibri"/>
          <w:b/>
          <w:bCs/>
          <w:i/>
          <w:iCs/>
          <w:spacing w:val="1"/>
          <w:sz w:val="28"/>
          <w:szCs w:val="28"/>
          <w:lang w:val="hr-HR"/>
        </w:rPr>
      </w:pPr>
      <w:r w:rsidRPr="004C74AB">
        <w:rPr>
          <w:rFonts w:ascii="Calibri" w:eastAsia="Calibri" w:hAnsi="Calibri" w:cs="Calibri"/>
          <w:b/>
          <w:bCs/>
          <w:i/>
          <w:iCs/>
          <w:spacing w:val="1"/>
          <w:sz w:val="28"/>
          <w:szCs w:val="28"/>
          <w:lang w:val="hr-HR"/>
        </w:rPr>
        <w:t xml:space="preserve">OIB: </w:t>
      </w:r>
      <w:r w:rsidR="006A04D2" w:rsidRPr="006A04D2">
        <w:rPr>
          <w:rFonts w:cs="Arial"/>
          <w:b/>
          <w:sz w:val="24"/>
          <w:szCs w:val="24"/>
          <w:shd w:val="clear" w:color="auto" w:fill="FFFFFF"/>
        </w:rPr>
        <w:t>39142960054</w:t>
      </w:r>
    </w:p>
    <w:p w:rsidR="00942F27" w:rsidRPr="004C74AB" w:rsidRDefault="004C74AB" w:rsidP="002C2EFB">
      <w:pPr>
        <w:tabs>
          <w:tab w:val="left" w:pos="7655"/>
        </w:tabs>
        <w:spacing w:after="120" w:line="276" w:lineRule="auto"/>
        <w:contextualSpacing/>
        <w:rPr>
          <w:rFonts w:eastAsia="Calibri" w:cs="Calibri"/>
          <w:b/>
          <w:bCs/>
          <w:i/>
          <w:iCs/>
          <w:spacing w:val="1"/>
          <w:sz w:val="32"/>
          <w:szCs w:val="32"/>
          <w:lang w:val="hr-HR"/>
        </w:rPr>
      </w:pPr>
      <w:r w:rsidRPr="004C74AB">
        <w:rPr>
          <w:rFonts w:eastAsia="Calibri" w:cs="Calibri"/>
          <w:b/>
          <w:bCs/>
          <w:i/>
          <w:iCs/>
          <w:spacing w:val="1"/>
          <w:sz w:val="32"/>
          <w:szCs w:val="32"/>
          <w:lang w:val="hr-HR"/>
        </w:rPr>
        <w:t xml:space="preserve"> </w:t>
      </w:r>
    </w:p>
    <w:p w:rsidR="001956DA" w:rsidRPr="001956DA" w:rsidRDefault="004C74AB" w:rsidP="001956DA">
      <w:pPr>
        <w:spacing w:after="120" w:line="276" w:lineRule="auto"/>
        <w:contextualSpacing/>
        <w:rPr>
          <w:rFonts w:eastAsia="Calibri" w:cs="Calibri"/>
          <w:b/>
          <w:bCs/>
          <w:i/>
          <w:iCs/>
          <w:spacing w:val="1"/>
          <w:sz w:val="32"/>
          <w:szCs w:val="32"/>
          <w:lang w:val="hr-HR"/>
        </w:rPr>
      </w:pPr>
      <w:r>
        <w:rPr>
          <w:rFonts w:eastAsia="Calibri" w:cs="Calibri"/>
          <w:b/>
          <w:bCs/>
          <w:i/>
          <w:iCs/>
          <w:spacing w:val="1"/>
          <w:sz w:val="32"/>
          <w:szCs w:val="32"/>
          <w:lang w:val="hr-HR"/>
        </w:rPr>
        <w:tab/>
      </w:r>
      <w:r>
        <w:rPr>
          <w:rFonts w:eastAsia="Calibri" w:cs="Calibri"/>
          <w:b/>
          <w:bCs/>
          <w:i/>
          <w:iCs/>
          <w:spacing w:val="1"/>
          <w:sz w:val="32"/>
          <w:szCs w:val="32"/>
          <w:lang w:val="hr-HR"/>
        </w:rPr>
        <w:tab/>
      </w:r>
      <w:r>
        <w:rPr>
          <w:rFonts w:eastAsia="Calibri" w:cs="Calibri"/>
          <w:b/>
          <w:bCs/>
          <w:i/>
          <w:iCs/>
          <w:spacing w:val="1"/>
          <w:sz w:val="32"/>
          <w:szCs w:val="32"/>
          <w:lang w:val="hr-HR"/>
        </w:rPr>
        <w:tab/>
      </w:r>
      <w:r>
        <w:rPr>
          <w:rFonts w:eastAsia="Calibri" w:cs="Calibri"/>
          <w:b/>
          <w:bCs/>
          <w:i/>
          <w:iCs/>
          <w:spacing w:val="1"/>
          <w:sz w:val="32"/>
          <w:szCs w:val="32"/>
          <w:lang w:val="hr-HR"/>
        </w:rPr>
        <w:tab/>
      </w:r>
      <w:r>
        <w:rPr>
          <w:rFonts w:eastAsia="Calibri" w:cs="Calibri"/>
          <w:b/>
          <w:bCs/>
          <w:i/>
          <w:iCs/>
          <w:spacing w:val="1"/>
          <w:sz w:val="32"/>
          <w:szCs w:val="32"/>
          <w:lang w:val="hr-HR"/>
        </w:rPr>
        <w:tab/>
      </w:r>
      <w:r>
        <w:rPr>
          <w:rFonts w:eastAsia="Calibri" w:cs="Calibri"/>
          <w:b/>
          <w:bCs/>
          <w:i/>
          <w:iCs/>
          <w:spacing w:val="1"/>
          <w:sz w:val="32"/>
          <w:szCs w:val="32"/>
          <w:lang w:val="hr-HR"/>
        </w:rPr>
        <w:tab/>
      </w:r>
      <w:r>
        <w:rPr>
          <w:rFonts w:eastAsia="Calibri" w:cs="Calibri"/>
          <w:b/>
          <w:bCs/>
          <w:i/>
          <w:iCs/>
          <w:spacing w:val="1"/>
          <w:sz w:val="32"/>
          <w:szCs w:val="32"/>
          <w:lang w:val="hr-HR"/>
        </w:rPr>
        <w:tab/>
      </w:r>
      <w:r>
        <w:rPr>
          <w:rFonts w:eastAsia="Calibri" w:cs="Calibri"/>
          <w:b/>
          <w:bCs/>
          <w:i/>
          <w:iCs/>
          <w:spacing w:val="1"/>
          <w:sz w:val="32"/>
          <w:szCs w:val="32"/>
          <w:lang w:val="hr-HR"/>
        </w:rPr>
        <w:tab/>
      </w:r>
      <w:r>
        <w:rPr>
          <w:rFonts w:eastAsia="Calibri" w:cs="Calibri"/>
          <w:b/>
          <w:bCs/>
          <w:i/>
          <w:iCs/>
          <w:spacing w:val="1"/>
          <w:sz w:val="32"/>
          <w:szCs w:val="32"/>
          <w:lang w:val="hr-HR"/>
        </w:rPr>
        <w:tab/>
      </w:r>
      <w:r w:rsidR="00834F8D">
        <w:rPr>
          <w:rFonts w:eastAsia="Calibri" w:cs="Calibri"/>
          <w:b/>
          <w:bCs/>
          <w:i/>
          <w:iCs/>
          <w:spacing w:val="1"/>
          <w:sz w:val="32"/>
          <w:szCs w:val="32"/>
          <w:lang w:val="hr-HR"/>
        </w:rPr>
        <w:t xml:space="preserve">Broj: </w:t>
      </w:r>
      <w:r w:rsidR="008521AC">
        <w:rPr>
          <w:rFonts w:eastAsia="Calibri" w:cs="Calibri"/>
          <w:b/>
          <w:bCs/>
          <w:i/>
          <w:iCs/>
          <w:spacing w:val="1"/>
          <w:sz w:val="32"/>
          <w:szCs w:val="32"/>
          <w:lang w:val="hr-HR"/>
        </w:rPr>
        <w:t>4</w:t>
      </w:r>
      <w:r w:rsidR="001956DA" w:rsidRPr="001956DA">
        <w:rPr>
          <w:rFonts w:eastAsia="Calibri" w:cs="Calibri"/>
          <w:b/>
          <w:bCs/>
          <w:i/>
          <w:iCs/>
          <w:spacing w:val="1"/>
          <w:sz w:val="32"/>
          <w:szCs w:val="32"/>
          <w:lang w:val="hr-HR"/>
        </w:rPr>
        <w:t>. St-</w:t>
      </w:r>
      <w:r w:rsidR="00834F8D">
        <w:rPr>
          <w:rFonts w:eastAsia="Calibri" w:cs="Calibri"/>
          <w:b/>
          <w:bCs/>
          <w:i/>
          <w:iCs/>
          <w:spacing w:val="1"/>
          <w:sz w:val="32"/>
          <w:szCs w:val="32"/>
          <w:lang w:val="hr-HR"/>
        </w:rPr>
        <w:t>2/2015</w:t>
      </w:r>
    </w:p>
    <w:p w:rsidR="00973F22" w:rsidRPr="004C74AB" w:rsidRDefault="00973F22" w:rsidP="001956DA">
      <w:pPr>
        <w:spacing w:after="120" w:line="276" w:lineRule="auto"/>
        <w:contextualSpacing/>
        <w:rPr>
          <w:sz w:val="20"/>
          <w:szCs w:val="20"/>
          <w:lang w:val="hr-HR"/>
        </w:rPr>
      </w:pPr>
    </w:p>
    <w:p w:rsidR="00973F22" w:rsidRPr="004C74AB" w:rsidRDefault="00973F22" w:rsidP="002C2EFB">
      <w:pPr>
        <w:tabs>
          <w:tab w:val="left" w:pos="7655"/>
        </w:tabs>
        <w:spacing w:after="120" w:line="276" w:lineRule="auto"/>
        <w:contextualSpacing/>
        <w:rPr>
          <w:sz w:val="20"/>
          <w:szCs w:val="20"/>
          <w:lang w:val="hr-HR"/>
        </w:rPr>
      </w:pPr>
    </w:p>
    <w:p w:rsidR="00973F22" w:rsidRPr="004C74AB" w:rsidRDefault="00973F22" w:rsidP="002C2EFB">
      <w:pPr>
        <w:tabs>
          <w:tab w:val="left" w:pos="7655"/>
        </w:tabs>
        <w:spacing w:after="120" w:line="276" w:lineRule="auto"/>
        <w:contextualSpacing/>
        <w:rPr>
          <w:sz w:val="20"/>
          <w:szCs w:val="20"/>
          <w:lang w:val="hr-HR"/>
        </w:rPr>
      </w:pPr>
    </w:p>
    <w:p w:rsidR="00973F22" w:rsidRPr="004C74AB" w:rsidRDefault="00973F22" w:rsidP="002C2EFB">
      <w:pPr>
        <w:tabs>
          <w:tab w:val="left" w:pos="7655"/>
        </w:tabs>
        <w:spacing w:after="120" w:line="276" w:lineRule="auto"/>
        <w:contextualSpacing/>
        <w:rPr>
          <w:sz w:val="20"/>
          <w:szCs w:val="20"/>
          <w:lang w:val="hr-HR"/>
        </w:rPr>
      </w:pPr>
    </w:p>
    <w:p w:rsidR="00973F22" w:rsidRPr="004C74AB" w:rsidRDefault="00973F22" w:rsidP="002C2EFB">
      <w:pPr>
        <w:tabs>
          <w:tab w:val="left" w:pos="7655"/>
        </w:tabs>
        <w:spacing w:after="120" w:line="276" w:lineRule="auto"/>
        <w:contextualSpacing/>
        <w:rPr>
          <w:sz w:val="20"/>
          <w:szCs w:val="20"/>
          <w:lang w:val="hr-HR"/>
        </w:rPr>
      </w:pPr>
    </w:p>
    <w:p w:rsidR="00973F22" w:rsidRPr="004C74AB" w:rsidRDefault="00973F22" w:rsidP="002C2EFB">
      <w:pPr>
        <w:tabs>
          <w:tab w:val="left" w:pos="7655"/>
        </w:tabs>
        <w:spacing w:after="120" w:line="276" w:lineRule="auto"/>
        <w:contextualSpacing/>
        <w:rPr>
          <w:sz w:val="20"/>
          <w:szCs w:val="20"/>
          <w:lang w:val="hr-HR"/>
        </w:rPr>
      </w:pPr>
    </w:p>
    <w:p w:rsidR="00973F22" w:rsidRPr="004C74AB" w:rsidRDefault="00973F22" w:rsidP="002C2EFB">
      <w:pPr>
        <w:tabs>
          <w:tab w:val="left" w:pos="7655"/>
        </w:tabs>
        <w:spacing w:after="120" w:line="276" w:lineRule="auto"/>
        <w:contextualSpacing/>
        <w:rPr>
          <w:sz w:val="20"/>
          <w:szCs w:val="20"/>
          <w:lang w:val="hr-HR"/>
        </w:rPr>
      </w:pPr>
    </w:p>
    <w:p w:rsidR="00973F22" w:rsidRPr="004C74AB" w:rsidRDefault="00973F22" w:rsidP="002C2EFB">
      <w:pPr>
        <w:tabs>
          <w:tab w:val="left" w:pos="7655"/>
        </w:tabs>
        <w:spacing w:after="120" w:line="276" w:lineRule="auto"/>
        <w:contextualSpacing/>
        <w:rPr>
          <w:sz w:val="20"/>
          <w:szCs w:val="20"/>
          <w:lang w:val="hr-HR"/>
        </w:rPr>
      </w:pPr>
    </w:p>
    <w:p w:rsidR="00973F22" w:rsidRPr="004C74AB" w:rsidRDefault="00973F22" w:rsidP="002C2EFB">
      <w:pPr>
        <w:tabs>
          <w:tab w:val="left" w:pos="7655"/>
        </w:tabs>
        <w:spacing w:after="120" w:line="276" w:lineRule="auto"/>
        <w:contextualSpacing/>
        <w:rPr>
          <w:sz w:val="20"/>
          <w:szCs w:val="20"/>
          <w:lang w:val="hr-HR"/>
        </w:rPr>
      </w:pPr>
    </w:p>
    <w:p w:rsidR="00973F22" w:rsidRPr="004C74AB" w:rsidRDefault="00973F22" w:rsidP="002C2EFB">
      <w:pPr>
        <w:tabs>
          <w:tab w:val="left" w:pos="7655"/>
        </w:tabs>
        <w:spacing w:after="120" w:line="276" w:lineRule="auto"/>
        <w:contextualSpacing/>
        <w:rPr>
          <w:sz w:val="20"/>
          <w:szCs w:val="20"/>
          <w:lang w:val="hr-HR"/>
        </w:rPr>
      </w:pPr>
    </w:p>
    <w:p w:rsidR="00973F22" w:rsidRPr="004C74AB" w:rsidRDefault="00973F22" w:rsidP="002C2EFB">
      <w:pPr>
        <w:tabs>
          <w:tab w:val="left" w:pos="7655"/>
        </w:tabs>
        <w:spacing w:after="120" w:line="276" w:lineRule="auto"/>
        <w:contextualSpacing/>
        <w:rPr>
          <w:sz w:val="20"/>
          <w:szCs w:val="20"/>
          <w:lang w:val="hr-HR"/>
        </w:rPr>
      </w:pPr>
    </w:p>
    <w:p w:rsidR="00973F22" w:rsidRPr="004C74AB" w:rsidRDefault="00973F22" w:rsidP="002C2EFB">
      <w:pPr>
        <w:tabs>
          <w:tab w:val="left" w:pos="7655"/>
        </w:tabs>
        <w:spacing w:after="120" w:line="276" w:lineRule="auto"/>
        <w:contextualSpacing/>
        <w:rPr>
          <w:sz w:val="20"/>
          <w:szCs w:val="20"/>
          <w:lang w:val="hr-HR"/>
        </w:rPr>
      </w:pPr>
    </w:p>
    <w:p w:rsidR="00973F22" w:rsidRPr="004C74AB" w:rsidRDefault="00973F22" w:rsidP="002C2EFB">
      <w:pPr>
        <w:tabs>
          <w:tab w:val="left" w:pos="7655"/>
        </w:tabs>
        <w:spacing w:after="120" w:line="276" w:lineRule="auto"/>
        <w:contextualSpacing/>
        <w:rPr>
          <w:sz w:val="20"/>
          <w:szCs w:val="20"/>
          <w:lang w:val="hr-HR"/>
        </w:rPr>
      </w:pPr>
    </w:p>
    <w:p w:rsidR="00973F22" w:rsidRPr="004C74AB" w:rsidRDefault="00973F22" w:rsidP="002C2EFB">
      <w:pPr>
        <w:tabs>
          <w:tab w:val="left" w:pos="7655"/>
        </w:tabs>
        <w:spacing w:after="120" w:line="276" w:lineRule="auto"/>
        <w:contextualSpacing/>
        <w:rPr>
          <w:sz w:val="20"/>
          <w:szCs w:val="20"/>
          <w:lang w:val="hr-HR"/>
        </w:rPr>
      </w:pPr>
    </w:p>
    <w:p w:rsidR="00973F22" w:rsidRPr="004C74AB" w:rsidRDefault="00973F22" w:rsidP="002C2EFB">
      <w:pPr>
        <w:tabs>
          <w:tab w:val="left" w:pos="7655"/>
        </w:tabs>
        <w:spacing w:after="120" w:line="276" w:lineRule="auto"/>
        <w:contextualSpacing/>
        <w:rPr>
          <w:sz w:val="20"/>
          <w:szCs w:val="20"/>
          <w:lang w:val="hr-HR"/>
        </w:rPr>
      </w:pPr>
    </w:p>
    <w:p w:rsidR="00973F22" w:rsidRPr="004C74AB" w:rsidRDefault="00973F22" w:rsidP="002C2EFB">
      <w:pPr>
        <w:tabs>
          <w:tab w:val="left" w:pos="7655"/>
        </w:tabs>
        <w:spacing w:after="120" w:line="276" w:lineRule="auto"/>
        <w:contextualSpacing/>
        <w:rPr>
          <w:sz w:val="20"/>
          <w:szCs w:val="20"/>
          <w:lang w:val="hr-HR"/>
        </w:rPr>
      </w:pPr>
    </w:p>
    <w:p w:rsidR="00973F22" w:rsidRPr="004C74AB" w:rsidRDefault="00973F22" w:rsidP="002C2EFB">
      <w:pPr>
        <w:tabs>
          <w:tab w:val="left" w:pos="7655"/>
        </w:tabs>
        <w:spacing w:after="120" w:line="276" w:lineRule="auto"/>
        <w:contextualSpacing/>
        <w:rPr>
          <w:sz w:val="20"/>
          <w:szCs w:val="20"/>
          <w:lang w:val="hr-HR"/>
        </w:rPr>
      </w:pPr>
    </w:p>
    <w:p w:rsidR="00973F22" w:rsidRPr="004C74AB" w:rsidRDefault="00973F22" w:rsidP="002C2EFB">
      <w:pPr>
        <w:tabs>
          <w:tab w:val="left" w:pos="7655"/>
        </w:tabs>
        <w:spacing w:after="120" w:line="276" w:lineRule="auto"/>
        <w:contextualSpacing/>
        <w:rPr>
          <w:sz w:val="20"/>
          <w:szCs w:val="20"/>
          <w:lang w:val="hr-HR"/>
        </w:rPr>
      </w:pPr>
    </w:p>
    <w:p w:rsidR="00973F22" w:rsidRPr="004C74AB" w:rsidRDefault="00973F22" w:rsidP="002C2EFB">
      <w:pPr>
        <w:tabs>
          <w:tab w:val="left" w:pos="7655"/>
        </w:tabs>
        <w:spacing w:before="7" w:after="120" w:line="276" w:lineRule="auto"/>
        <w:contextualSpacing/>
        <w:rPr>
          <w:sz w:val="20"/>
          <w:szCs w:val="20"/>
          <w:lang w:val="hr-HR"/>
        </w:rPr>
      </w:pPr>
    </w:p>
    <w:p w:rsidR="00973F22" w:rsidRPr="004C74AB" w:rsidRDefault="00942F27" w:rsidP="002C2EFB">
      <w:pPr>
        <w:tabs>
          <w:tab w:val="left" w:pos="7655"/>
        </w:tabs>
        <w:spacing w:after="120" w:line="276" w:lineRule="auto"/>
        <w:ind w:right="2"/>
        <w:contextualSpacing/>
        <w:jc w:val="center"/>
        <w:rPr>
          <w:rFonts w:eastAsia="Calibri" w:cs="Calibri"/>
          <w:sz w:val="32"/>
          <w:szCs w:val="32"/>
          <w:lang w:val="hr-HR"/>
        </w:rPr>
      </w:pPr>
      <w:bookmarkStart w:id="1" w:name="OLE_LINK26"/>
      <w:bookmarkStart w:id="2" w:name="OLE_LINK27"/>
      <w:bookmarkStart w:id="3" w:name="OLE_LINK28"/>
      <w:bookmarkStart w:id="4" w:name="OLE_LINK29"/>
      <w:r w:rsidRPr="004C74AB">
        <w:rPr>
          <w:rFonts w:eastAsia="Calibri" w:cs="Calibri"/>
          <w:b/>
          <w:bCs/>
          <w:i/>
          <w:spacing w:val="1"/>
          <w:sz w:val="32"/>
          <w:szCs w:val="32"/>
          <w:lang w:val="hr-HR"/>
        </w:rPr>
        <w:t>P</w:t>
      </w:r>
      <w:r w:rsidRPr="004C74AB">
        <w:rPr>
          <w:rFonts w:eastAsia="Calibri" w:cs="Calibri"/>
          <w:b/>
          <w:bCs/>
          <w:i/>
          <w:sz w:val="32"/>
          <w:szCs w:val="32"/>
          <w:lang w:val="hr-HR"/>
        </w:rPr>
        <w:t>oč</w:t>
      </w:r>
      <w:r w:rsidRPr="004C74AB">
        <w:rPr>
          <w:rFonts w:eastAsia="Calibri" w:cs="Calibri"/>
          <w:b/>
          <w:bCs/>
          <w:i/>
          <w:spacing w:val="-2"/>
          <w:sz w:val="32"/>
          <w:szCs w:val="32"/>
          <w:lang w:val="hr-HR"/>
        </w:rPr>
        <w:t>e</w:t>
      </w:r>
      <w:r w:rsidRPr="004C74AB">
        <w:rPr>
          <w:rFonts w:eastAsia="Calibri" w:cs="Calibri"/>
          <w:b/>
          <w:bCs/>
          <w:i/>
          <w:sz w:val="32"/>
          <w:szCs w:val="32"/>
          <w:lang w:val="hr-HR"/>
        </w:rPr>
        <w:t>tno</w:t>
      </w:r>
      <w:r w:rsidRPr="004C74AB">
        <w:rPr>
          <w:rFonts w:eastAsia="Calibri" w:cs="Calibri"/>
          <w:b/>
          <w:bCs/>
          <w:i/>
          <w:spacing w:val="-7"/>
          <w:sz w:val="32"/>
          <w:szCs w:val="32"/>
          <w:lang w:val="hr-HR"/>
        </w:rPr>
        <w:t xml:space="preserve"> </w:t>
      </w:r>
      <w:r w:rsidRPr="004C74AB">
        <w:rPr>
          <w:rFonts w:eastAsia="Calibri" w:cs="Calibri"/>
          <w:b/>
          <w:bCs/>
          <w:i/>
          <w:sz w:val="32"/>
          <w:szCs w:val="32"/>
          <w:lang w:val="hr-HR"/>
        </w:rPr>
        <w:t>steč</w:t>
      </w:r>
      <w:r w:rsidRPr="004C74AB">
        <w:rPr>
          <w:rFonts w:eastAsia="Calibri" w:cs="Calibri"/>
          <w:b/>
          <w:bCs/>
          <w:i/>
          <w:spacing w:val="-1"/>
          <w:sz w:val="32"/>
          <w:szCs w:val="32"/>
          <w:lang w:val="hr-HR"/>
        </w:rPr>
        <w:t>a</w:t>
      </w:r>
      <w:r w:rsidRPr="004C74AB">
        <w:rPr>
          <w:rFonts w:eastAsia="Calibri" w:cs="Calibri"/>
          <w:b/>
          <w:bCs/>
          <w:i/>
          <w:spacing w:val="-2"/>
          <w:sz w:val="32"/>
          <w:szCs w:val="32"/>
          <w:lang w:val="hr-HR"/>
        </w:rPr>
        <w:t>j</w:t>
      </w:r>
      <w:r w:rsidRPr="004C74AB">
        <w:rPr>
          <w:rFonts w:eastAsia="Calibri" w:cs="Calibri"/>
          <w:b/>
          <w:bCs/>
          <w:i/>
          <w:sz w:val="32"/>
          <w:szCs w:val="32"/>
          <w:lang w:val="hr-HR"/>
        </w:rPr>
        <w:t>no</w:t>
      </w:r>
      <w:r w:rsidRPr="004C74AB">
        <w:rPr>
          <w:rFonts w:eastAsia="Calibri" w:cs="Calibri"/>
          <w:b/>
          <w:bCs/>
          <w:i/>
          <w:spacing w:val="-8"/>
          <w:sz w:val="32"/>
          <w:szCs w:val="32"/>
          <w:lang w:val="hr-HR"/>
        </w:rPr>
        <w:t xml:space="preserve"> </w:t>
      </w:r>
      <w:r w:rsidRPr="004C74AB">
        <w:rPr>
          <w:rFonts w:eastAsia="Calibri" w:cs="Calibri"/>
          <w:b/>
          <w:bCs/>
          <w:i/>
          <w:sz w:val="32"/>
          <w:szCs w:val="32"/>
          <w:lang w:val="hr-HR"/>
        </w:rPr>
        <w:t>i</w:t>
      </w:r>
      <w:r w:rsidRPr="004C74AB">
        <w:rPr>
          <w:rFonts w:eastAsia="Calibri" w:cs="Calibri"/>
          <w:b/>
          <w:bCs/>
          <w:i/>
          <w:spacing w:val="1"/>
          <w:sz w:val="32"/>
          <w:szCs w:val="32"/>
          <w:lang w:val="hr-HR"/>
        </w:rPr>
        <w:t>zv</w:t>
      </w:r>
      <w:r w:rsidRPr="004C74AB">
        <w:rPr>
          <w:rFonts w:eastAsia="Calibri" w:cs="Calibri"/>
          <w:b/>
          <w:bCs/>
          <w:i/>
          <w:spacing w:val="-2"/>
          <w:sz w:val="32"/>
          <w:szCs w:val="32"/>
          <w:lang w:val="hr-HR"/>
        </w:rPr>
        <w:t>j</w:t>
      </w:r>
      <w:r w:rsidRPr="004C74AB">
        <w:rPr>
          <w:rFonts w:eastAsia="Calibri" w:cs="Calibri"/>
          <w:b/>
          <w:bCs/>
          <w:i/>
          <w:spacing w:val="-1"/>
          <w:sz w:val="32"/>
          <w:szCs w:val="32"/>
          <w:lang w:val="hr-HR"/>
        </w:rPr>
        <w:t>e</w:t>
      </w:r>
      <w:r w:rsidRPr="004C74AB">
        <w:rPr>
          <w:rFonts w:eastAsia="Calibri" w:cs="Calibri"/>
          <w:b/>
          <w:bCs/>
          <w:i/>
          <w:spacing w:val="1"/>
          <w:sz w:val="32"/>
          <w:szCs w:val="32"/>
          <w:lang w:val="hr-HR"/>
        </w:rPr>
        <w:t>š</w:t>
      </w:r>
      <w:r w:rsidRPr="004C74AB">
        <w:rPr>
          <w:rFonts w:eastAsia="Calibri" w:cs="Calibri"/>
          <w:b/>
          <w:bCs/>
          <w:i/>
          <w:sz w:val="32"/>
          <w:szCs w:val="32"/>
          <w:lang w:val="hr-HR"/>
        </w:rPr>
        <w:t>će</w:t>
      </w:r>
      <w:r w:rsidRPr="004C74AB">
        <w:rPr>
          <w:rFonts w:eastAsia="Calibri" w:cs="Calibri"/>
          <w:b/>
          <w:bCs/>
          <w:i/>
          <w:spacing w:val="-7"/>
          <w:sz w:val="32"/>
          <w:szCs w:val="32"/>
          <w:lang w:val="hr-HR"/>
        </w:rPr>
        <w:t xml:space="preserve"> </w:t>
      </w:r>
      <w:r w:rsidRPr="004C74AB">
        <w:rPr>
          <w:rFonts w:eastAsia="Calibri" w:cs="Calibri"/>
          <w:b/>
          <w:bCs/>
          <w:i/>
          <w:sz w:val="32"/>
          <w:szCs w:val="32"/>
          <w:lang w:val="hr-HR"/>
        </w:rPr>
        <w:t>trg</w:t>
      </w:r>
      <w:r w:rsidRPr="004C74AB">
        <w:rPr>
          <w:rFonts w:eastAsia="Calibri" w:cs="Calibri"/>
          <w:b/>
          <w:bCs/>
          <w:i/>
          <w:spacing w:val="2"/>
          <w:sz w:val="32"/>
          <w:szCs w:val="32"/>
          <w:lang w:val="hr-HR"/>
        </w:rPr>
        <w:t>o</w:t>
      </w:r>
      <w:r w:rsidRPr="004C74AB">
        <w:rPr>
          <w:rFonts w:eastAsia="Calibri" w:cs="Calibri"/>
          <w:b/>
          <w:bCs/>
          <w:i/>
          <w:spacing w:val="1"/>
          <w:sz w:val="32"/>
          <w:szCs w:val="32"/>
          <w:lang w:val="hr-HR"/>
        </w:rPr>
        <w:t>v</w:t>
      </w:r>
      <w:r w:rsidRPr="004C74AB">
        <w:rPr>
          <w:rFonts w:eastAsia="Calibri" w:cs="Calibri"/>
          <w:b/>
          <w:bCs/>
          <w:i/>
          <w:spacing w:val="-1"/>
          <w:sz w:val="32"/>
          <w:szCs w:val="32"/>
          <w:lang w:val="hr-HR"/>
        </w:rPr>
        <w:t>a</w:t>
      </w:r>
      <w:r w:rsidRPr="004C74AB">
        <w:rPr>
          <w:rFonts w:eastAsia="Calibri" w:cs="Calibri"/>
          <w:b/>
          <w:bCs/>
          <w:i/>
          <w:sz w:val="32"/>
          <w:szCs w:val="32"/>
          <w:lang w:val="hr-HR"/>
        </w:rPr>
        <w:t>č</w:t>
      </w:r>
      <w:r w:rsidRPr="004C74AB">
        <w:rPr>
          <w:rFonts w:eastAsia="Calibri" w:cs="Calibri"/>
          <w:b/>
          <w:bCs/>
          <w:i/>
          <w:spacing w:val="-2"/>
          <w:sz w:val="32"/>
          <w:szCs w:val="32"/>
          <w:lang w:val="hr-HR"/>
        </w:rPr>
        <w:t>k</w:t>
      </w:r>
      <w:r w:rsidRPr="004C74AB">
        <w:rPr>
          <w:rFonts w:eastAsia="Calibri" w:cs="Calibri"/>
          <w:b/>
          <w:bCs/>
          <w:i/>
          <w:sz w:val="32"/>
          <w:szCs w:val="32"/>
          <w:lang w:val="hr-HR"/>
        </w:rPr>
        <w:t>og</w:t>
      </w:r>
      <w:r w:rsidRPr="004C74AB">
        <w:rPr>
          <w:rFonts w:eastAsia="Calibri" w:cs="Calibri"/>
          <w:b/>
          <w:bCs/>
          <w:i/>
          <w:spacing w:val="-9"/>
          <w:sz w:val="32"/>
          <w:szCs w:val="32"/>
          <w:lang w:val="hr-HR"/>
        </w:rPr>
        <w:t xml:space="preserve"> </w:t>
      </w:r>
      <w:r w:rsidRPr="004C74AB">
        <w:rPr>
          <w:rFonts w:eastAsia="Calibri" w:cs="Calibri"/>
          <w:b/>
          <w:bCs/>
          <w:i/>
          <w:spacing w:val="-2"/>
          <w:sz w:val="32"/>
          <w:szCs w:val="32"/>
          <w:lang w:val="hr-HR"/>
        </w:rPr>
        <w:t>d</w:t>
      </w:r>
      <w:r w:rsidRPr="004C74AB">
        <w:rPr>
          <w:rFonts w:eastAsia="Calibri" w:cs="Calibri"/>
          <w:b/>
          <w:bCs/>
          <w:i/>
          <w:sz w:val="32"/>
          <w:szCs w:val="32"/>
          <w:lang w:val="hr-HR"/>
        </w:rPr>
        <w:t>r</w:t>
      </w:r>
      <w:r w:rsidRPr="004C74AB">
        <w:rPr>
          <w:rFonts w:eastAsia="Calibri" w:cs="Calibri"/>
          <w:b/>
          <w:bCs/>
          <w:i/>
          <w:spacing w:val="-2"/>
          <w:sz w:val="32"/>
          <w:szCs w:val="32"/>
          <w:lang w:val="hr-HR"/>
        </w:rPr>
        <w:t>u</w:t>
      </w:r>
      <w:r w:rsidRPr="004C74AB">
        <w:rPr>
          <w:rFonts w:eastAsia="Calibri" w:cs="Calibri"/>
          <w:b/>
          <w:bCs/>
          <w:i/>
          <w:spacing w:val="1"/>
          <w:sz w:val="32"/>
          <w:szCs w:val="32"/>
          <w:lang w:val="hr-HR"/>
        </w:rPr>
        <w:t>š</w:t>
      </w:r>
      <w:r w:rsidRPr="004C74AB">
        <w:rPr>
          <w:rFonts w:eastAsia="Calibri" w:cs="Calibri"/>
          <w:b/>
          <w:bCs/>
          <w:i/>
          <w:sz w:val="32"/>
          <w:szCs w:val="32"/>
          <w:lang w:val="hr-HR"/>
        </w:rPr>
        <w:t>t</w:t>
      </w:r>
      <w:r w:rsidRPr="004C74AB">
        <w:rPr>
          <w:rFonts w:eastAsia="Calibri" w:cs="Calibri"/>
          <w:b/>
          <w:bCs/>
          <w:i/>
          <w:spacing w:val="2"/>
          <w:sz w:val="32"/>
          <w:szCs w:val="32"/>
          <w:lang w:val="hr-HR"/>
        </w:rPr>
        <w:t>v</w:t>
      </w:r>
      <w:r w:rsidRPr="004C74AB">
        <w:rPr>
          <w:rFonts w:eastAsia="Calibri" w:cs="Calibri"/>
          <w:b/>
          <w:bCs/>
          <w:i/>
          <w:sz w:val="32"/>
          <w:szCs w:val="32"/>
          <w:lang w:val="hr-HR"/>
        </w:rPr>
        <w:t>a</w:t>
      </w:r>
      <w:r w:rsidRPr="004C74AB">
        <w:rPr>
          <w:rFonts w:eastAsia="Calibri" w:cs="Calibri"/>
          <w:b/>
          <w:bCs/>
          <w:i/>
          <w:spacing w:val="-7"/>
          <w:sz w:val="32"/>
          <w:szCs w:val="32"/>
          <w:lang w:val="hr-HR"/>
        </w:rPr>
        <w:t xml:space="preserve"> </w:t>
      </w:r>
      <w:r w:rsidR="00834F8D">
        <w:rPr>
          <w:rFonts w:eastAsia="Calibri" w:cs="Calibri"/>
          <w:b/>
          <w:bCs/>
          <w:i/>
          <w:sz w:val="32"/>
          <w:szCs w:val="32"/>
          <w:lang w:val="hr-HR"/>
        </w:rPr>
        <w:t>ALKOM</w:t>
      </w:r>
      <w:r w:rsidR="00322207">
        <w:rPr>
          <w:rFonts w:eastAsia="Calibri" w:cs="Calibri"/>
          <w:b/>
          <w:bCs/>
          <w:i/>
          <w:sz w:val="32"/>
          <w:szCs w:val="32"/>
          <w:lang w:val="hr-HR"/>
        </w:rPr>
        <w:t xml:space="preserve"> d.o.o.</w:t>
      </w:r>
    </w:p>
    <w:p w:rsidR="00973F22" w:rsidRPr="004C74AB" w:rsidRDefault="00942F27" w:rsidP="002C2EFB">
      <w:pPr>
        <w:tabs>
          <w:tab w:val="left" w:pos="7655"/>
        </w:tabs>
        <w:spacing w:before="57" w:after="120" w:line="276" w:lineRule="auto"/>
        <w:ind w:right="8"/>
        <w:contextualSpacing/>
        <w:jc w:val="center"/>
        <w:rPr>
          <w:rFonts w:eastAsia="Calibri" w:cs="Calibri"/>
          <w:sz w:val="32"/>
          <w:szCs w:val="32"/>
          <w:lang w:val="hr-HR"/>
        </w:rPr>
      </w:pPr>
      <w:r w:rsidRPr="004C74AB">
        <w:rPr>
          <w:rFonts w:eastAsia="Calibri" w:cs="Calibri"/>
          <w:b/>
          <w:bCs/>
          <w:i/>
          <w:sz w:val="32"/>
          <w:szCs w:val="32"/>
          <w:lang w:val="hr-HR"/>
        </w:rPr>
        <w:t>u</w:t>
      </w:r>
      <w:r w:rsidRPr="004C74AB">
        <w:rPr>
          <w:rFonts w:eastAsia="Calibri" w:cs="Calibri"/>
          <w:b/>
          <w:bCs/>
          <w:i/>
          <w:spacing w:val="-14"/>
          <w:sz w:val="32"/>
          <w:szCs w:val="32"/>
          <w:lang w:val="hr-HR"/>
        </w:rPr>
        <w:t xml:space="preserve"> </w:t>
      </w:r>
      <w:r w:rsidRPr="004C74AB">
        <w:rPr>
          <w:rFonts w:eastAsia="Calibri" w:cs="Calibri"/>
          <w:b/>
          <w:bCs/>
          <w:i/>
          <w:spacing w:val="1"/>
          <w:sz w:val="32"/>
          <w:szCs w:val="32"/>
          <w:lang w:val="hr-HR"/>
        </w:rPr>
        <w:t>s</w:t>
      </w:r>
      <w:r w:rsidRPr="004C74AB">
        <w:rPr>
          <w:rFonts w:eastAsia="Calibri" w:cs="Calibri"/>
          <w:b/>
          <w:bCs/>
          <w:i/>
          <w:sz w:val="32"/>
          <w:szCs w:val="32"/>
          <w:lang w:val="hr-HR"/>
        </w:rPr>
        <w:t>teč</w:t>
      </w:r>
      <w:r w:rsidRPr="004C74AB">
        <w:rPr>
          <w:rFonts w:eastAsia="Calibri" w:cs="Calibri"/>
          <w:b/>
          <w:bCs/>
          <w:i/>
          <w:spacing w:val="-1"/>
          <w:sz w:val="32"/>
          <w:szCs w:val="32"/>
          <w:lang w:val="hr-HR"/>
        </w:rPr>
        <w:t>a</w:t>
      </w:r>
      <w:r w:rsidRPr="004C74AB">
        <w:rPr>
          <w:rFonts w:eastAsia="Calibri" w:cs="Calibri"/>
          <w:b/>
          <w:bCs/>
          <w:i/>
          <w:spacing w:val="-2"/>
          <w:sz w:val="32"/>
          <w:szCs w:val="32"/>
          <w:lang w:val="hr-HR"/>
        </w:rPr>
        <w:t>j</w:t>
      </w:r>
      <w:r w:rsidRPr="004C74AB">
        <w:rPr>
          <w:rFonts w:eastAsia="Calibri" w:cs="Calibri"/>
          <w:b/>
          <w:bCs/>
          <w:i/>
          <w:sz w:val="32"/>
          <w:szCs w:val="32"/>
          <w:lang w:val="hr-HR"/>
        </w:rPr>
        <w:t xml:space="preserve">u, </w:t>
      </w:r>
      <w:r w:rsidR="001956DA">
        <w:rPr>
          <w:rFonts w:eastAsia="Calibri" w:cs="Calibri"/>
          <w:b/>
          <w:bCs/>
          <w:i/>
          <w:sz w:val="32"/>
          <w:szCs w:val="32"/>
          <w:lang w:val="hr-HR"/>
        </w:rPr>
        <w:t>Split</w:t>
      </w:r>
    </w:p>
    <w:bookmarkEnd w:id="1"/>
    <w:bookmarkEnd w:id="2"/>
    <w:bookmarkEnd w:id="3"/>
    <w:bookmarkEnd w:id="4"/>
    <w:p w:rsidR="00973F22" w:rsidRPr="004C74AB" w:rsidRDefault="00973F22" w:rsidP="002C2EFB">
      <w:pPr>
        <w:tabs>
          <w:tab w:val="left" w:pos="7655"/>
        </w:tabs>
        <w:spacing w:after="120" w:line="276" w:lineRule="auto"/>
        <w:contextualSpacing/>
        <w:rPr>
          <w:sz w:val="20"/>
          <w:szCs w:val="20"/>
          <w:lang w:val="hr-HR"/>
        </w:rPr>
      </w:pPr>
    </w:p>
    <w:p w:rsidR="00973F22" w:rsidRPr="004C74AB" w:rsidRDefault="00973F22" w:rsidP="002C2EFB">
      <w:pPr>
        <w:tabs>
          <w:tab w:val="left" w:pos="7655"/>
        </w:tabs>
        <w:spacing w:after="120" w:line="276" w:lineRule="auto"/>
        <w:contextualSpacing/>
        <w:rPr>
          <w:sz w:val="20"/>
          <w:szCs w:val="20"/>
          <w:lang w:val="hr-HR"/>
        </w:rPr>
      </w:pPr>
    </w:p>
    <w:p w:rsidR="00973F22" w:rsidRPr="00A91FFA" w:rsidRDefault="00973F22" w:rsidP="002C2EFB">
      <w:pPr>
        <w:tabs>
          <w:tab w:val="left" w:pos="7655"/>
        </w:tabs>
        <w:spacing w:after="120" w:line="276" w:lineRule="auto"/>
        <w:contextualSpacing/>
        <w:rPr>
          <w:b/>
          <w:i/>
          <w:lang w:val="hr-HR"/>
        </w:rPr>
      </w:pPr>
    </w:p>
    <w:p w:rsidR="00973F22" w:rsidRPr="004C74AB" w:rsidRDefault="00973F22" w:rsidP="002C2EFB">
      <w:pPr>
        <w:tabs>
          <w:tab w:val="left" w:pos="7655"/>
        </w:tabs>
        <w:spacing w:after="120" w:line="276" w:lineRule="auto"/>
        <w:contextualSpacing/>
        <w:rPr>
          <w:sz w:val="20"/>
          <w:szCs w:val="20"/>
          <w:lang w:val="hr-HR"/>
        </w:rPr>
      </w:pPr>
    </w:p>
    <w:p w:rsidR="00973F22" w:rsidRPr="004C74AB" w:rsidRDefault="00973F22" w:rsidP="002C2EFB">
      <w:pPr>
        <w:tabs>
          <w:tab w:val="left" w:pos="7655"/>
        </w:tabs>
        <w:spacing w:after="120" w:line="276" w:lineRule="auto"/>
        <w:contextualSpacing/>
        <w:rPr>
          <w:sz w:val="20"/>
          <w:szCs w:val="20"/>
          <w:lang w:val="hr-HR"/>
        </w:rPr>
      </w:pPr>
    </w:p>
    <w:p w:rsidR="00973F22" w:rsidRPr="004C74AB" w:rsidRDefault="00973F22" w:rsidP="002C2EFB">
      <w:pPr>
        <w:tabs>
          <w:tab w:val="left" w:pos="7655"/>
        </w:tabs>
        <w:spacing w:after="120" w:line="276" w:lineRule="auto"/>
        <w:contextualSpacing/>
        <w:rPr>
          <w:sz w:val="20"/>
          <w:szCs w:val="20"/>
          <w:lang w:val="hr-HR"/>
        </w:rPr>
      </w:pPr>
    </w:p>
    <w:p w:rsidR="00973F22" w:rsidRPr="004C74AB" w:rsidRDefault="00973F22" w:rsidP="002C2EFB">
      <w:pPr>
        <w:tabs>
          <w:tab w:val="left" w:pos="7655"/>
        </w:tabs>
        <w:spacing w:after="120" w:line="276" w:lineRule="auto"/>
        <w:contextualSpacing/>
        <w:rPr>
          <w:sz w:val="20"/>
          <w:szCs w:val="20"/>
          <w:lang w:val="hr-HR"/>
        </w:rPr>
      </w:pPr>
    </w:p>
    <w:p w:rsidR="00973F22" w:rsidRPr="004C74AB" w:rsidRDefault="00973F22" w:rsidP="002C2EFB">
      <w:pPr>
        <w:tabs>
          <w:tab w:val="left" w:pos="7655"/>
        </w:tabs>
        <w:spacing w:after="120" w:line="276" w:lineRule="auto"/>
        <w:contextualSpacing/>
        <w:rPr>
          <w:sz w:val="20"/>
          <w:szCs w:val="20"/>
          <w:lang w:val="hr-HR"/>
        </w:rPr>
      </w:pPr>
    </w:p>
    <w:p w:rsidR="004C74AB" w:rsidRDefault="004C74AB" w:rsidP="002C2EFB">
      <w:pPr>
        <w:autoSpaceDE w:val="0"/>
        <w:autoSpaceDN w:val="0"/>
        <w:adjustRightInd w:val="0"/>
        <w:spacing w:after="120" w:line="276" w:lineRule="auto"/>
        <w:contextualSpacing/>
        <w:jc w:val="both"/>
        <w:rPr>
          <w:rFonts w:cs="Arial"/>
          <w:b/>
          <w:i/>
          <w:color w:val="000000"/>
          <w:sz w:val="28"/>
          <w:szCs w:val="28"/>
          <w:lang w:val="hr-HR" w:eastAsia="hr-HR"/>
        </w:rPr>
      </w:pPr>
      <w:r w:rsidRPr="004C74AB">
        <w:rPr>
          <w:rFonts w:cs="Arial"/>
          <w:b/>
          <w:i/>
          <w:color w:val="000000"/>
          <w:sz w:val="28"/>
          <w:szCs w:val="28"/>
          <w:lang w:val="hr-HR" w:eastAsia="hr-HR"/>
        </w:rPr>
        <w:tab/>
      </w:r>
      <w:r w:rsidRPr="004C74AB">
        <w:rPr>
          <w:rFonts w:cs="Arial"/>
          <w:b/>
          <w:i/>
          <w:color w:val="000000"/>
          <w:sz w:val="28"/>
          <w:szCs w:val="28"/>
          <w:lang w:val="hr-HR" w:eastAsia="hr-HR"/>
        </w:rPr>
        <w:tab/>
      </w:r>
      <w:r w:rsidRPr="004C74AB">
        <w:rPr>
          <w:rFonts w:cs="Arial"/>
          <w:b/>
          <w:i/>
          <w:color w:val="000000"/>
          <w:sz w:val="28"/>
          <w:szCs w:val="28"/>
          <w:lang w:val="hr-HR" w:eastAsia="hr-HR"/>
        </w:rPr>
        <w:tab/>
      </w:r>
      <w:r w:rsidRPr="004C74AB">
        <w:rPr>
          <w:rFonts w:cs="Arial"/>
          <w:b/>
          <w:i/>
          <w:color w:val="000000"/>
          <w:sz w:val="28"/>
          <w:szCs w:val="28"/>
          <w:lang w:val="hr-HR" w:eastAsia="hr-HR"/>
        </w:rPr>
        <w:tab/>
      </w:r>
      <w:r w:rsidRPr="004C74AB">
        <w:rPr>
          <w:rFonts w:cs="Arial"/>
          <w:b/>
          <w:i/>
          <w:color w:val="000000"/>
          <w:sz w:val="28"/>
          <w:szCs w:val="28"/>
          <w:lang w:val="hr-HR" w:eastAsia="hr-HR"/>
        </w:rPr>
        <w:tab/>
      </w:r>
      <w:r w:rsidRPr="004C74AB">
        <w:rPr>
          <w:rFonts w:cs="Arial"/>
          <w:b/>
          <w:i/>
          <w:color w:val="000000"/>
          <w:sz w:val="28"/>
          <w:szCs w:val="28"/>
          <w:lang w:val="hr-HR" w:eastAsia="hr-HR"/>
        </w:rPr>
        <w:tab/>
      </w:r>
      <w:r>
        <w:rPr>
          <w:rFonts w:cs="Arial"/>
          <w:b/>
          <w:i/>
          <w:color w:val="000000"/>
          <w:sz w:val="28"/>
          <w:szCs w:val="28"/>
          <w:lang w:val="hr-HR" w:eastAsia="hr-HR"/>
        </w:rPr>
        <w:tab/>
      </w:r>
    </w:p>
    <w:p w:rsidR="004C74AB" w:rsidRDefault="004C74AB" w:rsidP="002C2EFB">
      <w:pPr>
        <w:autoSpaceDE w:val="0"/>
        <w:autoSpaceDN w:val="0"/>
        <w:adjustRightInd w:val="0"/>
        <w:spacing w:after="120" w:line="276" w:lineRule="auto"/>
        <w:contextualSpacing/>
        <w:jc w:val="both"/>
        <w:rPr>
          <w:rFonts w:cs="Arial"/>
          <w:b/>
          <w:i/>
          <w:color w:val="000000"/>
          <w:sz w:val="28"/>
          <w:szCs w:val="28"/>
          <w:lang w:val="hr-HR" w:eastAsia="hr-HR"/>
        </w:rPr>
      </w:pPr>
    </w:p>
    <w:p w:rsidR="004C74AB" w:rsidRDefault="004C74AB" w:rsidP="002C2EFB">
      <w:pPr>
        <w:autoSpaceDE w:val="0"/>
        <w:autoSpaceDN w:val="0"/>
        <w:adjustRightInd w:val="0"/>
        <w:spacing w:after="120" w:line="276" w:lineRule="auto"/>
        <w:contextualSpacing/>
        <w:jc w:val="both"/>
        <w:rPr>
          <w:rFonts w:cs="Arial"/>
          <w:b/>
          <w:i/>
          <w:color w:val="000000"/>
          <w:sz w:val="28"/>
          <w:szCs w:val="28"/>
          <w:lang w:val="hr-HR" w:eastAsia="hr-HR"/>
        </w:rPr>
      </w:pPr>
      <w:r>
        <w:rPr>
          <w:rFonts w:cs="Arial"/>
          <w:b/>
          <w:i/>
          <w:color w:val="000000"/>
          <w:sz w:val="28"/>
          <w:szCs w:val="28"/>
          <w:lang w:val="hr-HR" w:eastAsia="hr-HR"/>
        </w:rPr>
        <w:tab/>
      </w:r>
      <w:r>
        <w:rPr>
          <w:rFonts w:cs="Arial"/>
          <w:b/>
          <w:i/>
          <w:color w:val="000000"/>
          <w:sz w:val="28"/>
          <w:szCs w:val="28"/>
          <w:lang w:val="hr-HR" w:eastAsia="hr-HR"/>
        </w:rPr>
        <w:tab/>
      </w:r>
      <w:r>
        <w:rPr>
          <w:rFonts w:cs="Arial"/>
          <w:b/>
          <w:i/>
          <w:color w:val="000000"/>
          <w:sz w:val="28"/>
          <w:szCs w:val="28"/>
          <w:lang w:val="hr-HR" w:eastAsia="hr-HR"/>
        </w:rPr>
        <w:tab/>
      </w:r>
      <w:r>
        <w:rPr>
          <w:rFonts w:cs="Arial"/>
          <w:b/>
          <w:i/>
          <w:color w:val="000000"/>
          <w:sz w:val="28"/>
          <w:szCs w:val="28"/>
          <w:lang w:val="hr-HR" w:eastAsia="hr-HR"/>
        </w:rPr>
        <w:tab/>
      </w:r>
      <w:r>
        <w:rPr>
          <w:rFonts w:cs="Arial"/>
          <w:b/>
          <w:i/>
          <w:color w:val="000000"/>
          <w:sz w:val="28"/>
          <w:szCs w:val="28"/>
          <w:lang w:val="hr-HR" w:eastAsia="hr-HR"/>
        </w:rPr>
        <w:tab/>
      </w:r>
      <w:r>
        <w:rPr>
          <w:rFonts w:cs="Arial"/>
          <w:b/>
          <w:i/>
          <w:color w:val="000000"/>
          <w:sz w:val="28"/>
          <w:szCs w:val="28"/>
          <w:lang w:val="hr-HR" w:eastAsia="hr-HR"/>
        </w:rPr>
        <w:tab/>
      </w:r>
      <w:r>
        <w:rPr>
          <w:rFonts w:cs="Arial"/>
          <w:b/>
          <w:i/>
          <w:color w:val="000000"/>
          <w:sz w:val="28"/>
          <w:szCs w:val="28"/>
          <w:lang w:val="hr-HR" w:eastAsia="hr-HR"/>
        </w:rPr>
        <w:tab/>
      </w:r>
      <w:r>
        <w:rPr>
          <w:rFonts w:cs="Arial"/>
          <w:b/>
          <w:i/>
          <w:color w:val="000000"/>
          <w:sz w:val="28"/>
          <w:szCs w:val="28"/>
          <w:lang w:val="hr-HR" w:eastAsia="hr-HR"/>
        </w:rPr>
        <w:tab/>
      </w:r>
      <w:r>
        <w:rPr>
          <w:rFonts w:cs="Arial"/>
          <w:b/>
          <w:i/>
          <w:color w:val="000000"/>
          <w:sz w:val="28"/>
          <w:szCs w:val="28"/>
          <w:lang w:val="hr-HR" w:eastAsia="hr-HR"/>
        </w:rPr>
        <w:tab/>
      </w:r>
      <w:r>
        <w:rPr>
          <w:rFonts w:cs="Arial"/>
          <w:b/>
          <w:i/>
          <w:color w:val="000000"/>
          <w:sz w:val="28"/>
          <w:szCs w:val="28"/>
          <w:lang w:val="hr-HR" w:eastAsia="hr-HR"/>
        </w:rPr>
        <w:tab/>
      </w:r>
      <w:r>
        <w:rPr>
          <w:rFonts w:cs="Arial"/>
          <w:b/>
          <w:i/>
          <w:color w:val="000000"/>
          <w:sz w:val="28"/>
          <w:szCs w:val="28"/>
          <w:lang w:val="hr-HR" w:eastAsia="hr-HR"/>
        </w:rPr>
        <w:tab/>
      </w:r>
    </w:p>
    <w:p w:rsidR="004C74AB" w:rsidRPr="004C74AB" w:rsidRDefault="004C74AB" w:rsidP="002C2EFB">
      <w:pPr>
        <w:autoSpaceDE w:val="0"/>
        <w:autoSpaceDN w:val="0"/>
        <w:adjustRightInd w:val="0"/>
        <w:spacing w:after="120" w:line="276" w:lineRule="auto"/>
        <w:contextualSpacing/>
        <w:jc w:val="both"/>
        <w:rPr>
          <w:rFonts w:ascii="Calibri" w:eastAsia="Calibri" w:hAnsi="Calibri" w:cs="Arial"/>
          <w:b/>
          <w:i/>
          <w:color w:val="000000"/>
          <w:sz w:val="28"/>
          <w:szCs w:val="28"/>
          <w:lang w:val="hr-HR" w:eastAsia="hr-HR"/>
        </w:rPr>
      </w:pPr>
      <w:r>
        <w:rPr>
          <w:rFonts w:cs="Arial"/>
          <w:b/>
          <w:i/>
          <w:color w:val="000000"/>
          <w:sz w:val="28"/>
          <w:szCs w:val="28"/>
          <w:lang w:val="hr-HR" w:eastAsia="hr-HR"/>
        </w:rPr>
        <w:tab/>
      </w:r>
      <w:r>
        <w:rPr>
          <w:rFonts w:cs="Arial"/>
          <w:b/>
          <w:i/>
          <w:color w:val="000000"/>
          <w:sz w:val="28"/>
          <w:szCs w:val="28"/>
          <w:lang w:val="hr-HR" w:eastAsia="hr-HR"/>
        </w:rPr>
        <w:tab/>
      </w:r>
      <w:r>
        <w:rPr>
          <w:rFonts w:cs="Arial"/>
          <w:b/>
          <w:i/>
          <w:color w:val="000000"/>
          <w:sz w:val="28"/>
          <w:szCs w:val="28"/>
          <w:lang w:val="hr-HR" w:eastAsia="hr-HR"/>
        </w:rPr>
        <w:tab/>
      </w:r>
      <w:r>
        <w:rPr>
          <w:rFonts w:cs="Arial"/>
          <w:b/>
          <w:i/>
          <w:color w:val="000000"/>
          <w:sz w:val="28"/>
          <w:szCs w:val="28"/>
          <w:lang w:val="hr-HR" w:eastAsia="hr-HR"/>
        </w:rPr>
        <w:tab/>
      </w:r>
      <w:r>
        <w:rPr>
          <w:rFonts w:cs="Arial"/>
          <w:b/>
          <w:i/>
          <w:color w:val="000000"/>
          <w:sz w:val="28"/>
          <w:szCs w:val="28"/>
          <w:lang w:val="hr-HR" w:eastAsia="hr-HR"/>
        </w:rPr>
        <w:tab/>
      </w:r>
      <w:r>
        <w:rPr>
          <w:rFonts w:cs="Arial"/>
          <w:b/>
          <w:i/>
          <w:color w:val="000000"/>
          <w:sz w:val="28"/>
          <w:szCs w:val="28"/>
          <w:lang w:val="hr-HR" w:eastAsia="hr-HR"/>
        </w:rPr>
        <w:tab/>
      </w:r>
      <w:r>
        <w:rPr>
          <w:rFonts w:cs="Arial"/>
          <w:b/>
          <w:i/>
          <w:color w:val="000000"/>
          <w:sz w:val="28"/>
          <w:szCs w:val="28"/>
          <w:lang w:val="hr-HR" w:eastAsia="hr-HR"/>
        </w:rPr>
        <w:tab/>
      </w:r>
      <w:r>
        <w:rPr>
          <w:rFonts w:cs="Arial"/>
          <w:b/>
          <w:i/>
          <w:color w:val="000000"/>
          <w:sz w:val="28"/>
          <w:szCs w:val="28"/>
          <w:lang w:val="hr-HR" w:eastAsia="hr-HR"/>
        </w:rPr>
        <w:tab/>
      </w:r>
      <w:r>
        <w:rPr>
          <w:rFonts w:cs="Arial"/>
          <w:b/>
          <w:i/>
          <w:color w:val="000000"/>
          <w:sz w:val="28"/>
          <w:szCs w:val="28"/>
          <w:lang w:val="hr-HR" w:eastAsia="hr-HR"/>
        </w:rPr>
        <w:tab/>
      </w:r>
      <w:r w:rsidRPr="004C74AB">
        <w:rPr>
          <w:rFonts w:ascii="Calibri" w:eastAsia="Calibri" w:hAnsi="Calibri" w:cs="Arial"/>
          <w:b/>
          <w:i/>
          <w:color w:val="000000"/>
          <w:sz w:val="28"/>
          <w:szCs w:val="28"/>
          <w:lang w:val="hr-HR" w:eastAsia="hr-HR"/>
        </w:rPr>
        <w:t>Stečajni upravitelj:</w:t>
      </w:r>
    </w:p>
    <w:p w:rsidR="004C74AB" w:rsidRDefault="008521AC" w:rsidP="002C2EFB">
      <w:pPr>
        <w:autoSpaceDE w:val="0"/>
        <w:autoSpaceDN w:val="0"/>
        <w:adjustRightInd w:val="0"/>
        <w:spacing w:after="120" w:line="276" w:lineRule="auto"/>
        <w:contextualSpacing/>
        <w:jc w:val="both"/>
        <w:rPr>
          <w:rFonts w:ascii="Calibri" w:eastAsia="Calibri" w:hAnsi="Calibri" w:cs="Arial"/>
          <w:b/>
          <w:i/>
          <w:color w:val="000000"/>
          <w:sz w:val="28"/>
          <w:szCs w:val="28"/>
          <w:lang w:val="hr-HR" w:eastAsia="hr-HR"/>
        </w:rPr>
      </w:pPr>
      <w:r>
        <w:rPr>
          <w:rFonts w:cs="Arial"/>
          <w:b/>
          <w:i/>
          <w:color w:val="000000"/>
          <w:sz w:val="28"/>
          <w:szCs w:val="28"/>
          <w:lang w:val="hr-HR" w:eastAsia="hr-HR"/>
        </w:rPr>
        <w:tab/>
      </w:r>
      <w:r>
        <w:rPr>
          <w:rFonts w:cs="Arial"/>
          <w:b/>
          <w:i/>
          <w:color w:val="000000"/>
          <w:sz w:val="28"/>
          <w:szCs w:val="28"/>
          <w:lang w:val="hr-HR" w:eastAsia="hr-HR"/>
        </w:rPr>
        <w:tab/>
      </w:r>
      <w:r>
        <w:rPr>
          <w:rFonts w:cs="Arial"/>
          <w:b/>
          <w:i/>
          <w:color w:val="000000"/>
          <w:sz w:val="28"/>
          <w:szCs w:val="28"/>
          <w:lang w:val="hr-HR" w:eastAsia="hr-HR"/>
        </w:rPr>
        <w:tab/>
      </w:r>
      <w:r>
        <w:rPr>
          <w:rFonts w:cs="Arial"/>
          <w:b/>
          <w:i/>
          <w:color w:val="000000"/>
          <w:sz w:val="28"/>
          <w:szCs w:val="28"/>
          <w:lang w:val="hr-HR" w:eastAsia="hr-HR"/>
        </w:rPr>
        <w:tab/>
      </w:r>
      <w:r>
        <w:rPr>
          <w:rFonts w:cs="Arial"/>
          <w:b/>
          <w:i/>
          <w:color w:val="000000"/>
          <w:sz w:val="28"/>
          <w:szCs w:val="28"/>
          <w:lang w:val="hr-HR" w:eastAsia="hr-HR"/>
        </w:rPr>
        <w:tab/>
      </w:r>
      <w:r>
        <w:rPr>
          <w:rFonts w:cs="Arial"/>
          <w:b/>
          <w:i/>
          <w:color w:val="000000"/>
          <w:sz w:val="28"/>
          <w:szCs w:val="28"/>
          <w:lang w:val="hr-HR" w:eastAsia="hr-HR"/>
        </w:rPr>
        <w:tab/>
      </w:r>
      <w:r>
        <w:rPr>
          <w:rFonts w:cs="Arial"/>
          <w:b/>
          <w:i/>
          <w:color w:val="000000"/>
          <w:sz w:val="28"/>
          <w:szCs w:val="28"/>
          <w:lang w:val="hr-HR" w:eastAsia="hr-HR"/>
        </w:rPr>
        <w:tab/>
      </w:r>
      <w:r>
        <w:rPr>
          <w:rFonts w:cs="Arial"/>
          <w:b/>
          <w:i/>
          <w:color w:val="000000"/>
          <w:sz w:val="28"/>
          <w:szCs w:val="28"/>
          <w:lang w:val="hr-HR" w:eastAsia="hr-HR"/>
        </w:rPr>
        <w:tab/>
      </w:r>
      <w:r>
        <w:rPr>
          <w:rFonts w:cs="Arial"/>
          <w:b/>
          <w:i/>
          <w:color w:val="000000"/>
          <w:sz w:val="28"/>
          <w:szCs w:val="28"/>
          <w:lang w:val="hr-HR" w:eastAsia="hr-HR"/>
        </w:rPr>
        <w:tab/>
      </w:r>
      <w:r w:rsidR="004C74AB" w:rsidRPr="004C74AB">
        <w:rPr>
          <w:rFonts w:ascii="Calibri" w:eastAsia="Calibri" w:hAnsi="Calibri" w:cs="Arial"/>
          <w:b/>
          <w:i/>
          <w:color w:val="000000"/>
          <w:sz w:val="28"/>
          <w:szCs w:val="28"/>
          <w:lang w:val="hr-HR" w:eastAsia="hr-HR"/>
        </w:rPr>
        <w:t>Mira Hajdić</w:t>
      </w:r>
    </w:p>
    <w:p w:rsidR="002F370D" w:rsidRDefault="002F370D" w:rsidP="002C2EFB">
      <w:pPr>
        <w:autoSpaceDE w:val="0"/>
        <w:autoSpaceDN w:val="0"/>
        <w:adjustRightInd w:val="0"/>
        <w:spacing w:after="120" w:line="276" w:lineRule="auto"/>
        <w:contextualSpacing/>
        <w:jc w:val="both"/>
        <w:rPr>
          <w:rFonts w:ascii="Calibri" w:eastAsia="Calibri" w:hAnsi="Calibri" w:cs="Arial"/>
          <w:b/>
          <w:i/>
          <w:color w:val="000000"/>
          <w:sz w:val="28"/>
          <w:szCs w:val="28"/>
          <w:lang w:val="hr-HR" w:eastAsia="hr-HR"/>
        </w:rPr>
      </w:pPr>
    </w:p>
    <w:p w:rsidR="008521AC" w:rsidRDefault="008521AC" w:rsidP="002C2EFB">
      <w:pPr>
        <w:autoSpaceDE w:val="0"/>
        <w:autoSpaceDN w:val="0"/>
        <w:adjustRightInd w:val="0"/>
        <w:spacing w:after="120" w:line="276" w:lineRule="auto"/>
        <w:contextualSpacing/>
        <w:jc w:val="both"/>
        <w:rPr>
          <w:rFonts w:ascii="Calibri" w:eastAsia="Calibri" w:hAnsi="Calibri" w:cs="Arial"/>
          <w:b/>
          <w:i/>
          <w:color w:val="000000"/>
          <w:sz w:val="28"/>
          <w:szCs w:val="28"/>
          <w:lang w:val="hr-HR" w:eastAsia="hr-HR"/>
        </w:rPr>
      </w:pPr>
    </w:p>
    <w:p w:rsidR="009E706E" w:rsidRDefault="009E706E" w:rsidP="002C2EFB">
      <w:pPr>
        <w:spacing w:after="120" w:line="276" w:lineRule="auto"/>
        <w:contextualSpacing/>
        <w:jc w:val="both"/>
        <w:rPr>
          <w:b/>
          <w:i/>
          <w:lang w:val="hr-HR"/>
        </w:rPr>
      </w:pPr>
    </w:p>
    <w:p w:rsidR="00672639" w:rsidRPr="001956DA" w:rsidRDefault="0002288B" w:rsidP="002C2EFB">
      <w:pPr>
        <w:spacing w:after="120" w:line="276" w:lineRule="auto"/>
        <w:contextualSpacing/>
        <w:jc w:val="both"/>
        <w:rPr>
          <w:rFonts w:ascii="Calibri" w:hAnsi="Calibri"/>
          <w:bCs/>
          <w:iCs/>
          <w:lang w:val="hr-HR"/>
        </w:rPr>
      </w:pPr>
      <w:r w:rsidRPr="003551A3">
        <w:rPr>
          <w:rFonts w:ascii="Calibri" w:hAnsi="Calibri"/>
        </w:rPr>
        <w:lastRenderedPageBreak/>
        <w:t xml:space="preserve">Temeljem </w:t>
      </w:r>
      <w:r w:rsidR="007E470F">
        <w:rPr>
          <w:rFonts w:ascii="Calibri" w:hAnsi="Calibri"/>
        </w:rPr>
        <w:t>odredbi</w:t>
      </w:r>
      <w:r w:rsidR="006A04D2">
        <w:rPr>
          <w:rFonts w:ascii="Calibri" w:hAnsi="Calibri"/>
        </w:rPr>
        <w:t xml:space="preserve"> Stečajnog zakona, </w:t>
      </w:r>
      <w:proofErr w:type="gramStart"/>
      <w:r w:rsidR="006A04D2">
        <w:rPr>
          <w:rFonts w:ascii="Calibri" w:hAnsi="Calibri"/>
        </w:rPr>
        <w:t>te</w:t>
      </w:r>
      <w:proofErr w:type="gramEnd"/>
      <w:r w:rsidR="006A04D2">
        <w:rPr>
          <w:rFonts w:ascii="Calibri" w:hAnsi="Calibri"/>
        </w:rPr>
        <w:t xml:space="preserve"> R</w:t>
      </w:r>
      <w:r w:rsidRPr="003551A3">
        <w:rPr>
          <w:rFonts w:ascii="Calibri" w:hAnsi="Calibri"/>
        </w:rPr>
        <w:t>ješenja Trgovačkog suda u Splitu</w:t>
      </w:r>
      <w:r w:rsidR="005356D3">
        <w:rPr>
          <w:rFonts w:ascii="Calibri" w:hAnsi="Calibri"/>
        </w:rPr>
        <w:t xml:space="preserve"> (dalje: Sud)</w:t>
      </w:r>
      <w:r w:rsidRPr="003551A3">
        <w:rPr>
          <w:rFonts w:ascii="Calibri" w:hAnsi="Calibri"/>
        </w:rPr>
        <w:t xml:space="preserve"> broj: </w:t>
      </w:r>
      <w:r w:rsidR="008521AC">
        <w:rPr>
          <w:rFonts w:ascii="Calibri" w:hAnsi="Calibri"/>
          <w:bCs/>
          <w:iCs/>
          <w:lang w:val="hr-HR"/>
        </w:rPr>
        <w:t>4</w:t>
      </w:r>
      <w:r w:rsidR="001956DA" w:rsidRPr="001956DA">
        <w:rPr>
          <w:rFonts w:ascii="Calibri" w:hAnsi="Calibri"/>
          <w:bCs/>
          <w:iCs/>
          <w:lang w:val="hr-HR"/>
        </w:rPr>
        <w:t>. St-</w:t>
      </w:r>
      <w:r w:rsidR="006A04D2">
        <w:rPr>
          <w:rFonts w:ascii="Calibri" w:hAnsi="Calibri"/>
          <w:bCs/>
          <w:iCs/>
          <w:lang w:val="hr-HR"/>
        </w:rPr>
        <w:t>2</w:t>
      </w:r>
      <w:r w:rsidR="001956DA" w:rsidRPr="001956DA">
        <w:rPr>
          <w:rFonts w:ascii="Calibri" w:hAnsi="Calibri"/>
          <w:bCs/>
          <w:iCs/>
          <w:lang w:val="hr-HR"/>
        </w:rPr>
        <w:t>/201</w:t>
      </w:r>
      <w:r w:rsidR="006A04D2">
        <w:rPr>
          <w:rFonts w:ascii="Calibri" w:hAnsi="Calibri"/>
          <w:bCs/>
          <w:iCs/>
          <w:lang w:val="hr-HR"/>
        </w:rPr>
        <w:t>5</w:t>
      </w:r>
      <w:r w:rsidR="001956DA">
        <w:rPr>
          <w:rFonts w:ascii="Calibri" w:hAnsi="Calibri"/>
          <w:bCs/>
          <w:iCs/>
          <w:lang w:val="hr-HR"/>
        </w:rPr>
        <w:t xml:space="preserve"> </w:t>
      </w:r>
      <w:r w:rsidR="00D42EF2">
        <w:rPr>
          <w:rFonts w:ascii="Calibri" w:hAnsi="Calibri"/>
        </w:rPr>
        <w:t xml:space="preserve">od </w:t>
      </w:r>
      <w:r w:rsidR="006A04D2">
        <w:rPr>
          <w:rFonts w:ascii="Calibri" w:hAnsi="Calibri"/>
          <w:bCs/>
          <w:iCs/>
        </w:rPr>
        <w:t>29</w:t>
      </w:r>
      <w:r w:rsidR="005C25D5" w:rsidRPr="005C25D5">
        <w:rPr>
          <w:rFonts w:ascii="Calibri" w:hAnsi="Calibri"/>
          <w:bCs/>
          <w:iCs/>
        </w:rPr>
        <w:t xml:space="preserve">. </w:t>
      </w:r>
      <w:proofErr w:type="gramStart"/>
      <w:r w:rsidR="006A04D2">
        <w:rPr>
          <w:rFonts w:ascii="Calibri" w:hAnsi="Calibri"/>
          <w:bCs/>
          <w:iCs/>
        </w:rPr>
        <w:t>veljače</w:t>
      </w:r>
      <w:proofErr w:type="gramEnd"/>
      <w:r w:rsidR="005C25D5" w:rsidRPr="005C25D5">
        <w:rPr>
          <w:rFonts w:ascii="Calibri" w:hAnsi="Calibri"/>
          <w:bCs/>
          <w:iCs/>
        </w:rPr>
        <w:t xml:space="preserve"> 201</w:t>
      </w:r>
      <w:r w:rsidR="008521AC">
        <w:rPr>
          <w:rFonts w:ascii="Calibri" w:hAnsi="Calibri"/>
          <w:bCs/>
          <w:iCs/>
        </w:rPr>
        <w:t>6</w:t>
      </w:r>
      <w:r w:rsidR="005C25D5" w:rsidRPr="005C25D5">
        <w:rPr>
          <w:rFonts w:ascii="Calibri" w:hAnsi="Calibri"/>
          <w:bCs/>
          <w:iCs/>
        </w:rPr>
        <w:t xml:space="preserve">. </w:t>
      </w:r>
      <w:proofErr w:type="gramStart"/>
      <w:r w:rsidR="005C25D5" w:rsidRPr="005C25D5">
        <w:rPr>
          <w:rFonts w:ascii="Calibri" w:hAnsi="Calibri"/>
          <w:bCs/>
          <w:iCs/>
        </w:rPr>
        <w:t>godine</w:t>
      </w:r>
      <w:proofErr w:type="gramEnd"/>
      <w:r w:rsidRPr="003551A3">
        <w:rPr>
          <w:rFonts w:ascii="Calibri" w:hAnsi="Calibri"/>
        </w:rPr>
        <w:t xml:space="preserve">, stečajni upravitelj </w:t>
      </w:r>
      <w:r w:rsidR="005C25D5">
        <w:rPr>
          <w:rFonts w:ascii="Calibri" w:hAnsi="Calibri"/>
        </w:rPr>
        <w:t xml:space="preserve">društva </w:t>
      </w:r>
      <w:r w:rsidR="006A04D2">
        <w:rPr>
          <w:rFonts w:ascii="Calibri" w:hAnsi="Calibri"/>
        </w:rPr>
        <w:t>ALKOM</w:t>
      </w:r>
      <w:r w:rsidR="00322207">
        <w:rPr>
          <w:rFonts w:ascii="Calibri" w:hAnsi="Calibri"/>
        </w:rPr>
        <w:t xml:space="preserve"> d.o.o</w:t>
      </w:r>
      <w:r w:rsidR="005C25D5">
        <w:rPr>
          <w:rFonts w:ascii="Calibri" w:hAnsi="Calibri"/>
        </w:rPr>
        <w:t>. u stečaju</w:t>
      </w:r>
      <w:r w:rsidR="005356D3">
        <w:rPr>
          <w:rFonts w:ascii="Calibri" w:hAnsi="Calibri"/>
        </w:rPr>
        <w:t xml:space="preserve"> (</w:t>
      </w:r>
      <w:r w:rsidR="000C335F">
        <w:rPr>
          <w:rFonts w:ascii="Calibri" w:hAnsi="Calibri"/>
        </w:rPr>
        <w:t>dalj</w:t>
      </w:r>
      <w:r w:rsidR="0020754B">
        <w:rPr>
          <w:rFonts w:ascii="Calibri" w:hAnsi="Calibri"/>
        </w:rPr>
        <w:t>e</w:t>
      </w:r>
      <w:r w:rsidR="000C335F">
        <w:rPr>
          <w:rFonts w:ascii="Calibri" w:hAnsi="Calibri"/>
        </w:rPr>
        <w:t>:</w:t>
      </w:r>
      <w:r w:rsidR="005356D3">
        <w:rPr>
          <w:rFonts w:ascii="Calibri" w:hAnsi="Calibri"/>
        </w:rPr>
        <w:t xml:space="preserve"> Dužnik)</w:t>
      </w:r>
      <w:r w:rsidRPr="003551A3">
        <w:rPr>
          <w:rFonts w:ascii="Calibri" w:hAnsi="Calibri"/>
        </w:rPr>
        <w:t xml:space="preserve"> podnosi slijedeć</w:t>
      </w:r>
      <w:r w:rsidR="005C25D5">
        <w:rPr>
          <w:rFonts w:ascii="Calibri" w:hAnsi="Calibri"/>
        </w:rPr>
        <w:t xml:space="preserve">e </w:t>
      </w:r>
    </w:p>
    <w:p w:rsidR="00672639" w:rsidRDefault="00672639" w:rsidP="002C2EFB">
      <w:pPr>
        <w:spacing w:after="120" w:line="276" w:lineRule="auto"/>
        <w:contextualSpacing/>
        <w:jc w:val="both"/>
        <w:rPr>
          <w:rFonts w:ascii="Calibri" w:hAnsi="Calibri"/>
        </w:rPr>
      </w:pPr>
    </w:p>
    <w:p w:rsidR="0002288B" w:rsidRPr="003D4242" w:rsidRDefault="006C47E7" w:rsidP="00F7256D">
      <w:pPr>
        <w:pStyle w:val="Odlomakpopisa"/>
        <w:numPr>
          <w:ilvl w:val="0"/>
          <w:numId w:val="9"/>
        </w:numPr>
        <w:spacing w:after="120" w:line="276" w:lineRule="auto"/>
        <w:contextualSpacing/>
        <w:jc w:val="center"/>
        <w:rPr>
          <w:rFonts w:ascii="Calibri" w:hAnsi="Calibri"/>
          <w:b/>
          <w:bCs/>
          <w:iCs/>
          <w:sz w:val="28"/>
          <w:szCs w:val="28"/>
        </w:rPr>
      </w:pPr>
      <w:r w:rsidRPr="003D4242">
        <w:rPr>
          <w:rFonts w:ascii="Calibri" w:hAnsi="Calibri"/>
          <w:b/>
          <w:sz w:val="28"/>
          <w:szCs w:val="28"/>
        </w:rPr>
        <w:t>IZVJEŠĆE O GOSPODARSKOM POLOŽAJU</w:t>
      </w:r>
      <w:r w:rsidRPr="003D4242">
        <w:rPr>
          <w:rFonts w:ascii="Calibri" w:hAnsi="Calibri"/>
          <w:b/>
          <w:bCs/>
          <w:iCs/>
          <w:sz w:val="28"/>
          <w:szCs w:val="28"/>
        </w:rPr>
        <w:t xml:space="preserve"> </w:t>
      </w:r>
      <w:r w:rsidRPr="003D4242">
        <w:rPr>
          <w:rFonts w:ascii="Calibri" w:hAnsi="Calibri"/>
          <w:b/>
          <w:sz w:val="28"/>
          <w:szCs w:val="28"/>
        </w:rPr>
        <w:t>STEČAJNOG DUŽNIKA I NJEGOVIM UZROCIMA</w:t>
      </w:r>
    </w:p>
    <w:p w:rsidR="006A04D2" w:rsidRDefault="006A04D2" w:rsidP="006A04D2">
      <w:pPr>
        <w:spacing w:after="240" w:line="276" w:lineRule="auto"/>
        <w:jc w:val="both"/>
        <w:rPr>
          <w:lang w:eastAsia="hr-HR"/>
        </w:rPr>
      </w:pPr>
      <w:r>
        <w:t xml:space="preserve">Financijska agencija (dalje FINA, Predlagatelj) podnijela je ovom sudu </w:t>
      </w:r>
      <w:proofErr w:type="gramStart"/>
      <w:r>
        <w:t>dana</w:t>
      </w:r>
      <w:proofErr w:type="gramEnd"/>
      <w:r>
        <w:t xml:space="preserve"> 12. </w:t>
      </w:r>
      <w:proofErr w:type="gramStart"/>
      <w:r>
        <w:t>siječnja</w:t>
      </w:r>
      <w:proofErr w:type="gramEnd"/>
      <w:r>
        <w:t xml:space="preserve"> 2015. </w:t>
      </w:r>
      <w:proofErr w:type="gramStart"/>
      <w:r>
        <w:t>prijedlog</w:t>
      </w:r>
      <w:proofErr w:type="gramEnd"/>
      <w:r>
        <w:t xml:space="preserve"> za otvaranje stečajnog postupka nad Dužnikom</w:t>
      </w:r>
      <w:r>
        <w:rPr>
          <w:lang w:eastAsia="hr-HR"/>
        </w:rPr>
        <w:t xml:space="preserve">, u kojem navodi da je Dužnik podnio prijedlog za otvaranje postupka predstečajne nagodbe, a koji prijedlog je odbijen, te je Nagodbeno vijeće HR01 donijelo rješenje o obustavi postupka dana 1. </w:t>
      </w:r>
      <w:proofErr w:type="gramStart"/>
      <w:r>
        <w:rPr>
          <w:lang w:eastAsia="hr-HR"/>
        </w:rPr>
        <w:t>rujna</w:t>
      </w:r>
      <w:proofErr w:type="gramEnd"/>
      <w:r>
        <w:rPr>
          <w:lang w:eastAsia="hr-HR"/>
        </w:rPr>
        <w:t xml:space="preserve"> 2014. </w:t>
      </w:r>
      <w:proofErr w:type="gramStart"/>
      <w:r>
        <w:rPr>
          <w:lang w:eastAsia="hr-HR"/>
        </w:rPr>
        <w:t>godine</w:t>
      </w:r>
      <w:proofErr w:type="gramEnd"/>
      <w:r>
        <w:rPr>
          <w:lang w:eastAsia="hr-HR"/>
        </w:rPr>
        <w:t xml:space="preserve">. Protiv navedenog rješenja Dužnik je podnio žalbu, koju je nadležno tijelo Ministarstva financija odbilo rješenjem </w:t>
      </w:r>
      <w:proofErr w:type="gramStart"/>
      <w:r>
        <w:rPr>
          <w:lang w:eastAsia="hr-HR"/>
        </w:rPr>
        <w:t>dana</w:t>
      </w:r>
      <w:proofErr w:type="gramEnd"/>
      <w:r>
        <w:rPr>
          <w:lang w:eastAsia="hr-HR"/>
        </w:rPr>
        <w:t xml:space="preserve"> 14. </w:t>
      </w:r>
      <w:proofErr w:type="gramStart"/>
      <w:r>
        <w:rPr>
          <w:lang w:eastAsia="hr-HR"/>
        </w:rPr>
        <w:t>listopada</w:t>
      </w:r>
      <w:proofErr w:type="gramEnd"/>
      <w:r>
        <w:rPr>
          <w:lang w:eastAsia="hr-HR"/>
        </w:rPr>
        <w:t xml:space="preserve"> 2014. </w:t>
      </w:r>
      <w:proofErr w:type="gramStart"/>
      <w:r>
        <w:rPr>
          <w:lang w:eastAsia="hr-HR"/>
        </w:rPr>
        <w:t>godine</w:t>
      </w:r>
      <w:proofErr w:type="gramEnd"/>
      <w:r>
        <w:rPr>
          <w:lang w:eastAsia="hr-HR"/>
        </w:rPr>
        <w:t xml:space="preserve">, pa je Predlagatelj, radi postojanja razloga za otvaranje stečajnog postupka – nelikvidnost i insolventnost, podnio prijedlog za pokretanje stečajnog postupka, dostavivši kao dokaz potvrdu FINE od 10. </w:t>
      </w:r>
      <w:proofErr w:type="gramStart"/>
      <w:r>
        <w:rPr>
          <w:lang w:eastAsia="hr-HR"/>
        </w:rPr>
        <w:t>prosinca</w:t>
      </w:r>
      <w:proofErr w:type="gramEnd"/>
      <w:r>
        <w:rPr>
          <w:lang w:eastAsia="hr-HR"/>
        </w:rPr>
        <w:t xml:space="preserve"> 2014. </w:t>
      </w:r>
      <w:proofErr w:type="gramStart"/>
      <w:r>
        <w:rPr>
          <w:lang w:eastAsia="hr-HR"/>
        </w:rPr>
        <w:t>godine</w:t>
      </w:r>
      <w:proofErr w:type="gramEnd"/>
      <w:r>
        <w:rPr>
          <w:lang w:eastAsia="hr-HR"/>
        </w:rPr>
        <w:t xml:space="preserve"> iz koje je razvidno da Dužnik u razdoblju dužem od 60 dana ima evidentirane nepodmirene osnove za plaćanje. </w:t>
      </w:r>
    </w:p>
    <w:p w:rsidR="006A04D2" w:rsidRDefault="006A04D2" w:rsidP="006A04D2">
      <w:pPr>
        <w:spacing w:after="240" w:line="276" w:lineRule="auto"/>
        <w:jc w:val="both"/>
        <w:rPr>
          <w:lang w:eastAsia="hr-HR"/>
        </w:rPr>
      </w:pPr>
      <w:r>
        <w:t xml:space="preserve">Dana 30. </w:t>
      </w:r>
      <w:proofErr w:type="gramStart"/>
      <w:r>
        <w:t>lipnja</w:t>
      </w:r>
      <w:proofErr w:type="gramEnd"/>
      <w:r>
        <w:t xml:space="preserve"> 2015. </w:t>
      </w:r>
      <w:proofErr w:type="gramStart"/>
      <w:r>
        <w:t>godine</w:t>
      </w:r>
      <w:proofErr w:type="gramEnd"/>
      <w:r>
        <w:t xml:space="preserve"> Dužnik je podnio novi prijedlog za otvaranjem redovnog postupka predstečajne nagodbe koji je FINA odbacila te je dužnik i na navedeno rješenje uložio žalbu, a koja je odbijena od strane drugostupanjskog tijela.</w:t>
      </w:r>
    </w:p>
    <w:p w:rsidR="0070431A" w:rsidRPr="008F58B4" w:rsidRDefault="006A04D2" w:rsidP="006A04D2">
      <w:pPr>
        <w:spacing w:after="240" w:line="276" w:lineRule="auto"/>
        <w:jc w:val="both"/>
        <w:rPr>
          <w:rFonts w:ascii="Calibri" w:hAnsi="Calibri"/>
          <w:lang w:val="hr-HR"/>
        </w:rPr>
      </w:pPr>
      <w:r>
        <w:rPr>
          <w:rFonts w:ascii="Calibri" w:hAnsi="Calibri"/>
          <w:lang w:val="hr-HR"/>
        </w:rPr>
        <w:t xml:space="preserve">Nakon provedenog prethodnog </w:t>
      </w:r>
      <w:r>
        <w:t>postupka</w:t>
      </w:r>
      <w:r w:rsidRPr="00AD02D8">
        <w:t xml:space="preserve"> radi utvrđivanja uvjeta za otvaranje stečajnog postupka nad </w:t>
      </w:r>
      <w:r>
        <w:t>D</w:t>
      </w:r>
      <w:r w:rsidRPr="00AD02D8">
        <w:t>užnikom</w:t>
      </w:r>
      <w:r>
        <w:t>,</w:t>
      </w:r>
      <w:r>
        <w:rPr>
          <w:rFonts w:ascii="Calibri" w:hAnsi="Calibri"/>
          <w:lang w:val="hr-HR"/>
        </w:rPr>
        <w:t xml:space="preserve"> </w:t>
      </w:r>
      <w:r w:rsidR="00C57476">
        <w:rPr>
          <w:rFonts w:ascii="Calibri" w:hAnsi="Calibri"/>
          <w:lang w:val="hr-HR"/>
        </w:rPr>
        <w:t>Sud</w:t>
      </w:r>
      <w:r>
        <w:rPr>
          <w:rFonts w:ascii="Calibri" w:hAnsi="Calibri"/>
          <w:lang w:val="hr-HR"/>
        </w:rPr>
        <w:t xml:space="preserve"> je</w:t>
      </w:r>
      <w:r w:rsidR="00C57476">
        <w:rPr>
          <w:rFonts w:ascii="Calibri" w:hAnsi="Calibri"/>
          <w:bCs/>
          <w:iCs/>
        </w:rPr>
        <w:t>, nakon utvrđene aktivne legitimacije Predlagatelja i postojanja jednog od stečajnih razloga - nesposobnosti za plaćanje,</w:t>
      </w:r>
      <w:r w:rsidR="005356D3">
        <w:rPr>
          <w:rFonts w:ascii="Calibri" w:hAnsi="Calibri"/>
          <w:lang w:val="hr-HR"/>
        </w:rPr>
        <w:t xml:space="preserve"> dana </w:t>
      </w:r>
      <w:r>
        <w:rPr>
          <w:rFonts w:ascii="Calibri" w:hAnsi="Calibri"/>
          <w:bCs/>
          <w:iCs/>
        </w:rPr>
        <w:t>29</w:t>
      </w:r>
      <w:r w:rsidR="005356D3" w:rsidRPr="005C25D5">
        <w:rPr>
          <w:rFonts w:ascii="Calibri" w:hAnsi="Calibri"/>
          <w:bCs/>
          <w:iCs/>
        </w:rPr>
        <w:t xml:space="preserve">. </w:t>
      </w:r>
      <w:proofErr w:type="gramStart"/>
      <w:r>
        <w:rPr>
          <w:rFonts w:ascii="Calibri" w:hAnsi="Calibri"/>
          <w:bCs/>
          <w:iCs/>
        </w:rPr>
        <w:t>veljače</w:t>
      </w:r>
      <w:proofErr w:type="gramEnd"/>
      <w:r w:rsidR="005356D3" w:rsidRPr="005C25D5">
        <w:rPr>
          <w:rFonts w:ascii="Calibri" w:hAnsi="Calibri"/>
          <w:bCs/>
          <w:iCs/>
        </w:rPr>
        <w:t xml:space="preserve"> 201</w:t>
      </w:r>
      <w:r w:rsidR="00C57476">
        <w:rPr>
          <w:rFonts w:ascii="Calibri" w:hAnsi="Calibri"/>
          <w:bCs/>
          <w:iCs/>
        </w:rPr>
        <w:t>6</w:t>
      </w:r>
      <w:r w:rsidR="005356D3" w:rsidRPr="005C25D5">
        <w:rPr>
          <w:rFonts w:ascii="Calibri" w:hAnsi="Calibri"/>
          <w:bCs/>
          <w:iCs/>
        </w:rPr>
        <w:t xml:space="preserve">. </w:t>
      </w:r>
      <w:proofErr w:type="gramStart"/>
      <w:r w:rsidR="005356D3" w:rsidRPr="005C25D5">
        <w:rPr>
          <w:rFonts w:ascii="Calibri" w:hAnsi="Calibri"/>
          <w:bCs/>
          <w:iCs/>
        </w:rPr>
        <w:t>godine</w:t>
      </w:r>
      <w:proofErr w:type="gramEnd"/>
      <w:r w:rsidR="009E706E">
        <w:rPr>
          <w:rFonts w:ascii="Calibri" w:hAnsi="Calibri"/>
          <w:lang w:val="hr-HR"/>
        </w:rPr>
        <w:t xml:space="preserve"> d</w:t>
      </w:r>
      <w:r w:rsidR="005356D3">
        <w:rPr>
          <w:rFonts w:ascii="Calibri" w:hAnsi="Calibri"/>
          <w:lang w:val="hr-HR"/>
        </w:rPr>
        <w:t xml:space="preserve">onio Rješenje o otvaranju stečajnog postupka </w:t>
      </w:r>
      <w:r w:rsidR="005356D3" w:rsidRPr="003551A3">
        <w:rPr>
          <w:rFonts w:ascii="Calibri" w:hAnsi="Calibri"/>
        </w:rPr>
        <w:t xml:space="preserve">broj: </w:t>
      </w:r>
      <w:r w:rsidR="00C57476">
        <w:rPr>
          <w:rFonts w:ascii="Calibri" w:hAnsi="Calibri"/>
          <w:bCs/>
          <w:iCs/>
          <w:lang w:val="hr-HR"/>
        </w:rPr>
        <w:t>4</w:t>
      </w:r>
      <w:r w:rsidR="00C57476" w:rsidRPr="001956DA">
        <w:rPr>
          <w:rFonts w:ascii="Calibri" w:hAnsi="Calibri"/>
          <w:bCs/>
          <w:iCs/>
          <w:lang w:val="hr-HR"/>
        </w:rPr>
        <w:t>. St-</w:t>
      </w:r>
      <w:r>
        <w:rPr>
          <w:rFonts w:ascii="Calibri" w:hAnsi="Calibri"/>
          <w:bCs/>
          <w:iCs/>
          <w:lang w:val="hr-HR"/>
        </w:rPr>
        <w:t>2</w:t>
      </w:r>
      <w:r w:rsidR="00C57476" w:rsidRPr="001956DA">
        <w:rPr>
          <w:rFonts w:ascii="Calibri" w:hAnsi="Calibri"/>
          <w:bCs/>
          <w:iCs/>
          <w:lang w:val="hr-HR"/>
        </w:rPr>
        <w:t>/201</w:t>
      </w:r>
      <w:r>
        <w:rPr>
          <w:rFonts w:ascii="Calibri" w:hAnsi="Calibri"/>
          <w:bCs/>
          <w:iCs/>
          <w:lang w:val="hr-HR"/>
        </w:rPr>
        <w:t>5</w:t>
      </w:r>
      <w:r w:rsidR="008F58B4">
        <w:rPr>
          <w:rFonts w:ascii="Calibri" w:hAnsi="Calibri"/>
          <w:bCs/>
          <w:iCs/>
          <w:lang w:val="hr-HR"/>
        </w:rPr>
        <w:t xml:space="preserve">, </w:t>
      </w:r>
      <w:r w:rsidR="00DE0EB4">
        <w:rPr>
          <w:rFonts w:ascii="Calibri" w:hAnsi="Calibri" w:cs="Calibri"/>
          <w:color w:val="000000"/>
        </w:rPr>
        <w:t>kojeg dana je isto i istaknuto na e-Oglasnoj ploči Suda.</w:t>
      </w:r>
    </w:p>
    <w:p w:rsidR="006C47E7" w:rsidRPr="006C47E7" w:rsidRDefault="006C47E7" w:rsidP="00F7256D">
      <w:pPr>
        <w:pStyle w:val="Odlomakpopisa"/>
        <w:numPr>
          <w:ilvl w:val="0"/>
          <w:numId w:val="2"/>
        </w:numPr>
        <w:tabs>
          <w:tab w:val="left" w:pos="7655"/>
        </w:tabs>
        <w:spacing w:after="240" w:line="276" w:lineRule="auto"/>
        <w:ind w:left="425" w:hanging="425"/>
        <w:contextualSpacing/>
        <w:rPr>
          <w:sz w:val="28"/>
          <w:szCs w:val="28"/>
          <w:lang w:val="hr-HR"/>
        </w:rPr>
      </w:pPr>
      <w:r w:rsidRPr="006C47E7">
        <w:rPr>
          <w:b/>
          <w:bCs/>
          <w:i/>
          <w:sz w:val="28"/>
          <w:szCs w:val="28"/>
          <w:lang w:val="hr-HR"/>
        </w:rPr>
        <w:t>Pravni i vlasnički status</w:t>
      </w:r>
    </w:p>
    <w:p w:rsidR="008A1B8F" w:rsidRPr="006A04D2" w:rsidRDefault="008A1B8F" w:rsidP="00F7256D">
      <w:pPr>
        <w:pStyle w:val="Naslov2"/>
        <w:numPr>
          <w:ilvl w:val="1"/>
          <w:numId w:val="3"/>
        </w:numPr>
        <w:tabs>
          <w:tab w:val="left" w:pos="709"/>
          <w:tab w:val="left" w:pos="7655"/>
        </w:tabs>
        <w:spacing w:after="120" w:line="276" w:lineRule="auto"/>
        <w:contextualSpacing/>
        <w:rPr>
          <w:rFonts w:asciiTheme="minorHAnsi" w:hAnsiTheme="minorHAnsi"/>
          <w:b w:val="0"/>
          <w:bCs w:val="0"/>
          <w:i/>
          <w:lang w:val="hr-HR"/>
        </w:rPr>
      </w:pPr>
      <w:r w:rsidRPr="006A04D2">
        <w:rPr>
          <w:rFonts w:asciiTheme="minorHAnsi" w:hAnsiTheme="minorHAnsi"/>
          <w:i/>
          <w:spacing w:val="-2"/>
          <w:lang w:val="hr-HR"/>
        </w:rPr>
        <w:t>Pravni status</w:t>
      </w:r>
    </w:p>
    <w:p w:rsidR="006A04D2" w:rsidRPr="006A04D2" w:rsidRDefault="006A04D2" w:rsidP="006A04D2">
      <w:pPr>
        <w:autoSpaceDE w:val="0"/>
        <w:autoSpaceDN w:val="0"/>
        <w:adjustRightInd w:val="0"/>
        <w:spacing w:after="120" w:line="276" w:lineRule="auto"/>
        <w:ind w:right="-28"/>
        <w:jc w:val="both"/>
      </w:pPr>
      <w:proofErr w:type="gramStart"/>
      <w:r w:rsidRPr="006A04D2">
        <w:t>Društvo s ograničenom odgovornošću ALKOM iz Splita osnovano je 1996.</w:t>
      </w:r>
      <w:proofErr w:type="gramEnd"/>
      <w:r w:rsidRPr="006A04D2">
        <w:t xml:space="preserve"> </w:t>
      </w:r>
      <w:proofErr w:type="gramStart"/>
      <w:r w:rsidRPr="006A04D2">
        <w:t>godine</w:t>
      </w:r>
      <w:proofErr w:type="gramEnd"/>
      <w:r w:rsidRPr="006A04D2">
        <w:t xml:space="preserve"> i  upisano u registar Trgovačkog suda u Splitu pod matičnim brojem subjekta: 060016628.</w:t>
      </w:r>
    </w:p>
    <w:p w:rsidR="006A04D2" w:rsidRPr="006A04D2" w:rsidRDefault="006A04D2" w:rsidP="006A04D2">
      <w:pPr>
        <w:spacing w:after="120" w:line="276" w:lineRule="auto"/>
        <w:ind w:right="-28"/>
        <w:jc w:val="both"/>
      </w:pPr>
      <w:proofErr w:type="gramStart"/>
      <w:r w:rsidRPr="006A04D2">
        <w:t xml:space="preserve">Na dan </w:t>
      </w:r>
      <w:r w:rsidR="00494BC7">
        <w:t>29.</w:t>
      </w:r>
      <w:proofErr w:type="gramEnd"/>
      <w:r w:rsidR="00494BC7">
        <w:t xml:space="preserve"> </w:t>
      </w:r>
      <w:proofErr w:type="gramStart"/>
      <w:r w:rsidR="00494BC7">
        <w:t>veljače</w:t>
      </w:r>
      <w:proofErr w:type="gramEnd"/>
      <w:r w:rsidR="00494BC7">
        <w:t xml:space="preserve"> 2016</w:t>
      </w:r>
      <w:r w:rsidRPr="006A04D2">
        <w:t xml:space="preserve">. </w:t>
      </w:r>
      <w:proofErr w:type="gramStart"/>
      <w:r w:rsidRPr="006A04D2">
        <w:t>godine</w:t>
      </w:r>
      <w:proofErr w:type="gramEnd"/>
      <w:r w:rsidRPr="006A04D2">
        <w:t xml:space="preserve"> struktura vlasništva društva je bila sljedeća:</w:t>
      </w:r>
    </w:p>
    <w:p w:rsidR="006A04D2" w:rsidRPr="006A04D2" w:rsidRDefault="006A04D2" w:rsidP="00F7256D">
      <w:pPr>
        <w:widowControl/>
        <w:numPr>
          <w:ilvl w:val="0"/>
          <w:numId w:val="8"/>
        </w:numPr>
        <w:spacing w:after="120" w:line="276" w:lineRule="auto"/>
        <w:ind w:right="-28"/>
        <w:rPr>
          <w:rFonts w:eastAsia="Times New Roman"/>
          <w:lang w:eastAsia="hr-HR"/>
        </w:rPr>
      </w:pPr>
      <w:r w:rsidRPr="006A04D2">
        <w:rPr>
          <w:rFonts w:eastAsia="Times New Roman"/>
          <w:lang w:eastAsia="hr-HR"/>
        </w:rPr>
        <w:t>Mirko Vuković, OIB: 78381562447</w:t>
      </w:r>
      <w:r w:rsidRPr="006A04D2">
        <w:rPr>
          <w:rFonts w:eastAsia="Times New Roman"/>
          <w:lang w:eastAsia="hr-HR"/>
        </w:rPr>
        <w:br/>
        <w:t>Split, Put Radoševca 26</w:t>
      </w:r>
      <w:r w:rsidRPr="006A04D2">
        <w:t>, drži 100% udjela.</w:t>
      </w:r>
    </w:p>
    <w:p w:rsidR="006A04D2" w:rsidRPr="006A04D2" w:rsidRDefault="006A04D2" w:rsidP="006A04D2">
      <w:pPr>
        <w:spacing w:after="120" w:line="276" w:lineRule="auto"/>
        <w:ind w:right="-28"/>
        <w:jc w:val="both"/>
      </w:pPr>
      <w:proofErr w:type="gramStart"/>
      <w:r w:rsidRPr="006A04D2">
        <w:t>Sjedište društva je u Splitu, u ulici Zrinsko-Frankopanska 64.</w:t>
      </w:r>
      <w:proofErr w:type="gramEnd"/>
    </w:p>
    <w:p w:rsidR="006A04D2" w:rsidRPr="006A04D2" w:rsidRDefault="006A04D2" w:rsidP="006A04D2">
      <w:pPr>
        <w:tabs>
          <w:tab w:val="left" w:pos="0"/>
        </w:tabs>
        <w:spacing w:after="120" w:line="276" w:lineRule="auto"/>
        <w:ind w:right="-28"/>
        <w:jc w:val="both"/>
      </w:pPr>
      <w:proofErr w:type="gramStart"/>
      <w:r w:rsidRPr="006A04D2">
        <w:t>Temeljni kapital društva iznosi 20.000,00 kuna.</w:t>
      </w:r>
      <w:proofErr w:type="gramEnd"/>
    </w:p>
    <w:p w:rsidR="006A04D2" w:rsidRPr="006A04D2" w:rsidRDefault="006A04D2" w:rsidP="006A04D2">
      <w:pPr>
        <w:spacing w:after="120" w:line="276" w:lineRule="auto"/>
        <w:ind w:right="-28"/>
        <w:jc w:val="both"/>
      </w:pPr>
      <w:r w:rsidRPr="006A04D2">
        <w:t>Glavna djelatnost društva jest: 71.12 Inženjerstvo i s njim povezano tehničko savjetovanje (NKD 2007).</w:t>
      </w:r>
    </w:p>
    <w:p w:rsidR="006A04D2" w:rsidRPr="006A04D2" w:rsidRDefault="006A04D2" w:rsidP="006A04D2">
      <w:pPr>
        <w:spacing w:after="120" w:line="276" w:lineRule="auto"/>
        <w:ind w:right="-28"/>
        <w:jc w:val="both"/>
      </w:pPr>
      <w:proofErr w:type="gramStart"/>
      <w:r w:rsidRPr="006A04D2">
        <w:t>Prema čl.</w:t>
      </w:r>
      <w:proofErr w:type="gramEnd"/>
      <w:r w:rsidRPr="006A04D2">
        <w:t xml:space="preserve"> 17. Zakona o računovodstvu društvo se svrstava u male poduzetnike i upisano je u registar PDV-a. Društvo drži udjele u kapitalu u iznosu od 20.000 kn (100%) društva SRETNO d.o.o. iz Splita, Zrinsko-Frankopanska 64</w:t>
      </w:r>
      <w:r>
        <w:t xml:space="preserve">, koje društvo je neaktivno od 2012. godine, s kojom godinom ima zabilježen gubitak iznad temeljnog kapitala od oko </w:t>
      </w:r>
      <w:r w:rsidRPr="006A04D2">
        <w:t>8.195.600</w:t>
      </w:r>
      <w:r>
        <w:t>,00 kn.</w:t>
      </w:r>
    </w:p>
    <w:p w:rsidR="006A04D2" w:rsidRPr="006A04D2" w:rsidRDefault="006A04D2" w:rsidP="006A04D2">
      <w:pPr>
        <w:spacing w:after="120" w:line="276" w:lineRule="auto"/>
        <w:ind w:right="-28"/>
        <w:jc w:val="both"/>
      </w:pPr>
      <w:proofErr w:type="gramStart"/>
      <w:r w:rsidRPr="006A04D2">
        <w:t>Na dan 30.</w:t>
      </w:r>
      <w:proofErr w:type="gramEnd"/>
      <w:r w:rsidRPr="006A04D2">
        <w:t xml:space="preserve"> </w:t>
      </w:r>
      <w:proofErr w:type="gramStart"/>
      <w:r w:rsidRPr="006A04D2">
        <w:t>rujna</w:t>
      </w:r>
      <w:proofErr w:type="gramEnd"/>
      <w:r w:rsidRPr="006A04D2">
        <w:t xml:space="preserve"> 2015. </w:t>
      </w:r>
      <w:proofErr w:type="gramStart"/>
      <w:r w:rsidRPr="006A04D2">
        <w:t>godine</w:t>
      </w:r>
      <w:proofErr w:type="gramEnd"/>
      <w:r w:rsidRPr="006A04D2">
        <w:t xml:space="preserve"> u društvu nije bilo zaposlenih radnika. </w:t>
      </w:r>
    </w:p>
    <w:p w:rsidR="0070431A" w:rsidRDefault="0070431A" w:rsidP="00F7256D">
      <w:pPr>
        <w:pStyle w:val="Naslov1"/>
        <w:numPr>
          <w:ilvl w:val="1"/>
          <w:numId w:val="3"/>
        </w:numPr>
        <w:spacing w:before="0" w:after="120" w:line="276" w:lineRule="auto"/>
        <w:ind w:left="357" w:right="-28" w:hanging="357"/>
        <w:rPr>
          <w:rFonts w:asciiTheme="minorHAnsi" w:hAnsiTheme="minorHAnsi" w:cs="Calibri"/>
          <w:spacing w:val="-2"/>
          <w:sz w:val="24"/>
          <w:szCs w:val="24"/>
          <w:lang w:val="hr-HR"/>
        </w:rPr>
      </w:pPr>
      <w:r>
        <w:rPr>
          <w:rFonts w:asciiTheme="minorHAnsi" w:hAnsiTheme="minorHAnsi" w:cs="Calibri"/>
          <w:spacing w:val="-2"/>
          <w:sz w:val="24"/>
          <w:szCs w:val="24"/>
          <w:lang w:val="hr-HR"/>
        </w:rPr>
        <w:lastRenderedPageBreak/>
        <w:t>Uprava Društva prije otvaranja stečaja</w:t>
      </w:r>
    </w:p>
    <w:p w:rsidR="006A04D2" w:rsidRPr="006A04D2" w:rsidRDefault="004C442F" w:rsidP="006A04D2">
      <w:pPr>
        <w:spacing w:after="120" w:line="276" w:lineRule="auto"/>
        <w:ind w:right="-28"/>
        <w:jc w:val="both"/>
      </w:pPr>
      <w:r>
        <w:rPr>
          <w:rFonts w:cs="Calibri"/>
          <w:spacing w:val="-2"/>
          <w:lang w:val="hr-HR"/>
        </w:rPr>
        <w:t xml:space="preserve">Prije otvaranja stečaja dužnost jedinog člana uprave Društva u svojstvu direktora obnašao je </w:t>
      </w:r>
      <w:r w:rsidR="006A04D2" w:rsidRPr="006A04D2">
        <w:rPr>
          <w:rFonts w:eastAsia="Times New Roman"/>
          <w:lang w:eastAsia="hr-HR"/>
        </w:rPr>
        <w:t>Mirko Vuković, OIB: 78381562447</w:t>
      </w:r>
      <w:r w:rsidR="006A04D2">
        <w:rPr>
          <w:rFonts w:eastAsia="Times New Roman"/>
          <w:lang w:eastAsia="hr-HR"/>
        </w:rPr>
        <w:t xml:space="preserve">, </w:t>
      </w:r>
      <w:r w:rsidR="00C30A5D" w:rsidRPr="00C30A5D">
        <w:rPr>
          <w:rFonts w:cs="Calibri"/>
          <w:spacing w:val="-2"/>
        </w:rPr>
        <w:t xml:space="preserve">Split, </w:t>
      </w:r>
      <w:r w:rsidR="006A04D2">
        <w:rPr>
          <w:rFonts w:cs="Calibri"/>
          <w:spacing w:val="-2"/>
        </w:rPr>
        <w:t>Put Radoševca 26.</w:t>
      </w:r>
    </w:p>
    <w:p w:rsidR="003D4242" w:rsidRDefault="003D4242" w:rsidP="006A04D2">
      <w:pPr>
        <w:pStyle w:val="Naslov1"/>
        <w:spacing w:before="0" w:after="120" w:line="276" w:lineRule="auto"/>
        <w:ind w:left="0" w:right="-28" w:firstLine="6"/>
        <w:jc w:val="both"/>
        <w:rPr>
          <w:rFonts w:asciiTheme="minorHAnsi" w:hAnsiTheme="minorHAnsi" w:cs="Calibri"/>
          <w:b w:val="0"/>
          <w:i w:val="0"/>
          <w:spacing w:val="-2"/>
          <w:sz w:val="22"/>
          <w:szCs w:val="22"/>
        </w:rPr>
      </w:pPr>
    </w:p>
    <w:p w:rsidR="00973F22" w:rsidRPr="00CD1F56" w:rsidRDefault="00CC2D6D" w:rsidP="00F7256D">
      <w:pPr>
        <w:pStyle w:val="Naslov1"/>
        <w:numPr>
          <w:ilvl w:val="0"/>
          <w:numId w:val="3"/>
        </w:numPr>
        <w:tabs>
          <w:tab w:val="left" w:pos="7655"/>
        </w:tabs>
        <w:spacing w:before="0" w:after="120" w:line="276" w:lineRule="auto"/>
        <w:ind w:left="357" w:right="-28" w:hanging="357"/>
        <w:contextualSpacing/>
        <w:rPr>
          <w:rFonts w:asciiTheme="minorHAnsi" w:hAnsiTheme="minorHAnsi"/>
          <w:b w:val="0"/>
          <w:bCs w:val="0"/>
          <w:i w:val="0"/>
          <w:lang w:val="hr-HR"/>
        </w:rPr>
      </w:pPr>
      <w:r w:rsidRPr="00CD1F56">
        <w:rPr>
          <w:rFonts w:asciiTheme="minorHAnsi" w:hAnsiTheme="minorHAnsi"/>
          <w:spacing w:val="1"/>
          <w:lang w:val="hr-HR"/>
        </w:rPr>
        <w:t>Poslovanje</w:t>
      </w:r>
      <w:r w:rsidR="00942F27" w:rsidRPr="00CD1F56">
        <w:rPr>
          <w:rFonts w:asciiTheme="minorHAnsi" w:hAnsiTheme="minorHAnsi"/>
          <w:spacing w:val="1"/>
          <w:lang w:val="hr-HR"/>
        </w:rPr>
        <w:t xml:space="preserve"> </w:t>
      </w:r>
      <w:r w:rsidR="00942F27" w:rsidRPr="00CD1F56">
        <w:rPr>
          <w:rFonts w:asciiTheme="minorHAnsi" w:hAnsiTheme="minorHAnsi"/>
          <w:lang w:val="hr-HR"/>
        </w:rPr>
        <w:t>du</w:t>
      </w:r>
      <w:r w:rsidR="00942F27" w:rsidRPr="00CD1F56">
        <w:rPr>
          <w:rFonts w:asciiTheme="minorHAnsi" w:hAnsiTheme="minorHAnsi"/>
          <w:spacing w:val="1"/>
          <w:lang w:val="hr-HR"/>
        </w:rPr>
        <w:t>ž</w:t>
      </w:r>
      <w:r w:rsidR="00942F27" w:rsidRPr="00CD1F56">
        <w:rPr>
          <w:rFonts w:asciiTheme="minorHAnsi" w:hAnsiTheme="minorHAnsi"/>
          <w:lang w:val="hr-HR"/>
        </w:rPr>
        <w:t>ni</w:t>
      </w:r>
      <w:r w:rsidR="00942F27" w:rsidRPr="00CD1F56">
        <w:rPr>
          <w:rFonts w:asciiTheme="minorHAnsi" w:hAnsiTheme="minorHAnsi"/>
          <w:spacing w:val="-3"/>
          <w:lang w:val="hr-HR"/>
        </w:rPr>
        <w:t>k</w:t>
      </w:r>
      <w:r w:rsidR="00942F27" w:rsidRPr="00CD1F56">
        <w:rPr>
          <w:rFonts w:asciiTheme="minorHAnsi" w:hAnsiTheme="minorHAnsi"/>
          <w:lang w:val="hr-HR"/>
        </w:rPr>
        <w:t>a</w:t>
      </w:r>
      <w:r w:rsidRPr="00CD1F56">
        <w:rPr>
          <w:rFonts w:asciiTheme="minorHAnsi" w:hAnsiTheme="minorHAnsi"/>
          <w:lang w:val="hr-HR"/>
        </w:rPr>
        <w:t>, trenutačni gospodarski položaj, te</w:t>
      </w:r>
      <w:r w:rsidR="00942F27" w:rsidRPr="00CD1F56">
        <w:rPr>
          <w:rFonts w:asciiTheme="minorHAnsi" w:hAnsiTheme="minorHAnsi"/>
          <w:spacing w:val="-1"/>
          <w:lang w:val="hr-HR"/>
        </w:rPr>
        <w:t xml:space="preserve"> </w:t>
      </w:r>
      <w:r w:rsidR="00942F27" w:rsidRPr="00CD1F56">
        <w:rPr>
          <w:rFonts w:asciiTheme="minorHAnsi" w:hAnsiTheme="minorHAnsi"/>
          <w:lang w:val="hr-HR"/>
        </w:rPr>
        <w:t>nj</w:t>
      </w:r>
      <w:r w:rsidR="00942F27" w:rsidRPr="00CD1F56">
        <w:rPr>
          <w:rFonts w:asciiTheme="minorHAnsi" w:hAnsiTheme="minorHAnsi"/>
          <w:spacing w:val="-1"/>
          <w:lang w:val="hr-HR"/>
        </w:rPr>
        <w:t>e</w:t>
      </w:r>
      <w:r w:rsidR="00942F27" w:rsidRPr="00CD1F56">
        <w:rPr>
          <w:rFonts w:asciiTheme="minorHAnsi" w:hAnsiTheme="minorHAnsi"/>
          <w:spacing w:val="-4"/>
          <w:lang w:val="hr-HR"/>
        </w:rPr>
        <w:t>g</w:t>
      </w:r>
      <w:r w:rsidR="00942F27" w:rsidRPr="00CD1F56">
        <w:rPr>
          <w:rFonts w:asciiTheme="minorHAnsi" w:hAnsiTheme="minorHAnsi"/>
          <w:lang w:val="hr-HR"/>
        </w:rPr>
        <w:t>ovi</w:t>
      </w:r>
      <w:r w:rsidR="00942F27" w:rsidRPr="00CD1F56">
        <w:rPr>
          <w:rFonts w:asciiTheme="minorHAnsi" w:hAnsiTheme="minorHAnsi"/>
          <w:spacing w:val="-1"/>
          <w:lang w:val="hr-HR"/>
        </w:rPr>
        <w:t xml:space="preserve"> </w:t>
      </w:r>
      <w:r w:rsidR="00942F27" w:rsidRPr="00CD1F56">
        <w:rPr>
          <w:rFonts w:asciiTheme="minorHAnsi" w:hAnsiTheme="minorHAnsi"/>
          <w:lang w:val="hr-HR"/>
        </w:rPr>
        <w:t>uz</w:t>
      </w:r>
      <w:r w:rsidR="00942F27" w:rsidRPr="00CD1F56">
        <w:rPr>
          <w:rFonts w:asciiTheme="minorHAnsi" w:hAnsiTheme="minorHAnsi"/>
          <w:spacing w:val="1"/>
          <w:lang w:val="hr-HR"/>
        </w:rPr>
        <w:t>r</w:t>
      </w:r>
      <w:r w:rsidR="00942F27" w:rsidRPr="00CD1F56">
        <w:rPr>
          <w:rFonts w:asciiTheme="minorHAnsi" w:hAnsiTheme="minorHAnsi"/>
          <w:lang w:val="hr-HR"/>
        </w:rPr>
        <w:t>oci</w:t>
      </w:r>
      <w:r w:rsidR="00942F27" w:rsidRPr="00CD1F56">
        <w:rPr>
          <w:rFonts w:asciiTheme="minorHAnsi" w:hAnsiTheme="minorHAnsi"/>
          <w:spacing w:val="-1"/>
          <w:lang w:val="hr-HR"/>
        </w:rPr>
        <w:t xml:space="preserve"> </w:t>
      </w:r>
      <w:r w:rsidR="00942F27" w:rsidRPr="00CD1F56">
        <w:rPr>
          <w:rFonts w:asciiTheme="minorHAnsi" w:hAnsiTheme="minorHAnsi"/>
          <w:lang w:val="hr-HR"/>
        </w:rPr>
        <w:t>i</w:t>
      </w:r>
      <w:r w:rsidR="00942F27" w:rsidRPr="00CD1F56">
        <w:rPr>
          <w:rFonts w:asciiTheme="minorHAnsi" w:hAnsiTheme="minorHAnsi"/>
          <w:spacing w:val="-1"/>
          <w:lang w:val="hr-HR"/>
        </w:rPr>
        <w:t xml:space="preserve"> </w:t>
      </w:r>
      <w:r w:rsidR="00942F27" w:rsidRPr="00CD1F56">
        <w:rPr>
          <w:rFonts w:asciiTheme="minorHAnsi" w:hAnsiTheme="minorHAnsi"/>
          <w:lang w:val="hr-HR"/>
        </w:rPr>
        <w:t>p</w:t>
      </w:r>
      <w:r w:rsidR="00942F27" w:rsidRPr="00CD1F56">
        <w:rPr>
          <w:rFonts w:asciiTheme="minorHAnsi" w:hAnsiTheme="minorHAnsi"/>
          <w:spacing w:val="-3"/>
          <w:lang w:val="hr-HR"/>
        </w:rPr>
        <w:t>o</w:t>
      </w:r>
      <w:r w:rsidR="00942F27" w:rsidRPr="00CD1F56">
        <w:rPr>
          <w:rFonts w:asciiTheme="minorHAnsi" w:hAnsiTheme="minorHAnsi"/>
          <w:spacing w:val="1"/>
          <w:lang w:val="hr-HR"/>
        </w:rPr>
        <w:t>s</w:t>
      </w:r>
      <w:r w:rsidR="00942F27" w:rsidRPr="00CD1F56">
        <w:rPr>
          <w:rFonts w:asciiTheme="minorHAnsi" w:hAnsiTheme="minorHAnsi"/>
          <w:spacing w:val="-1"/>
          <w:lang w:val="hr-HR"/>
        </w:rPr>
        <w:t>l</w:t>
      </w:r>
      <w:r w:rsidR="00942F27" w:rsidRPr="00CD1F56">
        <w:rPr>
          <w:rFonts w:asciiTheme="minorHAnsi" w:hAnsiTheme="minorHAnsi"/>
          <w:lang w:val="hr-HR"/>
        </w:rPr>
        <w:t>j</w:t>
      </w:r>
      <w:r w:rsidR="00942F27" w:rsidRPr="00CD1F56">
        <w:rPr>
          <w:rFonts w:asciiTheme="minorHAnsi" w:hAnsiTheme="minorHAnsi"/>
          <w:spacing w:val="-1"/>
          <w:lang w:val="hr-HR"/>
        </w:rPr>
        <w:t>e</w:t>
      </w:r>
      <w:r w:rsidR="00942F27" w:rsidRPr="00CD1F56">
        <w:rPr>
          <w:rFonts w:asciiTheme="minorHAnsi" w:hAnsiTheme="minorHAnsi"/>
          <w:lang w:val="hr-HR"/>
        </w:rPr>
        <w:t>dice</w:t>
      </w:r>
    </w:p>
    <w:p w:rsidR="006A04D2" w:rsidRDefault="006A04D2" w:rsidP="006A04D2">
      <w:pPr>
        <w:spacing w:after="120" w:line="276" w:lineRule="auto"/>
        <w:ind w:right="-28"/>
        <w:jc w:val="both"/>
      </w:pPr>
      <w:proofErr w:type="gramStart"/>
      <w:r>
        <w:t>Prema očitovanju bivšeg Z.Z. dužnika, društvo ALKOM d.o.o. za graditeljstvo iz Splita</w:t>
      </w:r>
      <w:r w:rsidRPr="00DF68AC">
        <w:t xml:space="preserve"> </w:t>
      </w:r>
      <w:r>
        <w:t>osnovano</w:t>
      </w:r>
      <w:r w:rsidRPr="00DF68AC">
        <w:t xml:space="preserve"> </w:t>
      </w:r>
      <w:r>
        <w:t>je</w:t>
      </w:r>
      <w:r w:rsidRPr="00DF68AC">
        <w:t xml:space="preserve"> </w:t>
      </w:r>
      <w:r>
        <w:t>1996.</w:t>
      </w:r>
      <w:proofErr w:type="gramEnd"/>
      <w:r>
        <w:t xml:space="preserve"> </w:t>
      </w:r>
      <w:proofErr w:type="gramStart"/>
      <w:r>
        <w:t>godine</w:t>
      </w:r>
      <w:proofErr w:type="gramEnd"/>
      <w:r>
        <w:t xml:space="preserve"> kao obiteljsko poduzeće. Poduzeće se kroz dugi niz godina uspješnog poslovanja u oblasti graditeljstva konstantno povećavalo, kako s obimom graditeljskih radova tako i s brojem zaposlenika, </w:t>
      </w:r>
      <w:proofErr w:type="gramStart"/>
      <w:r>
        <w:t>te</w:t>
      </w:r>
      <w:proofErr w:type="gramEnd"/>
      <w:r>
        <w:t xml:space="preserve"> je iz obiteljskog poduzeća preraslo u značajan čimbenik u svojoj djelatnosti na području Splitsko-dalmatinske županije.</w:t>
      </w:r>
    </w:p>
    <w:p w:rsidR="006A04D2" w:rsidRDefault="006A04D2" w:rsidP="006A04D2">
      <w:pPr>
        <w:spacing w:after="120" w:line="276" w:lineRule="auto"/>
        <w:ind w:right="-28"/>
        <w:jc w:val="both"/>
      </w:pPr>
      <w:proofErr w:type="gramStart"/>
      <w:r>
        <w:t>Bivši Z.Z. Dužnika je naveo da su problemi za društvo ALKOM, kao i za većinu poduzeća u oblasti graditeljstva, nastali tijekom 2010.</w:t>
      </w:r>
      <w:proofErr w:type="gramEnd"/>
      <w:r>
        <w:t xml:space="preserve"> </w:t>
      </w:r>
      <w:proofErr w:type="gramStart"/>
      <w:r>
        <w:t>i</w:t>
      </w:r>
      <w:proofErr w:type="gramEnd"/>
      <w:r>
        <w:t xml:space="preserve"> 2011. </w:t>
      </w:r>
      <w:proofErr w:type="gramStart"/>
      <w:r>
        <w:t>godine</w:t>
      </w:r>
      <w:proofErr w:type="gramEnd"/>
      <w:r>
        <w:t xml:space="preserve">, radi nemogućnosti naplate njihovih potraživanja. Da je društvo ALKOM većinu svojih ugovora  o izvođenju radova obavljalo za poznate investitore (razna ministarstva RH), a da ista nisu plaćala izvedene radove sukladno ugovorenim rokovima, već da su kasnila s plaćanjima po 5-6 mjeseci, a na dva objekta i do dvije godine, dok neki radovi nisu ni do danas plaćeni. Kako su potraživanja Dužnika u određenom trenutku premašila 30 milijuna kuna, pa je Društvo bilo primorano nedostatak likvidnih sredstava nadoknaditi kratkoročnim zaduživanjem kod banaka, odnosno prodajom svojih potraživanjima raznim financijskim institucijama (faktoring poslovi). </w:t>
      </w:r>
      <w:proofErr w:type="gramStart"/>
      <w:r>
        <w:t>Da je takvim poslovanjem iscrpljena dobit društva, a samim time dovedeno u pitanje i poslovanje istog.</w:t>
      </w:r>
      <w:proofErr w:type="gramEnd"/>
      <w:r>
        <w:t xml:space="preserve"> </w:t>
      </w:r>
    </w:p>
    <w:p w:rsidR="006A04D2" w:rsidRDefault="006A04D2" w:rsidP="006A04D2">
      <w:pPr>
        <w:spacing w:after="120" w:line="276" w:lineRule="auto"/>
        <w:ind w:right="-28"/>
        <w:jc w:val="both"/>
      </w:pPr>
      <w:proofErr w:type="gramStart"/>
      <w:r>
        <w:t>Da su upravo investitori (već navedene institucije) pokrenule niz postupaka koji su rezultirali blokadom žiro računa društva, a što je opet uzrokovalo prekid izvođenja ugovorenih radova i nemogućnosti isplate osobnih dohodaka zaposlenicima poduzeća.</w:t>
      </w:r>
      <w:proofErr w:type="gramEnd"/>
    </w:p>
    <w:p w:rsidR="006A04D2" w:rsidRDefault="006A04D2" w:rsidP="006A04D2">
      <w:pPr>
        <w:spacing w:after="120" w:line="276" w:lineRule="auto"/>
        <w:ind w:right="-28"/>
        <w:jc w:val="both"/>
      </w:pPr>
      <w:proofErr w:type="gramStart"/>
      <w:r w:rsidRPr="006528E5">
        <w:t xml:space="preserve">Društvo </w:t>
      </w:r>
      <w:r>
        <w:t>s</w:t>
      </w:r>
      <w:r w:rsidRPr="006528E5">
        <w:t xml:space="preserve">e </w:t>
      </w:r>
      <w:r>
        <w:t>krajem 2013.</w:t>
      </w:r>
      <w:proofErr w:type="gramEnd"/>
      <w:r>
        <w:t xml:space="preserve"> </w:t>
      </w:r>
      <w:proofErr w:type="gramStart"/>
      <w:r>
        <w:t>i</w:t>
      </w:r>
      <w:proofErr w:type="gramEnd"/>
      <w:r>
        <w:t xml:space="preserve"> tijekom </w:t>
      </w:r>
      <w:r w:rsidRPr="006528E5">
        <w:t>2014. godine pokušalo restrukturirati kroz postupak predstečajne nagodbe</w:t>
      </w:r>
      <w:r>
        <w:t xml:space="preserve">, koji je završio obustavom, pa je nakon završetka žalbenog roka Trgovački sud u Splitu, a na prijedlog FINA-e, donio Rješenje o otvaranju stečajnog postupka nad Dužnikom. </w:t>
      </w:r>
    </w:p>
    <w:p w:rsidR="00236436" w:rsidRDefault="007E186A" w:rsidP="006A04D2">
      <w:pPr>
        <w:widowControl/>
        <w:autoSpaceDE w:val="0"/>
        <w:autoSpaceDN w:val="0"/>
        <w:adjustRightInd w:val="0"/>
        <w:spacing w:after="120" w:line="276" w:lineRule="auto"/>
        <w:ind w:right="-28"/>
        <w:jc w:val="both"/>
        <w:rPr>
          <w:rFonts w:cs="Calibri"/>
          <w:lang w:val="hr-HR"/>
        </w:rPr>
      </w:pPr>
      <w:r w:rsidRPr="00B43CBB">
        <w:rPr>
          <w:rFonts w:cs="Calibri"/>
          <w:lang w:val="hr-HR"/>
        </w:rPr>
        <w:t>Poslovne knjige Dužn</w:t>
      </w:r>
      <w:r w:rsidR="00B43CBB">
        <w:rPr>
          <w:rFonts w:cs="Calibri"/>
          <w:lang w:val="hr-HR"/>
        </w:rPr>
        <w:t>ika do otvaranja stečaja vodile su se u Društvu.</w:t>
      </w:r>
    </w:p>
    <w:p w:rsidR="006A04D2" w:rsidRDefault="006A04D2" w:rsidP="006A04D2">
      <w:pPr>
        <w:widowControl/>
        <w:autoSpaceDE w:val="0"/>
        <w:autoSpaceDN w:val="0"/>
        <w:adjustRightInd w:val="0"/>
        <w:spacing w:after="120" w:line="276" w:lineRule="auto"/>
        <w:ind w:right="-28"/>
        <w:jc w:val="both"/>
        <w:rPr>
          <w:rFonts w:cs="Calibri"/>
          <w:lang w:val="hr-HR"/>
        </w:rPr>
      </w:pPr>
    </w:p>
    <w:p w:rsidR="00357061" w:rsidRDefault="00357061" w:rsidP="00F7256D">
      <w:pPr>
        <w:pStyle w:val="Odlomakpopisa"/>
        <w:numPr>
          <w:ilvl w:val="0"/>
          <w:numId w:val="3"/>
        </w:numPr>
        <w:rPr>
          <w:rFonts w:eastAsia="Calibri" w:cs="Calibri"/>
          <w:b/>
          <w:i/>
          <w:sz w:val="28"/>
          <w:szCs w:val="28"/>
          <w:lang w:val="hr-HR"/>
        </w:rPr>
      </w:pPr>
      <w:r w:rsidRPr="00F003C0">
        <w:rPr>
          <w:rFonts w:eastAsia="Calibri" w:cs="Calibri"/>
          <w:b/>
          <w:i/>
          <w:sz w:val="28"/>
          <w:szCs w:val="28"/>
          <w:lang w:val="hr-HR"/>
        </w:rPr>
        <w:t xml:space="preserve">Radnje poduzete od strane stečajnog upravitelja do dana otvaranja </w:t>
      </w:r>
      <w:r>
        <w:rPr>
          <w:rFonts w:eastAsia="Calibri" w:cs="Calibri"/>
          <w:b/>
          <w:i/>
          <w:sz w:val="28"/>
          <w:szCs w:val="28"/>
          <w:lang w:val="hr-HR"/>
        </w:rPr>
        <w:t xml:space="preserve"> </w:t>
      </w:r>
    </w:p>
    <w:p w:rsidR="00357061" w:rsidRDefault="00357061" w:rsidP="00357061">
      <w:pPr>
        <w:pStyle w:val="Odlomakpopisa"/>
        <w:spacing w:after="240"/>
        <w:rPr>
          <w:rFonts w:eastAsia="Calibri" w:cs="Calibri"/>
          <w:b/>
          <w:i/>
          <w:sz w:val="28"/>
          <w:szCs w:val="28"/>
          <w:lang w:val="hr-HR"/>
        </w:rPr>
      </w:pPr>
      <w:r>
        <w:rPr>
          <w:rFonts w:eastAsia="Calibri" w:cs="Calibri"/>
          <w:b/>
          <w:i/>
          <w:sz w:val="28"/>
          <w:szCs w:val="28"/>
          <w:lang w:val="hr-HR"/>
        </w:rPr>
        <w:t xml:space="preserve">           </w:t>
      </w:r>
      <w:r w:rsidRPr="00F003C0">
        <w:rPr>
          <w:rFonts w:eastAsia="Calibri" w:cs="Calibri"/>
          <w:b/>
          <w:i/>
          <w:sz w:val="28"/>
          <w:szCs w:val="28"/>
          <w:lang w:val="hr-HR"/>
        </w:rPr>
        <w:t>stečajnog postupka</w:t>
      </w:r>
    </w:p>
    <w:p w:rsidR="00357061" w:rsidRDefault="00357061" w:rsidP="00F7256D">
      <w:pPr>
        <w:widowControl/>
        <w:numPr>
          <w:ilvl w:val="0"/>
          <w:numId w:val="6"/>
        </w:numPr>
        <w:spacing w:line="276" w:lineRule="auto"/>
        <w:ind w:hanging="720"/>
        <w:jc w:val="both"/>
        <w:rPr>
          <w:rFonts w:ascii="Calibri" w:hAnsi="Calibri"/>
        </w:rPr>
      </w:pPr>
      <w:r w:rsidRPr="00BA5A64">
        <w:rPr>
          <w:rFonts w:ascii="Calibri" w:hAnsi="Calibri"/>
        </w:rPr>
        <w:t xml:space="preserve">Preuzeta je dokumentacija od </w:t>
      </w:r>
      <w:r w:rsidR="006528E5">
        <w:rPr>
          <w:rFonts w:ascii="Calibri" w:hAnsi="Calibri"/>
        </w:rPr>
        <w:t>knjigovođe</w:t>
      </w:r>
      <w:r w:rsidRPr="00BA5A64">
        <w:rPr>
          <w:rFonts w:ascii="Calibri" w:hAnsi="Calibri"/>
        </w:rPr>
        <w:t xml:space="preserve"> bivšeg zakonskog zastupnika i sređen očevidnik knjigovodstvenih podataka do dana otvaranja stečajnog postupka temeljem dostupne dokumentacije </w:t>
      </w:r>
    </w:p>
    <w:p w:rsidR="00357061" w:rsidRPr="006A04D2" w:rsidRDefault="006A04D2" w:rsidP="00F7256D">
      <w:pPr>
        <w:widowControl/>
        <w:numPr>
          <w:ilvl w:val="0"/>
          <w:numId w:val="6"/>
        </w:numPr>
        <w:spacing w:line="276" w:lineRule="auto"/>
        <w:ind w:hanging="720"/>
        <w:jc w:val="both"/>
        <w:rPr>
          <w:rFonts w:ascii="Calibri" w:hAnsi="Calibri"/>
        </w:rPr>
      </w:pPr>
      <w:r>
        <w:t>Sastavljeno je povjerenstvo za popis imovine i obavljen je popis iste u sjedištu Dužnika i drugim lokacijama na kojima se nalazi</w:t>
      </w:r>
      <w:r w:rsidRPr="006A04D2">
        <w:rPr>
          <w:rFonts w:ascii="Calibri" w:hAnsi="Calibri"/>
        </w:rPr>
        <w:t xml:space="preserve"> </w:t>
      </w:r>
    </w:p>
    <w:p w:rsidR="00357061" w:rsidRPr="005D15C5" w:rsidRDefault="00357061" w:rsidP="00F7256D">
      <w:pPr>
        <w:widowControl/>
        <w:numPr>
          <w:ilvl w:val="0"/>
          <w:numId w:val="6"/>
        </w:numPr>
        <w:spacing w:line="276" w:lineRule="auto"/>
        <w:ind w:hanging="720"/>
        <w:jc w:val="both"/>
        <w:rPr>
          <w:rFonts w:ascii="Calibri" w:hAnsi="Calibri"/>
        </w:rPr>
      </w:pPr>
      <w:r w:rsidRPr="006A04D2">
        <w:rPr>
          <w:rFonts w:ascii="Calibri" w:hAnsi="Calibri"/>
        </w:rPr>
        <w:t>Sastavljeno j</w:t>
      </w:r>
      <w:r w:rsidRPr="006A04D2">
        <w:rPr>
          <w:rFonts w:ascii="Calibri" w:hAnsi="Calibri"/>
          <w:lang w:val="hr-HR"/>
        </w:rPr>
        <w:t xml:space="preserve">e </w:t>
      </w:r>
      <w:r w:rsidR="006B73AD" w:rsidRPr="006A04D2">
        <w:rPr>
          <w:rFonts w:ascii="Calibri" w:hAnsi="Calibri"/>
          <w:lang w:val="hr-HR"/>
        </w:rPr>
        <w:t>početno stanje imovine D</w:t>
      </w:r>
      <w:r w:rsidRPr="006A04D2">
        <w:rPr>
          <w:rFonts w:ascii="Calibri" w:hAnsi="Calibri"/>
          <w:lang w:val="hr-HR"/>
        </w:rPr>
        <w:t>užnik</w:t>
      </w:r>
      <w:r w:rsidRPr="005D15C5">
        <w:rPr>
          <w:rFonts w:ascii="Calibri" w:hAnsi="Calibri"/>
          <w:lang w:val="hr-HR"/>
        </w:rPr>
        <w:t>a</w:t>
      </w:r>
      <w:r w:rsidR="006A04D2">
        <w:rPr>
          <w:rFonts w:ascii="Calibri" w:hAnsi="Calibri"/>
          <w:lang w:val="hr-HR"/>
        </w:rPr>
        <w:t xml:space="preserve"> na temelju knjigovodstvenih podataka</w:t>
      </w:r>
    </w:p>
    <w:p w:rsidR="00357061" w:rsidRDefault="00357061" w:rsidP="00F7256D">
      <w:pPr>
        <w:widowControl/>
        <w:numPr>
          <w:ilvl w:val="0"/>
          <w:numId w:val="6"/>
        </w:numPr>
        <w:spacing w:line="276" w:lineRule="auto"/>
        <w:ind w:hanging="720"/>
        <w:jc w:val="both"/>
        <w:rPr>
          <w:rFonts w:ascii="Calibri" w:hAnsi="Calibri"/>
        </w:rPr>
      </w:pPr>
      <w:r w:rsidRPr="00BA5A64">
        <w:rPr>
          <w:rFonts w:ascii="Calibri" w:hAnsi="Calibri"/>
        </w:rPr>
        <w:t>Izrađen je novi pečat društva sa sufiksom ‘u stečaju’</w:t>
      </w:r>
      <w:r>
        <w:rPr>
          <w:rFonts w:ascii="Calibri" w:hAnsi="Calibri"/>
        </w:rPr>
        <w:t xml:space="preserve"> </w:t>
      </w:r>
    </w:p>
    <w:p w:rsidR="006A04D2" w:rsidRDefault="00357061" w:rsidP="00F7256D">
      <w:pPr>
        <w:widowControl/>
        <w:numPr>
          <w:ilvl w:val="0"/>
          <w:numId w:val="6"/>
        </w:numPr>
        <w:spacing w:line="276" w:lineRule="auto"/>
        <w:ind w:hanging="720"/>
        <w:jc w:val="both"/>
      </w:pPr>
      <w:r>
        <w:rPr>
          <w:rFonts w:ascii="Calibri" w:hAnsi="Calibri"/>
        </w:rPr>
        <w:t xml:space="preserve">Zatvoren </w:t>
      </w:r>
      <w:r w:rsidR="006A04D2">
        <w:rPr>
          <w:rFonts w:ascii="Calibri" w:hAnsi="Calibri"/>
        </w:rPr>
        <w:t>su</w:t>
      </w:r>
      <w:r>
        <w:rPr>
          <w:rFonts w:ascii="Calibri" w:hAnsi="Calibri"/>
        </w:rPr>
        <w:t xml:space="preserve"> stari žiro račun</w:t>
      </w:r>
      <w:r w:rsidR="006A04D2">
        <w:rPr>
          <w:rFonts w:ascii="Calibri" w:hAnsi="Calibri"/>
        </w:rPr>
        <w:t>i</w:t>
      </w:r>
      <w:r>
        <w:rPr>
          <w:rFonts w:ascii="Calibri" w:hAnsi="Calibri"/>
        </w:rPr>
        <w:t xml:space="preserve"> Društva kod </w:t>
      </w:r>
      <w:r w:rsidR="006A04D2">
        <w:rPr>
          <w:rFonts w:ascii="Calibri" w:hAnsi="Calibri"/>
        </w:rPr>
        <w:t xml:space="preserve">Kreditne banke Zagreb </w:t>
      </w:r>
      <w:proofErr w:type="gramStart"/>
      <w:r w:rsidR="006A04D2">
        <w:rPr>
          <w:rFonts w:ascii="Calibri" w:hAnsi="Calibri"/>
        </w:rPr>
        <w:t>d.d</w:t>
      </w:r>
      <w:proofErr w:type="gramEnd"/>
      <w:r>
        <w:rPr>
          <w:rFonts w:ascii="Calibri" w:hAnsi="Calibri"/>
        </w:rPr>
        <w:t>.</w:t>
      </w:r>
      <w:r w:rsidR="006A04D2">
        <w:rPr>
          <w:rFonts w:ascii="Calibri" w:hAnsi="Calibri"/>
        </w:rPr>
        <w:t xml:space="preserve"> i Splitske banke d.d.</w:t>
      </w:r>
      <w:r>
        <w:rPr>
          <w:rFonts w:ascii="Calibri" w:hAnsi="Calibri"/>
        </w:rPr>
        <w:t xml:space="preserve"> i otvoren novi kod Splitske banke d.d. </w:t>
      </w:r>
    </w:p>
    <w:p w:rsidR="006A04D2" w:rsidRDefault="006A04D2" w:rsidP="00F7256D">
      <w:pPr>
        <w:widowControl/>
        <w:numPr>
          <w:ilvl w:val="0"/>
          <w:numId w:val="6"/>
        </w:numPr>
        <w:spacing w:line="276" w:lineRule="auto"/>
        <w:ind w:hanging="720"/>
        <w:jc w:val="both"/>
      </w:pPr>
      <w:r>
        <w:lastRenderedPageBreak/>
        <w:t>Izvješćen je zakupoprimac jednog dijela imovine Dužnika o otvaranju stečaja, te su s istim započeti pregovori oko eventualnog nastavka zakupnog odnosa uz reviziju prethodnog ugovora</w:t>
      </w:r>
    </w:p>
    <w:p w:rsidR="006A04D2" w:rsidRDefault="006A04D2" w:rsidP="00F7256D">
      <w:pPr>
        <w:widowControl/>
        <w:numPr>
          <w:ilvl w:val="0"/>
          <w:numId w:val="6"/>
        </w:numPr>
        <w:spacing w:line="276" w:lineRule="auto"/>
        <w:ind w:hanging="720"/>
        <w:jc w:val="both"/>
      </w:pPr>
      <w:r>
        <w:t>Evidentirani su svi sporovi koje vodi Dužnik, te su pri sudovima poduzete potrebne nužne radnje</w:t>
      </w:r>
    </w:p>
    <w:p w:rsidR="006A04D2" w:rsidRDefault="006A04D2" w:rsidP="00F7256D">
      <w:pPr>
        <w:widowControl/>
        <w:numPr>
          <w:ilvl w:val="0"/>
          <w:numId w:val="6"/>
        </w:numPr>
        <w:spacing w:line="276" w:lineRule="auto"/>
        <w:ind w:hanging="720"/>
        <w:jc w:val="both"/>
      </w:pPr>
      <w:r>
        <w:t xml:space="preserve">Sastavljen je popis svih tražbina radnika i prijašnjih radnika dužnika dospjelih do otvaranja stečajnog postupka, iskazanih u bruto i neto iznosu i predočen radnicima na potpis </w:t>
      </w:r>
    </w:p>
    <w:p w:rsidR="006A04D2" w:rsidRPr="006A04D2" w:rsidRDefault="006A04D2" w:rsidP="00F7256D">
      <w:pPr>
        <w:widowControl/>
        <w:numPr>
          <w:ilvl w:val="0"/>
          <w:numId w:val="6"/>
        </w:numPr>
        <w:spacing w:after="240" w:line="276" w:lineRule="auto"/>
        <w:ind w:hanging="720"/>
        <w:jc w:val="both"/>
        <w:rPr>
          <w:rFonts w:ascii="Calibri" w:hAnsi="Calibri"/>
        </w:rPr>
      </w:pPr>
      <w:r w:rsidRPr="006A04D2">
        <w:rPr>
          <w:rFonts w:ascii="Calibri" w:hAnsi="Calibri"/>
        </w:rPr>
        <w:t xml:space="preserve">Izrađen je predračun troškova vođenja stečajnog postupka za pretpostavljeno trajanje od godinu dana i podnesen na odobrenje </w:t>
      </w:r>
    </w:p>
    <w:p w:rsidR="00973F22" w:rsidRPr="00A84B9B" w:rsidRDefault="00342886" w:rsidP="00F7256D">
      <w:pPr>
        <w:pStyle w:val="Naslov1"/>
        <w:numPr>
          <w:ilvl w:val="0"/>
          <w:numId w:val="3"/>
        </w:numPr>
        <w:spacing w:before="0" w:after="120" w:line="276" w:lineRule="auto"/>
        <w:ind w:left="357" w:hanging="357"/>
        <w:rPr>
          <w:rFonts w:asciiTheme="minorHAnsi" w:hAnsiTheme="minorHAnsi"/>
          <w:b w:val="0"/>
          <w:bCs w:val="0"/>
          <w:i w:val="0"/>
          <w:lang w:val="hr-HR"/>
        </w:rPr>
      </w:pPr>
      <w:r w:rsidRPr="00563A87">
        <w:rPr>
          <w:rFonts w:asciiTheme="minorHAnsi" w:hAnsiTheme="minorHAnsi" w:cs="Calibri"/>
          <w:spacing w:val="-1"/>
          <w:lang w:val="hr-HR"/>
        </w:rPr>
        <w:t>F</w:t>
      </w:r>
      <w:r w:rsidRPr="00563A87">
        <w:rPr>
          <w:rFonts w:asciiTheme="minorHAnsi" w:hAnsiTheme="minorHAnsi"/>
          <w:spacing w:val="-1"/>
          <w:lang w:val="hr-HR"/>
        </w:rPr>
        <w:t>i</w:t>
      </w:r>
      <w:r w:rsidRPr="00563A87">
        <w:rPr>
          <w:rFonts w:asciiTheme="minorHAnsi" w:hAnsiTheme="minorHAnsi"/>
          <w:lang w:val="hr-HR"/>
        </w:rPr>
        <w:t>nancij</w:t>
      </w:r>
      <w:r w:rsidRPr="00563A87">
        <w:rPr>
          <w:rFonts w:asciiTheme="minorHAnsi" w:hAnsiTheme="minorHAnsi"/>
          <w:spacing w:val="1"/>
          <w:lang w:val="hr-HR"/>
        </w:rPr>
        <w:t>sk</w:t>
      </w:r>
      <w:r w:rsidR="006B73AD">
        <w:rPr>
          <w:rFonts w:asciiTheme="minorHAnsi" w:hAnsiTheme="minorHAnsi"/>
          <w:lang w:val="hr-HR"/>
        </w:rPr>
        <w:t>a izvješća</w:t>
      </w:r>
    </w:p>
    <w:p w:rsidR="00A84B9B" w:rsidRPr="00EF614C" w:rsidRDefault="00CD1F56" w:rsidP="00A84B9B">
      <w:pPr>
        <w:pStyle w:val="Naslov1"/>
        <w:spacing w:before="0" w:after="240" w:line="276" w:lineRule="auto"/>
        <w:ind w:left="0" w:firstLine="0"/>
        <w:contextualSpacing/>
        <w:jc w:val="both"/>
        <w:rPr>
          <w:rFonts w:asciiTheme="minorHAnsi" w:hAnsiTheme="minorHAnsi"/>
          <w:b w:val="0"/>
          <w:bCs w:val="0"/>
          <w:i w:val="0"/>
          <w:sz w:val="22"/>
          <w:szCs w:val="22"/>
          <w:lang w:val="hr-HR"/>
        </w:rPr>
      </w:pPr>
      <w:r>
        <w:rPr>
          <w:rFonts w:asciiTheme="minorHAnsi" w:hAnsiTheme="minorHAnsi"/>
          <w:b w:val="0"/>
          <w:bCs w:val="0"/>
          <w:i w:val="0"/>
          <w:sz w:val="22"/>
          <w:szCs w:val="22"/>
          <w:lang w:val="hr-HR"/>
        </w:rPr>
        <w:t>Dužnik je uredno i na vrijeme predavao godišnje financijsk</w:t>
      </w:r>
      <w:r w:rsidR="006B73AD">
        <w:rPr>
          <w:rFonts w:asciiTheme="minorHAnsi" w:hAnsiTheme="minorHAnsi"/>
          <w:b w:val="0"/>
          <w:bCs w:val="0"/>
          <w:i w:val="0"/>
          <w:sz w:val="22"/>
          <w:szCs w:val="22"/>
          <w:lang w:val="hr-HR"/>
        </w:rPr>
        <w:t>a</w:t>
      </w:r>
      <w:r>
        <w:rPr>
          <w:rFonts w:asciiTheme="minorHAnsi" w:hAnsiTheme="minorHAnsi"/>
          <w:b w:val="0"/>
          <w:bCs w:val="0"/>
          <w:i w:val="0"/>
          <w:sz w:val="22"/>
          <w:szCs w:val="22"/>
          <w:lang w:val="hr-HR"/>
        </w:rPr>
        <w:t xml:space="preserve"> </w:t>
      </w:r>
      <w:r w:rsidR="006B73AD">
        <w:rPr>
          <w:rFonts w:asciiTheme="minorHAnsi" w:hAnsiTheme="minorHAnsi"/>
          <w:b w:val="0"/>
          <w:bCs w:val="0"/>
          <w:i w:val="0"/>
          <w:sz w:val="22"/>
          <w:szCs w:val="22"/>
          <w:lang w:val="hr-HR"/>
        </w:rPr>
        <w:t>izvješća</w:t>
      </w:r>
      <w:r>
        <w:rPr>
          <w:rFonts w:asciiTheme="minorHAnsi" w:hAnsiTheme="minorHAnsi"/>
          <w:b w:val="0"/>
          <w:bCs w:val="0"/>
          <w:i w:val="0"/>
          <w:sz w:val="22"/>
          <w:szCs w:val="22"/>
          <w:lang w:val="hr-HR"/>
        </w:rPr>
        <w:t xml:space="preserve">, pa je temeljem istih sastavljen </w:t>
      </w:r>
      <w:r w:rsidRPr="00EF614C">
        <w:rPr>
          <w:rFonts w:asciiTheme="minorHAnsi" w:hAnsiTheme="minorHAnsi"/>
          <w:b w:val="0"/>
          <w:bCs w:val="0"/>
          <w:i w:val="0"/>
          <w:sz w:val="22"/>
          <w:szCs w:val="22"/>
          <w:lang w:val="hr-HR"/>
        </w:rPr>
        <w:t>pregled podataka o poslovanju dan u nastavku.</w:t>
      </w:r>
    </w:p>
    <w:p w:rsidR="00EF614C" w:rsidRPr="00EF614C" w:rsidRDefault="00EF614C" w:rsidP="00EF614C">
      <w:pPr>
        <w:pStyle w:val="Naslov2"/>
        <w:numPr>
          <w:ilvl w:val="1"/>
          <w:numId w:val="3"/>
        </w:numPr>
        <w:tabs>
          <w:tab w:val="left" w:pos="567"/>
          <w:tab w:val="left" w:pos="7655"/>
        </w:tabs>
        <w:spacing w:after="120" w:line="276" w:lineRule="auto"/>
        <w:contextualSpacing/>
        <w:rPr>
          <w:rFonts w:asciiTheme="minorHAnsi" w:hAnsiTheme="minorHAnsi" w:cs="Calibri"/>
          <w:b w:val="0"/>
          <w:bCs w:val="0"/>
          <w:lang w:val="hr-HR"/>
        </w:rPr>
      </w:pPr>
      <w:r w:rsidRPr="00EF614C">
        <w:rPr>
          <w:rFonts w:asciiTheme="minorHAnsi" w:hAnsiTheme="minorHAnsi"/>
          <w:lang w:val="hr-HR"/>
        </w:rPr>
        <w:t>R</w:t>
      </w:r>
      <w:r w:rsidRPr="00EF614C">
        <w:rPr>
          <w:rFonts w:asciiTheme="minorHAnsi" w:hAnsiTheme="minorHAnsi"/>
          <w:spacing w:val="1"/>
          <w:lang w:val="hr-HR"/>
        </w:rPr>
        <w:t>a</w:t>
      </w:r>
      <w:r w:rsidRPr="00EF614C">
        <w:rPr>
          <w:rFonts w:asciiTheme="minorHAnsi" w:hAnsiTheme="minorHAnsi"/>
          <w:lang w:val="hr-HR"/>
        </w:rPr>
        <w:t>č</w:t>
      </w:r>
      <w:r w:rsidRPr="00EF614C">
        <w:rPr>
          <w:rFonts w:asciiTheme="minorHAnsi" w:hAnsiTheme="minorHAnsi"/>
          <w:spacing w:val="-2"/>
          <w:lang w:val="hr-HR"/>
        </w:rPr>
        <w:t>u</w:t>
      </w:r>
      <w:r w:rsidRPr="00EF614C">
        <w:rPr>
          <w:rFonts w:asciiTheme="minorHAnsi" w:hAnsiTheme="minorHAnsi"/>
          <w:lang w:val="hr-HR"/>
        </w:rPr>
        <w:t>n</w:t>
      </w:r>
      <w:r w:rsidRPr="00EF614C">
        <w:rPr>
          <w:rFonts w:asciiTheme="minorHAnsi" w:hAnsiTheme="minorHAnsi"/>
          <w:spacing w:val="-2"/>
          <w:lang w:val="hr-HR"/>
        </w:rPr>
        <w:t xml:space="preserve"> </w:t>
      </w:r>
      <w:r w:rsidRPr="00EF614C">
        <w:rPr>
          <w:rFonts w:asciiTheme="minorHAnsi" w:hAnsiTheme="minorHAnsi"/>
          <w:spacing w:val="-1"/>
          <w:lang w:val="hr-HR"/>
        </w:rPr>
        <w:t>d</w:t>
      </w:r>
      <w:r w:rsidRPr="00EF614C">
        <w:rPr>
          <w:rFonts w:asciiTheme="minorHAnsi" w:hAnsiTheme="minorHAnsi"/>
          <w:spacing w:val="-2"/>
          <w:lang w:val="hr-HR"/>
        </w:rPr>
        <w:t>o</w:t>
      </w:r>
      <w:r w:rsidRPr="00EF614C">
        <w:rPr>
          <w:rFonts w:asciiTheme="minorHAnsi" w:hAnsiTheme="minorHAnsi"/>
          <w:spacing w:val="-1"/>
          <w:lang w:val="hr-HR"/>
        </w:rPr>
        <w:t>b</w:t>
      </w:r>
      <w:r w:rsidRPr="00EF614C">
        <w:rPr>
          <w:rFonts w:asciiTheme="minorHAnsi" w:hAnsiTheme="minorHAnsi"/>
          <w:lang w:val="hr-HR"/>
        </w:rPr>
        <w:t xml:space="preserve">iti i </w:t>
      </w:r>
      <w:r w:rsidRPr="00EF614C">
        <w:rPr>
          <w:rFonts w:asciiTheme="minorHAnsi" w:hAnsiTheme="minorHAnsi"/>
          <w:spacing w:val="-2"/>
          <w:lang w:val="hr-HR"/>
        </w:rPr>
        <w:t>g</w:t>
      </w:r>
      <w:r w:rsidRPr="00EF614C">
        <w:rPr>
          <w:rFonts w:asciiTheme="minorHAnsi" w:hAnsiTheme="minorHAnsi"/>
          <w:spacing w:val="-1"/>
          <w:lang w:val="hr-HR"/>
        </w:rPr>
        <w:t>ub</w:t>
      </w:r>
      <w:r w:rsidRPr="00EF614C">
        <w:rPr>
          <w:rFonts w:asciiTheme="minorHAnsi" w:hAnsiTheme="minorHAnsi"/>
          <w:lang w:val="hr-HR"/>
        </w:rPr>
        <w:t>it</w:t>
      </w:r>
      <w:r w:rsidRPr="00EF614C">
        <w:rPr>
          <w:rFonts w:asciiTheme="minorHAnsi" w:hAnsiTheme="minorHAnsi"/>
          <w:spacing w:val="-3"/>
          <w:lang w:val="hr-HR"/>
        </w:rPr>
        <w:t>k</w:t>
      </w:r>
      <w:r w:rsidRPr="00EF614C">
        <w:rPr>
          <w:rFonts w:asciiTheme="minorHAnsi" w:hAnsiTheme="minorHAnsi"/>
          <w:lang w:val="hr-HR"/>
        </w:rPr>
        <w:t>a (u</w:t>
      </w:r>
      <w:r w:rsidRPr="00EF614C">
        <w:rPr>
          <w:rFonts w:asciiTheme="minorHAnsi" w:hAnsiTheme="minorHAnsi"/>
          <w:spacing w:val="-2"/>
          <w:lang w:val="hr-HR"/>
        </w:rPr>
        <w:t xml:space="preserve"> 00</w:t>
      </w:r>
      <w:r w:rsidRPr="00EF614C">
        <w:rPr>
          <w:rFonts w:asciiTheme="minorHAnsi" w:hAnsiTheme="minorHAnsi"/>
          <w:lang w:val="hr-HR"/>
        </w:rPr>
        <w:t>0</w:t>
      </w:r>
      <w:r w:rsidRPr="00EF614C">
        <w:rPr>
          <w:rFonts w:asciiTheme="minorHAnsi" w:hAnsiTheme="minorHAnsi"/>
          <w:spacing w:val="-2"/>
          <w:lang w:val="hr-HR"/>
        </w:rPr>
        <w:t xml:space="preserve"> </w:t>
      </w:r>
      <w:r w:rsidRPr="00EF614C">
        <w:rPr>
          <w:rFonts w:asciiTheme="minorHAnsi" w:hAnsiTheme="minorHAnsi"/>
          <w:lang w:val="hr-HR"/>
        </w:rPr>
        <w:t>k</w:t>
      </w:r>
      <w:r w:rsidRPr="00EF614C">
        <w:rPr>
          <w:rFonts w:asciiTheme="minorHAnsi" w:hAnsiTheme="minorHAnsi"/>
          <w:spacing w:val="-1"/>
          <w:lang w:val="hr-HR"/>
        </w:rPr>
        <w:t>n</w:t>
      </w:r>
      <w:r w:rsidRPr="00EF614C">
        <w:rPr>
          <w:rFonts w:asciiTheme="minorHAnsi" w:hAnsiTheme="minorHAnsi"/>
          <w:lang w:val="hr-HR"/>
        </w:rPr>
        <w:t>)</w:t>
      </w:r>
      <w:r w:rsidRPr="00EF614C">
        <w:rPr>
          <w:rFonts w:asciiTheme="minorHAnsi" w:hAnsiTheme="minorHAnsi"/>
          <w:spacing w:val="2"/>
          <w:lang w:val="hr-HR"/>
        </w:rPr>
        <w:t xml:space="preserve"> </w:t>
      </w:r>
      <w:r w:rsidRPr="00EF614C">
        <w:rPr>
          <w:rFonts w:asciiTheme="minorHAnsi" w:hAnsiTheme="minorHAnsi" w:cs="Calibri"/>
          <w:lang w:val="hr-HR"/>
        </w:rPr>
        <w:t>za</w:t>
      </w:r>
      <w:r w:rsidRPr="00EF614C">
        <w:rPr>
          <w:rFonts w:asciiTheme="minorHAnsi" w:hAnsiTheme="minorHAnsi" w:cs="Calibri"/>
          <w:spacing w:val="1"/>
          <w:lang w:val="hr-HR"/>
        </w:rPr>
        <w:t xml:space="preserve"> </w:t>
      </w:r>
      <w:r w:rsidRPr="00EF614C">
        <w:rPr>
          <w:rFonts w:asciiTheme="minorHAnsi" w:hAnsiTheme="minorHAnsi" w:cs="Calibri"/>
          <w:spacing w:val="-6"/>
          <w:lang w:val="hr-HR"/>
        </w:rPr>
        <w:t>r</w:t>
      </w:r>
      <w:r w:rsidRPr="00EF614C">
        <w:rPr>
          <w:rFonts w:asciiTheme="minorHAnsi" w:hAnsiTheme="minorHAnsi" w:cs="Calibri"/>
          <w:spacing w:val="1"/>
          <w:lang w:val="hr-HR"/>
        </w:rPr>
        <w:t>a</w:t>
      </w:r>
      <w:r w:rsidRPr="00EF614C">
        <w:rPr>
          <w:rFonts w:asciiTheme="minorHAnsi" w:hAnsiTheme="minorHAnsi" w:cs="Calibri"/>
          <w:lang w:val="hr-HR"/>
        </w:rPr>
        <w:t>zd</w:t>
      </w:r>
      <w:r w:rsidRPr="00EF614C">
        <w:rPr>
          <w:rFonts w:asciiTheme="minorHAnsi" w:hAnsiTheme="minorHAnsi" w:cs="Calibri"/>
          <w:spacing w:val="-2"/>
          <w:lang w:val="hr-HR"/>
        </w:rPr>
        <w:t>o</w:t>
      </w:r>
      <w:r w:rsidRPr="00EF614C">
        <w:rPr>
          <w:rFonts w:asciiTheme="minorHAnsi" w:hAnsiTheme="minorHAnsi" w:cs="Calibri"/>
          <w:spacing w:val="-1"/>
          <w:lang w:val="hr-HR"/>
        </w:rPr>
        <w:t>b</w:t>
      </w:r>
      <w:r w:rsidRPr="00EF614C">
        <w:rPr>
          <w:rFonts w:asciiTheme="minorHAnsi" w:hAnsiTheme="minorHAnsi" w:cs="Calibri"/>
          <w:lang w:val="hr-HR"/>
        </w:rPr>
        <w:t>l</w:t>
      </w:r>
      <w:r w:rsidRPr="00EF614C">
        <w:rPr>
          <w:rFonts w:asciiTheme="minorHAnsi" w:hAnsiTheme="minorHAnsi" w:cs="Calibri"/>
          <w:spacing w:val="-2"/>
          <w:lang w:val="hr-HR"/>
        </w:rPr>
        <w:t>j</w:t>
      </w:r>
      <w:r w:rsidRPr="00EF614C">
        <w:rPr>
          <w:rFonts w:asciiTheme="minorHAnsi" w:hAnsiTheme="minorHAnsi" w:cs="Calibri"/>
          <w:lang w:val="hr-HR"/>
        </w:rPr>
        <w:t>e</w:t>
      </w:r>
      <w:r w:rsidRPr="00EF614C">
        <w:rPr>
          <w:rFonts w:asciiTheme="minorHAnsi" w:hAnsiTheme="minorHAnsi" w:cs="Calibri"/>
          <w:spacing w:val="-2"/>
          <w:lang w:val="hr-HR"/>
        </w:rPr>
        <w:t xml:space="preserve"> 2009</w:t>
      </w:r>
      <w:r w:rsidRPr="00EF614C">
        <w:rPr>
          <w:rFonts w:asciiTheme="minorHAnsi" w:hAnsiTheme="minorHAnsi" w:cs="Calibri"/>
          <w:lang w:val="hr-HR"/>
        </w:rPr>
        <w:t>.</w:t>
      </w:r>
      <w:r w:rsidRPr="00EF614C">
        <w:rPr>
          <w:rFonts w:asciiTheme="minorHAnsi" w:hAnsiTheme="minorHAnsi" w:cs="Calibri"/>
          <w:spacing w:val="1"/>
          <w:lang w:val="hr-HR"/>
        </w:rPr>
        <w:t xml:space="preserve"> </w:t>
      </w:r>
      <w:r w:rsidRPr="00EF614C">
        <w:rPr>
          <w:rFonts w:asciiTheme="minorHAnsi" w:hAnsiTheme="minorHAnsi"/>
          <w:lang w:val="hr-HR"/>
        </w:rPr>
        <w:t xml:space="preserve">– </w:t>
      </w:r>
      <w:r w:rsidRPr="00EF614C">
        <w:rPr>
          <w:rFonts w:asciiTheme="minorHAnsi" w:hAnsiTheme="minorHAnsi" w:cs="Calibri"/>
          <w:spacing w:val="-2"/>
          <w:lang w:val="hr-HR"/>
        </w:rPr>
        <w:t>2015</w:t>
      </w:r>
      <w:r w:rsidRPr="00EF614C">
        <w:rPr>
          <w:rFonts w:asciiTheme="minorHAnsi" w:hAnsiTheme="minorHAnsi" w:cs="Calibri"/>
          <w:lang w:val="hr-HR"/>
        </w:rPr>
        <w:t xml:space="preserve">. </w:t>
      </w:r>
      <w:r w:rsidRPr="00EF614C">
        <w:rPr>
          <w:rFonts w:asciiTheme="minorHAnsi" w:hAnsiTheme="minorHAnsi" w:cs="Calibri"/>
          <w:spacing w:val="2"/>
          <w:lang w:val="hr-HR"/>
        </w:rPr>
        <w:t>g</w:t>
      </w:r>
      <w:r w:rsidRPr="00EF614C">
        <w:rPr>
          <w:rFonts w:asciiTheme="minorHAnsi" w:hAnsiTheme="minorHAnsi" w:cs="Calibri"/>
          <w:spacing w:val="-2"/>
          <w:lang w:val="hr-HR"/>
        </w:rPr>
        <w:t>o</w:t>
      </w:r>
      <w:r w:rsidRPr="00EF614C">
        <w:rPr>
          <w:rFonts w:asciiTheme="minorHAnsi" w:hAnsiTheme="minorHAnsi" w:cs="Calibri"/>
          <w:spacing w:val="-1"/>
          <w:lang w:val="hr-HR"/>
        </w:rPr>
        <w:t>d</w:t>
      </w:r>
      <w:r w:rsidRPr="00EF614C">
        <w:rPr>
          <w:rFonts w:asciiTheme="minorHAnsi" w:hAnsiTheme="minorHAnsi" w:cs="Calibri"/>
          <w:lang w:val="hr-HR"/>
        </w:rPr>
        <w:t>i</w:t>
      </w:r>
      <w:r w:rsidRPr="00EF614C">
        <w:rPr>
          <w:rFonts w:asciiTheme="minorHAnsi" w:hAnsiTheme="minorHAnsi" w:cs="Calibri"/>
          <w:spacing w:val="-1"/>
          <w:lang w:val="hr-HR"/>
        </w:rPr>
        <w:t>n</w:t>
      </w:r>
      <w:r w:rsidRPr="00EF614C">
        <w:rPr>
          <w:rFonts w:asciiTheme="minorHAnsi" w:hAnsiTheme="minorHAnsi" w:cs="Calibri"/>
          <w:lang w:val="hr-HR"/>
        </w:rPr>
        <w:t>e</w:t>
      </w:r>
    </w:p>
    <w:tbl>
      <w:tblPr>
        <w:tblpPr w:leftFromText="181" w:rightFromText="181" w:vertAnchor="text" w:horzAnchor="margin" w:tblpXSpec="center" w:tblpY="188"/>
        <w:tblOverlap w:val="never"/>
        <w:tblW w:w="9606" w:type="dxa"/>
        <w:tblLayout w:type="fixed"/>
        <w:tblCellMar>
          <w:left w:w="0" w:type="dxa"/>
          <w:right w:w="0" w:type="dxa"/>
        </w:tblCellMar>
        <w:tblLook w:val="01E0" w:firstRow="1" w:lastRow="1" w:firstColumn="1" w:lastColumn="1" w:noHBand="0" w:noVBand="0"/>
      </w:tblPr>
      <w:tblGrid>
        <w:gridCol w:w="3468"/>
        <w:gridCol w:w="878"/>
        <w:gridCol w:w="878"/>
        <w:gridCol w:w="878"/>
        <w:gridCol w:w="878"/>
        <w:gridCol w:w="877"/>
        <w:gridCol w:w="875"/>
        <w:gridCol w:w="874"/>
      </w:tblGrid>
      <w:tr w:rsidR="00CB5269" w:rsidRPr="00CB5269" w:rsidTr="00E2608F">
        <w:trPr>
          <w:trHeight w:hRule="exact" w:val="365"/>
        </w:trPr>
        <w:tc>
          <w:tcPr>
            <w:tcW w:w="3468" w:type="dxa"/>
            <w:tcBorders>
              <w:top w:val="single" w:sz="12" w:space="0" w:color="000000"/>
              <w:left w:val="single" w:sz="12" w:space="0" w:color="000000"/>
              <w:bottom w:val="single" w:sz="12" w:space="0" w:color="000000"/>
              <w:right w:val="single" w:sz="4" w:space="0" w:color="000000"/>
            </w:tcBorders>
            <w:shd w:val="clear" w:color="auto" w:fill="D9D9D9" w:themeFill="background1" w:themeFillShade="D9"/>
            <w:vAlign w:val="center"/>
          </w:tcPr>
          <w:p w:rsidR="00CB5269" w:rsidRPr="00003D90" w:rsidRDefault="00CB5269" w:rsidP="00E2608F">
            <w:pPr>
              <w:tabs>
                <w:tab w:val="left" w:pos="7655"/>
              </w:tabs>
              <w:spacing w:line="276" w:lineRule="auto"/>
              <w:rPr>
                <w:sz w:val="20"/>
                <w:szCs w:val="20"/>
                <w:lang w:val="hr-HR"/>
              </w:rPr>
            </w:pPr>
          </w:p>
        </w:tc>
        <w:tc>
          <w:tcPr>
            <w:tcW w:w="878" w:type="dxa"/>
            <w:tcBorders>
              <w:top w:val="single" w:sz="12" w:space="0" w:color="000000"/>
              <w:left w:val="single" w:sz="4" w:space="0" w:color="000000"/>
              <w:bottom w:val="single" w:sz="12" w:space="0" w:color="000000"/>
              <w:right w:val="single" w:sz="4" w:space="0" w:color="000000"/>
            </w:tcBorders>
            <w:shd w:val="clear" w:color="auto" w:fill="D9D9D9" w:themeFill="background1" w:themeFillShade="D9"/>
            <w:vAlign w:val="center"/>
          </w:tcPr>
          <w:p w:rsidR="00CB5269" w:rsidRPr="00CB5269" w:rsidRDefault="00CB5269" w:rsidP="00E2608F">
            <w:pPr>
              <w:ind w:left="-143" w:right="-108"/>
              <w:jc w:val="center"/>
              <w:rPr>
                <w:b/>
                <w:sz w:val="20"/>
                <w:szCs w:val="20"/>
              </w:rPr>
            </w:pPr>
            <w:r w:rsidRPr="00CB5269">
              <w:rPr>
                <w:b/>
                <w:sz w:val="20"/>
                <w:szCs w:val="20"/>
              </w:rPr>
              <w:t>2009.</w:t>
            </w:r>
          </w:p>
        </w:tc>
        <w:tc>
          <w:tcPr>
            <w:tcW w:w="878" w:type="dxa"/>
            <w:tcBorders>
              <w:top w:val="single" w:sz="12" w:space="0" w:color="000000"/>
              <w:left w:val="single" w:sz="4" w:space="0" w:color="000000"/>
              <w:bottom w:val="single" w:sz="12" w:space="0" w:color="000000"/>
              <w:right w:val="single" w:sz="4" w:space="0" w:color="000000"/>
            </w:tcBorders>
            <w:shd w:val="clear" w:color="auto" w:fill="D9D9D9" w:themeFill="background1" w:themeFillShade="D9"/>
            <w:vAlign w:val="center"/>
          </w:tcPr>
          <w:p w:rsidR="00CB5269" w:rsidRPr="00CB5269" w:rsidRDefault="00CB5269" w:rsidP="00E2608F">
            <w:pPr>
              <w:ind w:left="-143" w:right="-109"/>
              <w:jc w:val="center"/>
              <w:rPr>
                <w:b/>
                <w:sz w:val="20"/>
                <w:szCs w:val="20"/>
              </w:rPr>
            </w:pPr>
            <w:r w:rsidRPr="00CB5269">
              <w:rPr>
                <w:b/>
                <w:sz w:val="20"/>
                <w:szCs w:val="20"/>
              </w:rPr>
              <w:t>2010.</w:t>
            </w:r>
          </w:p>
        </w:tc>
        <w:tc>
          <w:tcPr>
            <w:tcW w:w="878" w:type="dxa"/>
            <w:tcBorders>
              <w:top w:val="single" w:sz="12" w:space="0" w:color="000000"/>
              <w:left w:val="single" w:sz="4" w:space="0" w:color="000000"/>
              <w:bottom w:val="single" w:sz="12" w:space="0" w:color="000000"/>
              <w:right w:val="single" w:sz="4" w:space="0" w:color="000000"/>
            </w:tcBorders>
            <w:shd w:val="clear" w:color="auto" w:fill="D9D9D9" w:themeFill="background1" w:themeFillShade="D9"/>
            <w:vAlign w:val="center"/>
          </w:tcPr>
          <w:p w:rsidR="00CB5269" w:rsidRPr="00CB5269" w:rsidRDefault="00CB5269" w:rsidP="00E2608F">
            <w:pPr>
              <w:tabs>
                <w:tab w:val="left" w:pos="635"/>
              </w:tabs>
              <w:ind w:left="-108" w:right="-108"/>
              <w:jc w:val="center"/>
              <w:rPr>
                <w:b/>
                <w:sz w:val="20"/>
                <w:szCs w:val="20"/>
              </w:rPr>
            </w:pPr>
            <w:r w:rsidRPr="00CB5269">
              <w:rPr>
                <w:b/>
                <w:sz w:val="20"/>
                <w:szCs w:val="20"/>
              </w:rPr>
              <w:t>2011.</w:t>
            </w:r>
          </w:p>
        </w:tc>
        <w:tc>
          <w:tcPr>
            <w:tcW w:w="878" w:type="dxa"/>
            <w:tcBorders>
              <w:top w:val="single" w:sz="12" w:space="0" w:color="000000"/>
              <w:left w:val="single" w:sz="4" w:space="0" w:color="000000"/>
              <w:bottom w:val="single" w:sz="12" w:space="0" w:color="000000"/>
              <w:right w:val="single" w:sz="4" w:space="0" w:color="000000"/>
            </w:tcBorders>
            <w:shd w:val="clear" w:color="auto" w:fill="D9D9D9" w:themeFill="background1" w:themeFillShade="D9"/>
            <w:vAlign w:val="center"/>
          </w:tcPr>
          <w:p w:rsidR="00CB5269" w:rsidRPr="00CB5269" w:rsidRDefault="00CB5269" w:rsidP="00E2608F">
            <w:pPr>
              <w:pStyle w:val="TableParagraph"/>
              <w:tabs>
                <w:tab w:val="left" w:pos="7655"/>
              </w:tabs>
              <w:spacing w:line="276" w:lineRule="auto"/>
              <w:jc w:val="center"/>
              <w:rPr>
                <w:rFonts w:eastAsia="Calibri" w:cs="Calibri"/>
                <w:b/>
                <w:bCs/>
                <w:sz w:val="20"/>
                <w:szCs w:val="20"/>
                <w:lang w:val="hr-HR"/>
              </w:rPr>
            </w:pPr>
            <w:r w:rsidRPr="00CB5269">
              <w:rPr>
                <w:rFonts w:eastAsia="Calibri" w:cs="Calibri"/>
                <w:b/>
                <w:bCs/>
                <w:sz w:val="20"/>
                <w:szCs w:val="20"/>
                <w:lang w:val="hr-HR"/>
              </w:rPr>
              <w:t>2012.</w:t>
            </w:r>
          </w:p>
        </w:tc>
        <w:tc>
          <w:tcPr>
            <w:tcW w:w="877" w:type="dxa"/>
            <w:tcBorders>
              <w:top w:val="single" w:sz="12" w:space="0" w:color="000000"/>
              <w:left w:val="single" w:sz="4" w:space="0" w:color="000000"/>
              <w:bottom w:val="single" w:sz="12" w:space="0" w:color="000000"/>
              <w:right w:val="single" w:sz="4" w:space="0" w:color="000000"/>
            </w:tcBorders>
            <w:shd w:val="clear" w:color="auto" w:fill="D9D9D9" w:themeFill="background1" w:themeFillShade="D9"/>
            <w:vAlign w:val="center"/>
          </w:tcPr>
          <w:p w:rsidR="00CB5269" w:rsidRPr="00CB5269" w:rsidRDefault="00CB5269" w:rsidP="00E2608F">
            <w:pPr>
              <w:pStyle w:val="TableParagraph"/>
              <w:tabs>
                <w:tab w:val="left" w:pos="7655"/>
              </w:tabs>
              <w:spacing w:line="276" w:lineRule="auto"/>
              <w:jc w:val="center"/>
              <w:rPr>
                <w:rFonts w:eastAsia="Calibri" w:cs="Calibri"/>
                <w:b/>
                <w:bCs/>
                <w:sz w:val="20"/>
                <w:szCs w:val="20"/>
                <w:lang w:val="hr-HR"/>
              </w:rPr>
            </w:pPr>
            <w:r w:rsidRPr="00CB5269">
              <w:rPr>
                <w:rFonts w:eastAsia="Calibri" w:cs="Calibri"/>
                <w:b/>
                <w:bCs/>
                <w:sz w:val="20"/>
                <w:szCs w:val="20"/>
                <w:lang w:val="hr-HR"/>
              </w:rPr>
              <w:t>2013.</w:t>
            </w:r>
          </w:p>
        </w:tc>
        <w:tc>
          <w:tcPr>
            <w:tcW w:w="875" w:type="dxa"/>
            <w:tcBorders>
              <w:top w:val="single" w:sz="12" w:space="0" w:color="000000"/>
              <w:left w:val="single" w:sz="4" w:space="0" w:color="000000"/>
              <w:bottom w:val="single" w:sz="12" w:space="0" w:color="000000"/>
              <w:right w:val="single" w:sz="4" w:space="0" w:color="000000"/>
            </w:tcBorders>
            <w:shd w:val="clear" w:color="auto" w:fill="D9D9D9" w:themeFill="background1" w:themeFillShade="D9"/>
            <w:vAlign w:val="center"/>
          </w:tcPr>
          <w:p w:rsidR="00CB5269" w:rsidRPr="00CB5269" w:rsidRDefault="00CB5269" w:rsidP="00E2608F">
            <w:pPr>
              <w:pStyle w:val="TableParagraph"/>
              <w:tabs>
                <w:tab w:val="left" w:pos="7655"/>
              </w:tabs>
              <w:spacing w:line="276" w:lineRule="auto"/>
              <w:jc w:val="center"/>
              <w:rPr>
                <w:rFonts w:eastAsia="Calibri" w:cs="Calibri"/>
                <w:b/>
                <w:bCs/>
                <w:sz w:val="20"/>
                <w:szCs w:val="20"/>
                <w:lang w:val="hr-HR"/>
              </w:rPr>
            </w:pPr>
            <w:r w:rsidRPr="00CB5269">
              <w:rPr>
                <w:rFonts w:eastAsia="Calibri" w:cs="Calibri"/>
                <w:b/>
                <w:bCs/>
                <w:sz w:val="20"/>
                <w:szCs w:val="20"/>
                <w:lang w:val="hr-HR"/>
              </w:rPr>
              <w:t>2014.</w:t>
            </w:r>
          </w:p>
        </w:tc>
        <w:tc>
          <w:tcPr>
            <w:tcW w:w="874" w:type="dxa"/>
            <w:tcBorders>
              <w:top w:val="single" w:sz="12" w:space="0" w:color="000000"/>
              <w:left w:val="single" w:sz="4" w:space="0" w:color="000000"/>
              <w:bottom w:val="single" w:sz="12" w:space="0" w:color="000000"/>
              <w:right w:val="single" w:sz="12" w:space="0" w:color="000000"/>
            </w:tcBorders>
            <w:shd w:val="clear" w:color="auto" w:fill="D9D9D9" w:themeFill="background1" w:themeFillShade="D9"/>
            <w:vAlign w:val="center"/>
          </w:tcPr>
          <w:p w:rsidR="00CB5269" w:rsidRPr="00CB5269" w:rsidRDefault="00CB5269" w:rsidP="00E2608F">
            <w:pPr>
              <w:pStyle w:val="TableParagraph"/>
              <w:tabs>
                <w:tab w:val="left" w:pos="7655"/>
              </w:tabs>
              <w:spacing w:line="276" w:lineRule="auto"/>
              <w:jc w:val="center"/>
              <w:rPr>
                <w:rFonts w:eastAsia="Calibri" w:cs="Calibri"/>
                <w:b/>
                <w:bCs/>
                <w:sz w:val="20"/>
                <w:szCs w:val="20"/>
                <w:lang w:val="hr-HR"/>
              </w:rPr>
            </w:pPr>
            <w:r w:rsidRPr="00CB5269">
              <w:rPr>
                <w:rFonts w:eastAsia="Calibri" w:cs="Calibri"/>
                <w:b/>
                <w:bCs/>
                <w:sz w:val="20"/>
                <w:szCs w:val="20"/>
                <w:lang w:val="hr-HR"/>
              </w:rPr>
              <w:t>2015</w:t>
            </w:r>
          </w:p>
        </w:tc>
      </w:tr>
      <w:tr w:rsidR="00CB5269" w:rsidRPr="00CB5269" w:rsidTr="00E2608F">
        <w:trPr>
          <w:trHeight w:hRule="exact" w:val="365"/>
        </w:trPr>
        <w:tc>
          <w:tcPr>
            <w:tcW w:w="3468" w:type="dxa"/>
            <w:tcBorders>
              <w:top w:val="single" w:sz="12" w:space="0" w:color="000000"/>
              <w:left w:val="single" w:sz="12" w:space="0" w:color="000000"/>
              <w:bottom w:val="single" w:sz="4" w:space="0" w:color="000000"/>
              <w:right w:val="single" w:sz="4" w:space="0" w:color="000000"/>
            </w:tcBorders>
            <w:shd w:val="clear" w:color="auto" w:fill="F2F2F2" w:themeFill="background1" w:themeFillShade="F2"/>
            <w:tcMar>
              <w:left w:w="57" w:type="dxa"/>
            </w:tcMar>
            <w:vAlign w:val="center"/>
          </w:tcPr>
          <w:p w:rsidR="00CB5269" w:rsidRPr="00CB5269" w:rsidRDefault="00CB5269" w:rsidP="00E2608F">
            <w:pPr>
              <w:pStyle w:val="TableParagraph"/>
              <w:tabs>
                <w:tab w:val="left" w:pos="7655"/>
              </w:tabs>
              <w:spacing w:line="276" w:lineRule="auto"/>
              <w:rPr>
                <w:rFonts w:eastAsia="Calibri" w:cs="Calibri"/>
                <w:b/>
                <w:sz w:val="20"/>
                <w:szCs w:val="20"/>
                <w:lang w:val="hr-HR"/>
              </w:rPr>
            </w:pPr>
            <w:r w:rsidRPr="00CB5269">
              <w:rPr>
                <w:rFonts w:eastAsia="Calibri" w:cs="Calibri"/>
                <w:b/>
                <w:bCs/>
                <w:spacing w:val="-2"/>
                <w:sz w:val="20"/>
                <w:szCs w:val="20"/>
                <w:lang w:val="hr-HR"/>
              </w:rPr>
              <w:t>P</w:t>
            </w:r>
            <w:r w:rsidRPr="00CB5269">
              <w:rPr>
                <w:rFonts w:eastAsia="Calibri" w:cs="Calibri"/>
                <w:b/>
                <w:bCs/>
                <w:spacing w:val="-1"/>
                <w:sz w:val="20"/>
                <w:szCs w:val="20"/>
                <w:lang w:val="hr-HR"/>
              </w:rPr>
              <w:t>O</w:t>
            </w:r>
            <w:r w:rsidRPr="00CB5269">
              <w:rPr>
                <w:rFonts w:eastAsia="Calibri" w:cs="Calibri"/>
                <w:b/>
                <w:bCs/>
                <w:sz w:val="20"/>
                <w:szCs w:val="20"/>
                <w:lang w:val="hr-HR"/>
              </w:rPr>
              <w:t>S</w:t>
            </w:r>
            <w:r w:rsidRPr="00CB5269">
              <w:rPr>
                <w:rFonts w:eastAsia="Calibri" w:cs="Calibri"/>
                <w:b/>
                <w:bCs/>
                <w:spacing w:val="-1"/>
                <w:sz w:val="20"/>
                <w:szCs w:val="20"/>
                <w:lang w:val="hr-HR"/>
              </w:rPr>
              <w:t>LO</w:t>
            </w:r>
            <w:r w:rsidRPr="00CB5269">
              <w:rPr>
                <w:rFonts w:eastAsia="Calibri" w:cs="Calibri"/>
                <w:b/>
                <w:bCs/>
                <w:spacing w:val="1"/>
                <w:sz w:val="20"/>
                <w:szCs w:val="20"/>
                <w:lang w:val="hr-HR"/>
              </w:rPr>
              <w:t>V</w:t>
            </w:r>
            <w:r w:rsidRPr="00CB5269">
              <w:rPr>
                <w:rFonts w:eastAsia="Calibri" w:cs="Calibri"/>
                <w:b/>
                <w:bCs/>
                <w:spacing w:val="-1"/>
                <w:sz w:val="20"/>
                <w:szCs w:val="20"/>
                <w:lang w:val="hr-HR"/>
              </w:rPr>
              <w:t>N</w:t>
            </w:r>
            <w:r w:rsidRPr="00CB5269">
              <w:rPr>
                <w:rFonts w:eastAsia="Calibri" w:cs="Calibri"/>
                <w:b/>
                <w:bCs/>
                <w:sz w:val="20"/>
                <w:szCs w:val="20"/>
                <w:lang w:val="hr-HR"/>
              </w:rPr>
              <w:t>I</w:t>
            </w:r>
            <w:r w:rsidRPr="00CB5269">
              <w:rPr>
                <w:rFonts w:eastAsia="Calibri" w:cs="Calibri"/>
                <w:b/>
                <w:bCs/>
                <w:spacing w:val="-9"/>
                <w:sz w:val="20"/>
                <w:szCs w:val="20"/>
                <w:lang w:val="hr-HR"/>
              </w:rPr>
              <w:t xml:space="preserve"> </w:t>
            </w:r>
            <w:r w:rsidRPr="00CB5269">
              <w:rPr>
                <w:rFonts w:eastAsia="Calibri" w:cs="Calibri"/>
                <w:b/>
                <w:bCs/>
                <w:spacing w:val="-2"/>
                <w:sz w:val="20"/>
                <w:szCs w:val="20"/>
                <w:lang w:val="hr-HR"/>
              </w:rPr>
              <w:t>P</w:t>
            </w:r>
            <w:r w:rsidRPr="00CB5269">
              <w:rPr>
                <w:rFonts w:eastAsia="Calibri" w:cs="Calibri"/>
                <w:b/>
                <w:bCs/>
                <w:sz w:val="20"/>
                <w:szCs w:val="20"/>
                <w:lang w:val="hr-HR"/>
              </w:rPr>
              <w:t>R</w:t>
            </w:r>
            <w:r w:rsidRPr="00CB5269">
              <w:rPr>
                <w:rFonts w:eastAsia="Calibri" w:cs="Calibri"/>
                <w:b/>
                <w:bCs/>
                <w:spacing w:val="1"/>
                <w:sz w:val="20"/>
                <w:szCs w:val="20"/>
                <w:lang w:val="hr-HR"/>
              </w:rPr>
              <w:t>I</w:t>
            </w:r>
            <w:r w:rsidRPr="00CB5269">
              <w:rPr>
                <w:rFonts w:eastAsia="Calibri" w:cs="Calibri"/>
                <w:b/>
                <w:bCs/>
                <w:sz w:val="20"/>
                <w:szCs w:val="20"/>
                <w:lang w:val="hr-HR"/>
              </w:rPr>
              <w:t>H</w:t>
            </w:r>
            <w:r w:rsidRPr="00CB5269">
              <w:rPr>
                <w:rFonts w:eastAsia="Calibri" w:cs="Calibri"/>
                <w:b/>
                <w:bCs/>
                <w:spacing w:val="-1"/>
                <w:sz w:val="20"/>
                <w:szCs w:val="20"/>
                <w:lang w:val="hr-HR"/>
              </w:rPr>
              <w:t>O</w:t>
            </w:r>
            <w:r w:rsidRPr="00CB5269">
              <w:rPr>
                <w:rFonts w:eastAsia="Calibri" w:cs="Calibri"/>
                <w:b/>
                <w:bCs/>
                <w:spacing w:val="1"/>
                <w:sz w:val="20"/>
                <w:szCs w:val="20"/>
                <w:lang w:val="hr-HR"/>
              </w:rPr>
              <w:t>D</w:t>
            </w:r>
            <w:r w:rsidRPr="00CB5269">
              <w:rPr>
                <w:rFonts w:eastAsia="Calibri" w:cs="Calibri"/>
                <w:b/>
                <w:bCs/>
                <w:sz w:val="20"/>
                <w:szCs w:val="20"/>
                <w:lang w:val="hr-HR"/>
              </w:rPr>
              <w:t>I</w:t>
            </w:r>
          </w:p>
        </w:tc>
        <w:tc>
          <w:tcPr>
            <w:tcW w:w="878" w:type="dxa"/>
            <w:tcBorders>
              <w:top w:val="single" w:sz="12" w:space="0" w:color="000000"/>
              <w:left w:val="single" w:sz="4" w:space="0" w:color="000000"/>
              <w:bottom w:val="single" w:sz="4" w:space="0" w:color="000000"/>
              <w:right w:val="single" w:sz="4" w:space="0" w:color="000000"/>
            </w:tcBorders>
            <w:vAlign w:val="center"/>
          </w:tcPr>
          <w:p w:rsidR="00CB5269" w:rsidRPr="00CB5269" w:rsidRDefault="00CB5269" w:rsidP="00E2608F">
            <w:pPr>
              <w:ind w:left="-108" w:right="-109"/>
              <w:jc w:val="center"/>
              <w:rPr>
                <w:b/>
                <w:sz w:val="20"/>
                <w:szCs w:val="20"/>
              </w:rPr>
            </w:pPr>
            <w:r w:rsidRPr="00CB5269">
              <w:rPr>
                <w:b/>
                <w:sz w:val="20"/>
                <w:szCs w:val="20"/>
              </w:rPr>
              <w:t>82.620</w:t>
            </w:r>
          </w:p>
        </w:tc>
        <w:tc>
          <w:tcPr>
            <w:tcW w:w="878" w:type="dxa"/>
            <w:tcBorders>
              <w:top w:val="single" w:sz="12" w:space="0" w:color="000000"/>
              <w:left w:val="single" w:sz="4" w:space="0" w:color="000000"/>
              <w:bottom w:val="single" w:sz="4" w:space="0" w:color="000000"/>
              <w:right w:val="single" w:sz="4" w:space="0" w:color="000000"/>
            </w:tcBorders>
            <w:vAlign w:val="center"/>
          </w:tcPr>
          <w:p w:rsidR="00CB5269" w:rsidRPr="00CB5269" w:rsidRDefault="00CB5269" w:rsidP="00E2608F">
            <w:pPr>
              <w:ind w:left="-108" w:right="-108"/>
              <w:jc w:val="center"/>
              <w:rPr>
                <w:b/>
                <w:sz w:val="20"/>
                <w:szCs w:val="20"/>
              </w:rPr>
            </w:pPr>
            <w:r w:rsidRPr="00CB5269">
              <w:rPr>
                <w:b/>
                <w:sz w:val="20"/>
                <w:szCs w:val="20"/>
              </w:rPr>
              <w:t>40.635</w:t>
            </w:r>
          </w:p>
        </w:tc>
        <w:tc>
          <w:tcPr>
            <w:tcW w:w="878" w:type="dxa"/>
            <w:tcBorders>
              <w:top w:val="single" w:sz="12" w:space="0" w:color="000000"/>
              <w:left w:val="single" w:sz="4" w:space="0" w:color="000000"/>
              <w:bottom w:val="single" w:sz="4" w:space="0" w:color="000000"/>
              <w:right w:val="single" w:sz="4" w:space="0" w:color="000000"/>
            </w:tcBorders>
            <w:vAlign w:val="center"/>
          </w:tcPr>
          <w:p w:rsidR="00CB5269" w:rsidRPr="00CB5269" w:rsidRDefault="00CB5269" w:rsidP="00E2608F">
            <w:pPr>
              <w:ind w:left="-109" w:right="-109" w:hanging="41"/>
              <w:jc w:val="center"/>
              <w:rPr>
                <w:b/>
                <w:sz w:val="20"/>
                <w:szCs w:val="20"/>
              </w:rPr>
            </w:pPr>
            <w:r w:rsidRPr="00CB5269">
              <w:rPr>
                <w:b/>
                <w:sz w:val="20"/>
                <w:szCs w:val="20"/>
              </w:rPr>
              <w:t>63.745</w:t>
            </w:r>
          </w:p>
        </w:tc>
        <w:tc>
          <w:tcPr>
            <w:tcW w:w="878" w:type="dxa"/>
            <w:tcBorders>
              <w:top w:val="single" w:sz="12" w:space="0" w:color="000000"/>
              <w:left w:val="single" w:sz="4" w:space="0" w:color="000000"/>
              <w:bottom w:val="single" w:sz="4" w:space="0" w:color="000000"/>
              <w:right w:val="single" w:sz="4" w:space="0" w:color="000000"/>
            </w:tcBorders>
            <w:shd w:val="clear" w:color="auto" w:fill="auto"/>
            <w:vAlign w:val="center"/>
          </w:tcPr>
          <w:p w:rsidR="00CB5269" w:rsidRPr="00CB5269" w:rsidRDefault="00CB5269" w:rsidP="00E2608F">
            <w:pPr>
              <w:ind w:left="-143" w:right="-108"/>
              <w:jc w:val="center"/>
              <w:rPr>
                <w:b/>
                <w:sz w:val="20"/>
                <w:szCs w:val="20"/>
              </w:rPr>
            </w:pPr>
            <w:r w:rsidRPr="00CB5269">
              <w:rPr>
                <w:b/>
                <w:sz w:val="20"/>
                <w:szCs w:val="20"/>
              </w:rPr>
              <w:t>16.505</w:t>
            </w:r>
          </w:p>
        </w:tc>
        <w:tc>
          <w:tcPr>
            <w:tcW w:w="877" w:type="dxa"/>
            <w:tcBorders>
              <w:top w:val="single" w:sz="12" w:space="0" w:color="000000"/>
              <w:left w:val="single" w:sz="4" w:space="0" w:color="000000"/>
              <w:bottom w:val="single" w:sz="4" w:space="0" w:color="000000"/>
              <w:right w:val="single" w:sz="4" w:space="0" w:color="000000"/>
            </w:tcBorders>
            <w:vAlign w:val="center"/>
          </w:tcPr>
          <w:p w:rsidR="00CB5269" w:rsidRPr="00CB5269" w:rsidRDefault="00CB5269" w:rsidP="00E2608F">
            <w:pPr>
              <w:ind w:left="-143" w:right="-109"/>
              <w:jc w:val="center"/>
              <w:rPr>
                <w:b/>
                <w:sz w:val="20"/>
                <w:szCs w:val="20"/>
              </w:rPr>
            </w:pPr>
            <w:r w:rsidRPr="00CB5269">
              <w:rPr>
                <w:b/>
                <w:sz w:val="20"/>
                <w:szCs w:val="20"/>
              </w:rPr>
              <w:t>729</w:t>
            </w:r>
          </w:p>
        </w:tc>
        <w:tc>
          <w:tcPr>
            <w:tcW w:w="875" w:type="dxa"/>
            <w:tcBorders>
              <w:top w:val="single" w:sz="12" w:space="0" w:color="000000"/>
              <w:left w:val="single" w:sz="4" w:space="0" w:color="000000"/>
              <w:bottom w:val="single" w:sz="4" w:space="0" w:color="000000"/>
              <w:right w:val="single" w:sz="4" w:space="0" w:color="000000"/>
            </w:tcBorders>
            <w:vAlign w:val="center"/>
          </w:tcPr>
          <w:p w:rsidR="00CB5269" w:rsidRPr="00CB5269" w:rsidRDefault="00CB5269" w:rsidP="00E2608F">
            <w:pPr>
              <w:tabs>
                <w:tab w:val="left" w:pos="635"/>
              </w:tabs>
              <w:ind w:left="-108" w:right="-108"/>
              <w:jc w:val="center"/>
              <w:rPr>
                <w:b/>
                <w:sz w:val="20"/>
                <w:szCs w:val="20"/>
              </w:rPr>
            </w:pPr>
            <w:r w:rsidRPr="00CB5269">
              <w:rPr>
                <w:b/>
                <w:sz w:val="20"/>
                <w:szCs w:val="20"/>
              </w:rPr>
              <w:t>53</w:t>
            </w:r>
          </w:p>
        </w:tc>
        <w:tc>
          <w:tcPr>
            <w:tcW w:w="874" w:type="dxa"/>
            <w:tcBorders>
              <w:top w:val="single" w:sz="12" w:space="0" w:color="000000"/>
              <w:left w:val="single" w:sz="4" w:space="0" w:color="000000"/>
              <w:bottom w:val="single" w:sz="4" w:space="0" w:color="000000"/>
              <w:right w:val="single" w:sz="12" w:space="0" w:color="000000"/>
            </w:tcBorders>
            <w:vAlign w:val="center"/>
          </w:tcPr>
          <w:p w:rsidR="00CB5269" w:rsidRPr="00CB5269" w:rsidRDefault="00CB5269" w:rsidP="00E2608F">
            <w:pPr>
              <w:tabs>
                <w:tab w:val="left" w:pos="635"/>
              </w:tabs>
              <w:ind w:left="-108" w:right="-108"/>
              <w:jc w:val="center"/>
              <w:rPr>
                <w:b/>
                <w:sz w:val="20"/>
                <w:szCs w:val="20"/>
              </w:rPr>
            </w:pPr>
            <w:r w:rsidRPr="00CB5269">
              <w:rPr>
                <w:b/>
                <w:sz w:val="20"/>
                <w:szCs w:val="20"/>
              </w:rPr>
              <w:t>44</w:t>
            </w:r>
          </w:p>
        </w:tc>
      </w:tr>
      <w:tr w:rsidR="00CB5269" w:rsidRPr="00CB5269" w:rsidTr="00E2608F">
        <w:trPr>
          <w:trHeight w:hRule="exact" w:val="365"/>
        </w:trPr>
        <w:tc>
          <w:tcPr>
            <w:tcW w:w="3468" w:type="dxa"/>
            <w:tcBorders>
              <w:top w:val="single" w:sz="4" w:space="0" w:color="000000"/>
              <w:left w:val="single" w:sz="12" w:space="0" w:color="000000"/>
              <w:bottom w:val="single" w:sz="4" w:space="0" w:color="000000"/>
              <w:right w:val="single" w:sz="4" w:space="0" w:color="000000"/>
            </w:tcBorders>
            <w:shd w:val="clear" w:color="auto" w:fill="F2F2F2" w:themeFill="background1" w:themeFillShade="F2"/>
            <w:tcMar>
              <w:left w:w="57" w:type="dxa"/>
            </w:tcMar>
            <w:vAlign w:val="center"/>
          </w:tcPr>
          <w:p w:rsidR="00CB5269" w:rsidRPr="00CB5269" w:rsidRDefault="00CB5269" w:rsidP="00E2608F">
            <w:pPr>
              <w:pStyle w:val="TableParagraph"/>
              <w:tabs>
                <w:tab w:val="left" w:pos="7655"/>
              </w:tabs>
              <w:spacing w:line="276" w:lineRule="auto"/>
              <w:rPr>
                <w:rFonts w:eastAsia="Calibri" w:cs="Calibri"/>
                <w:b/>
                <w:sz w:val="20"/>
                <w:szCs w:val="20"/>
                <w:lang w:val="hr-HR"/>
              </w:rPr>
            </w:pPr>
            <w:r w:rsidRPr="00CB5269">
              <w:rPr>
                <w:rFonts w:eastAsia="Calibri" w:cs="Calibri"/>
                <w:b/>
                <w:bCs/>
                <w:spacing w:val="-2"/>
                <w:sz w:val="20"/>
                <w:szCs w:val="20"/>
                <w:lang w:val="hr-HR"/>
              </w:rPr>
              <w:t>P</w:t>
            </w:r>
            <w:r w:rsidRPr="00CB5269">
              <w:rPr>
                <w:rFonts w:eastAsia="Calibri" w:cs="Calibri"/>
                <w:b/>
                <w:bCs/>
                <w:spacing w:val="-1"/>
                <w:sz w:val="20"/>
                <w:szCs w:val="20"/>
                <w:lang w:val="hr-HR"/>
              </w:rPr>
              <w:t>O</w:t>
            </w:r>
            <w:r w:rsidRPr="00CB5269">
              <w:rPr>
                <w:rFonts w:eastAsia="Calibri" w:cs="Calibri"/>
                <w:b/>
                <w:bCs/>
                <w:sz w:val="20"/>
                <w:szCs w:val="20"/>
                <w:lang w:val="hr-HR"/>
              </w:rPr>
              <w:t>S</w:t>
            </w:r>
            <w:r w:rsidRPr="00CB5269">
              <w:rPr>
                <w:rFonts w:eastAsia="Calibri" w:cs="Calibri"/>
                <w:b/>
                <w:bCs/>
                <w:spacing w:val="-1"/>
                <w:sz w:val="20"/>
                <w:szCs w:val="20"/>
                <w:lang w:val="hr-HR"/>
              </w:rPr>
              <w:t>LO</w:t>
            </w:r>
            <w:r w:rsidRPr="00CB5269">
              <w:rPr>
                <w:rFonts w:eastAsia="Calibri" w:cs="Calibri"/>
                <w:b/>
                <w:bCs/>
                <w:spacing w:val="1"/>
                <w:sz w:val="20"/>
                <w:szCs w:val="20"/>
                <w:lang w:val="hr-HR"/>
              </w:rPr>
              <w:t>V</w:t>
            </w:r>
            <w:r w:rsidRPr="00CB5269">
              <w:rPr>
                <w:rFonts w:eastAsia="Calibri" w:cs="Calibri"/>
                <w:b/>
                <w:bCs/>
                <w:spacing w:val="-1"/>
                <w:sz w:val="20"/>
                <w:szCs w:val="20"/>
                <w:lang w:val="hr-HR"/>
              </w:rPr>
              <w:t>N</w:t>
            </w:r>
            <w:r w:rsidRPr="00CB5269">
              <w:rPr>
                <w:rFonts w:eastAsia="Calibri" w:cs="Calibri"/>
                <w:b/>
                <w:bCs/>
                <w:sz w:val="20"/>
                <w:szCs w:val="20"/>
                <w:lang w:val="hr-HR"/>
              </w:rPr>
              <w:t>I</w:t>
            </w:r>
            <w:r w:rsidRPr="00CB5269">
              <w:rPr>
                <w:rFonts w:eastAsia="Calibri" w:cs="Calibri"/>
                <w:b/>
                <w:bCs/>
                <w:spacing w:val="-11"/>
                <w:sz w:val="20"/>
                <w:szCs w:val="20"/>
                <w:lang w:val="hr-HR"/>
              </w:rPr>
              <w:t xml:space="preserve"> </w:t>
            </w:r>
            <w:r w:rsidRPr="00CB5269">
              <w:rPr>
                <w:rFonts w:eastAsia="Calibri" w:cs="Calibri"/>
                <w:b/>
                <w:bCs/>
                <w:sz w:val="20"/>
                <w:szCs w:val="20"/>
                <w:lang w:val="hr-HR"/>
              </w:rPr>
              <w:t>R</w:t>
            </w:r>
            <w:r w:rsidRPr="00CB5269">
              <w:rPr>
                <w:rFonts w:eastAsia="Calibri" w:cs="Calibri"/>
                <w:b/>
                <w:bCs/>
                <w:spacing w:val="-2"/>
                <w:sz w:val="20"/>
                <w:szCs w:val="20"/>
                <w:lang w:val="hr-HR"/>
              </w:rPr>
              <w:t>A</w:t>
            </w:r>
            <w:r w:rsidRPr="00CB5269">
              <w:rPr>
                <w:rFonts w:eastAsia="Calibri" w:cs="Calibri"/>
                <w:b/>
                <w:bCs/>
                <w:sz w:val="20"/>
                <w:szCs w:val="20"/>
                <w:lang w:val="hr-HR"/>
              </w:rPr>
              <w:t>S</w:t>
            </w:r>
            <w:r w:rsidRPr="00CB5269">
              <w:rPr>
                <w:rFonts w:eastAsia="Calibri" w:cs="Calibri"/>
                <w:b/>
                <w:bCs/>
                <w:spacing w:val="1"/>
                <w:sz w:val="20"/>
                <w:szCs w:val="20"/>
                <w:lang w:val="hr-HR"/>
              </w:rPr>
              <w:t>H</w:t>
            </w:r>
            <w:r w:rsidRPr="00CB5269">
              <w:rPr>
                <w:rFonts w:eastAsia="Calibri" w:cs="Calibri"/>
                <w:b/>
                <w:bCs/>
                <w:spacing w:val="-1"/>
                <w:sz w:val="20"/>
                <w:szCs w:val="20"/>
                <w:lang w:val="hr-HR"/>
              </w:rPr>
              <w:t>O</w:t>
            </w:r>
            <w:r w:rsidRPr="00CB5269">
              <w:rPr>
                <w:rFonts w:eastAsia="Calibri" w:cs="Calibri"/>
                <w:b/>
                <w:bCs/>
                <w:spacing w:val="1"/>
                <w:sz w:val="20"/>
                <w:szCs w:val="20"/>
                <w:lang w:val="hr-HR"/>
              </w:rPr>
              <w:t>D</w:t>
            </w:r>
            <w:r w:rsidRPr="00CB5269">
              <w:rPr>
                <w:rFonts w:eastAsia="Calibri" w:cs="Calibri"/>
                <w:b/>
                <w:bCs/>
                <w:sz w:val="20"/>
                <w:szCs w:val="20"/>
                <w:lang w:val="hr-HR"/>
              </w:rPr>
              <w:t>I</w:t>
            </w:r>
          </w:p>
        </w:tc>
        <w:tc>
          <w:tcPr>
            <w:tcW w:w="878" w:type="dxa"/>
            <w:tcBorders>
              <w:top w:val="single" w:sz="9" w:space="0" w:color="000000"/>
              <w:left w:val="single" w:sz="9" w:space="0" w:color="000000"/>
              <w:bottom w:val="single" w:sz="9" w:space="0" w:color="000000"/>
              <w:right w:val="single" w:sz="9" w:space="0" w:color="000000"/>
            </w:tcBorders>
            <w:vAlign w:val="center"/>
          </w:tcPr>
          <w:p w:rsidR="00CB5269" w:rsidRPr="00CB5269" w:rsidRDefault="00CB5269" w:rsidP="00E2608F">
            <w:pPr>
              <w:ind w:left="-108" w:right="-109"/>
              <w:jc w:val="center"/>
              <w:rPr>
                <w:b/>
                <w:sz w:val="20"/>
                <w:szCs w:val="20"/>
              </w:rPr>
            </w:pPr>
            <w:r w:rsidRPr="00CB5269">
              <w:rPr>
                <w:b/>
                <w:sz w:val="20"/>
                <w:szCs w:val="20"/>
              </w:rPr>
              <w:t>74.634</w:t>
            </w:r>
          </w:p>
        </w:tc>
        <w:tc>
          <w:tcPr>
            <w:tcW w:w="878" w:type="dxa"/>
            <w:tcBorders>
              <w:top w:val="single" w:sz="9" w:space="0" w:color="000000"/>
              <w:left w:val="single" w:sz="9" w:space="0" w:color="000000"/>
              <w:bottom w:val="single" w:sz="9" w:space="0" w:color="000000"/>
              <w:right w:val="single" w:sz="9" w:space="0" w:color="000000"/>
            </w:tcBorders>
            <w:vAlign w:val="center"/>
          </w:tcPr>
          <w:p w:rsidR="00CB5269" w:rsidRPr="00CB5269" w:rsidRDefault="00CB5269" w:rsidP="00E2608F">
            <w:pPr>
              <w:ind w:left="-108" w:right="-108"/>
              <w:jc w:val="center"/>
              <w:rPr>
                <w:b/>
                <w:sz w:val="20"/>
                <w:szCs w:val="20"/>
              </w:rPr>
            </w:pPr>
            <w:r w:rsidRPr="00CB5269">
              <w:rPr>
                <w:b/>
                <w:sz w:val="20"/>
                <w:szCs w:val="20"/>
              </w:rPr>
              <w:t>33.862</w:t>
            </w:r>
          </w:p>
        </w:tc>
        <w:tc>
          <w:tcPr>
            <w:tcW w:w="878" w:type="dxa"/>
            <w:tcBorders>
              <w:top w:val="single" w:sz="9" w:space="0" w:color="000000"/>
              <w:left w:val="single" w:sz="9" w:space="0" w:color="000000"/>
              <w:bottom w:val="single" w:sz="9" w:space="0" w:color="000000"/>
              <w:right w:val="single" w:sz="9" w:space="0" w:color="000000"/>
            </w:tcBorders>
            <w:vAlign w:val="center"/>
          </w:tcPr>
          <w:p w:rsidR="00CB5269" w:rsidRPr="00CB5269" w:rsidRDefault="00CB5269" w:rsidP="00E2608F">
            <w:pPr>
              <w:ind w:left="-109" w:right="-109" w:hanging="41"/>
              <w:jc w:val="center"/>
              <w:rPr>
                <w:b/>
                <w:sz w:val="20"/>
                <w:szCs w:val="20"/>
              </w:rPr>
            </w:pPr>
            <w:r w:rsidRPr="00CB5269">
              <w:rPr>
                <w:b/>
                <w:sz w:val="20"/>
                <w:szCs w:val="20"/>
              </w:rPr>
              <w:t>45.424</w:t>
            </w:r>
          </w:p>
        </w:tc>
        <w:tc>
          <w:tcPr>
            <w:tcW w:w="878" w:type="dxa"/>
            <w:tcBorders>
              <w:top w:val="single" w:sz="9" w:space="0" w:color="000000"/>
              <w:left w:val="single" w:sz="9" w:space="0" w:color="000000"/>
              <w:bottom w:val="single" w:sz="9" w:space="0" w:color="000000"/>
              <w:right w:val="single" w:sz="4" w:space="0" w:color="000000"/>
            </w:tcBorders>
            <w:vAlign w:val="center"/>
          </w:tcPr>
          <w:p w:rsidR="00CB5269" w:rsidRPr="00CB5269" w:rsidRDefault="00CB5269" w:rsidP="00E2608F">
            <w:pPr>
              <w:ind w:left="-143" w:right="-108"/>
              <w:jc w:val="center"/>
              <w:rPr>
                <w:b/>
                <w:sz w:val="20"/>
                <w:szCs w:val="20"/>
              </w:rPr>
            </w:pPr>
            <w:r w:rsidRPr="00CB5269">
              <w:rPr>
                <w:b/>
                <w:sz w:val="20"/>
                <w:szCs w:val="20"/>
              </w:rPr>
              <w:t>26.659</w:t>
            </w:r>
          </w:p>
        </w:tc>
        <w:tc>
          <w:tcPr>
            <w:tcW w:w="877" w:type="dxa"/>
            <w:tcBorders>
              <w:top w:val="single" w:sz="9" w:space="0" w:color="000000"/>
              <w:left w:val="single" w:sz="4" w:space="0" w:color="000000"/>
              <w:bottom w:val="single" w:sz="9" w:space="0" w:color="000000"/>
              <w:right w:val="single" w:sz="9" w:space="0" w:color="000000"/>
            </w:tcBorders>
            <w:vAlign w:val="center"/>
          </w:tcPr>
          <w:p w:rsidR="00CB5269" w:rsidRPr="00CB5269" w:rsidRDefault="00CB5269" w:rsidP="00E2608F">
            <w:pPr>
              <w:ind w:left="-143" w:right="-109"/>
              <w:jc w:val="center"/>
              <w:rPr>
                <w:b/>
                <w:sz w:val="20"/>
                <w:szCs w:val="20"/>
              </w:rPr>
            </w:pPr>
            <w:r w:rsidRPr="00CB5269">
              <w:rPr>
                <w:b/>
                <w:sz w:val="20"/>
                <w:szCs w:val="20"/>
              </w:rPr>
              <w:t>18.287</w:t>
            </w:r>
          </w:p>
        </w:tc>
        <w:tc>
          <w:tcPr>
            <w:tcW w:w="875" w:type="dxa"/>
            <w:tcBorders>
              <w:top w:val="single" w:sz="9" w:space="0" w:color="000000"/>
              <w:left w:val="single" w:sz="9" w:space="0" w:color="000000"/>
              <w:bottom w:val="single" w:sz="9" w:space="0" w:color="000000"/>
              <w:right w:val="single" w:sz="4" w:space="0" w:color="000000"/>
            </w:tcBorders>
            <w:vAlign w:val="center"/>
          </w:tcPr>
          <w:p w:rsidR="00CB5269" w:rsidRPr="00CB5269" w:rsidRDefault="00CB5269" w:rsidP="00E2608F">
            <w:pPr>
              <w:tabs>
                <w:tab w:val="left" w:pos="635"/>
              </w:tabs>
              <w:ind w:left="-108" w:right="-108"/>
              <w:jc w:val="center"/>
              <w:rPr>
                <w:b/>
                <w:sz w:val="20"/>
                <w:szCs w:val="20"/>
              </w:rPr>
            </w:pPr>
            <w:r w:rsidRPr="00CB5269">
              <w:rPr>
                <w:b/>
                <w:sz w:val="20"/>
                <w:szCs w:val="20"/>
              </w:rPr>
              <w:t>3.690</w:t>
            </w:r>
          </w:p>
        </w:tc>
        <w:tc>
          <w:tcPr>
            <w:tcW w:w="874" w:type="dxa"/>
            <w:tcBorders>
              <w:top w:val="single" w:sz="9" w:space="0" w:color="000000"/>
              <w:left w:val="single" w:sz="4" w:space="0" w:color="000000"/>
              <w:bottom w:val="single" w:sz="9" w:space="0" w:color="000000"/>
              <w:right w:val="single" w:sz="12" w:space="0" w:color="000000"/>
            </w:tcBorders>
            <w:vAlign w:val="center"/>
          </w:tcPr>
          <w:p w:rsidR="00CB5269" w:rsidRPr="00CB5269" w:rsidRDefault="00CB5269" w:rsidP="00E2608F">
            <w:pPr>
              <w:tabs>
                <w:tab w:val="left" w:pos="635"/>
              </w:tabs>
              <w:ind w:left="-108" w:right="-108"/>
              <w:jc w:val="center"/>
              <w:rPr>
                <w:b/>
                <w:sz w:val="20"/>
                <w:szCs w:val="20"/>
              </w:rPr>
            </w:pPr>
            <w:r w:rsidRPr="00CB5269">
              <w:rPr>
                <w:b/>
                <w:sz w:val="20"/>
                <w:szCs w:val="20"/>
              </w:rPr>
              <w:t>23.947</w:t>
            </w:r>
          </w:p>
        </w:tc>
      </w:tr>
      <w:tr w:rsidR="00CB5269" w:rsidRPr="00CB5269" w:rsidTr="00E2608F">
        <w:trPr>
          <w:trHeight w:hRule="exact" w:val="365"/>
        </w:trPr>
        <w:tc>
          <w:tcPr>
            <w:tcW w:w="3468" w:type="dxa"/>
            <w:tcBorders>
              <w:top w:val="single" w:sz="4" w:space="0" w:color="000000"/>
              <w:left w:val="single" w:sz="12" w:space="0" w:color="000000"/>
              <w:bottom w:val="single" w:sz="4" w:space="0" w:color="000000"/>
              <w:right w:val="single" w:sz="4" w:space="0" w:color="000000"/>
            </w:tcBorders>
            <w:shd w:val="clear" w:color="auto" w:fill="F2F2F2" w:themeFill="background1" w:themeFillShade="F2"/>
            <w:tcMar>
              <w:left w:w="57" w:type="dxa"/>
            </w:tcMar>
            <w:vAlign w:val="center"/>
          </w:tcPr>
          <w:p w:rsidR="00CB5269" w:rsidRPr="00CB5269" w:rsidRDefault="00CB5269" w:rsidP="00E2608F">
            <w:pPr>
              <w:pStyle w:val="TableParagraph"/>
              <w:tabs>
                <w:tab w:val="left" w:pos="7655"/>
              </w:tabs>
              <w:spacing w:line="276" w:lineRule="auto"/>
              <w:rPr>
                <w:rFonts w:eastAsia="Calibri" w:cs="Calibri"/>
                <w:sz w:val="20"/>
                <w:szCs w:val="20"/>
                <w:lang w:val="hr-HR"/>
              </w:rPr>
            </w:pPr>
            <w:r w:rsidRPr="00CB5269">
              <w:rPr>
                <w:rFonts w:eastAsia="Calibri" w:cs="Calibri"/>
                <w:sz w:val="20"/>
                <w:szCs w:val="20"/>
                <w:lang w:val="hr-HR"/>
              </w:rPr>
              <w:t>M</w:t>
            </w:r>
            <w:r w:rsidRPr="00CB5269">
              <w:rPr>
                <w:rFonts w:eastAsia="Calibri" w:cs="Calibri"/>
                <w:spacing w:val="-2"/>
                <w:sz w:val="20"/>
                <w:szCs w:val="20"/>
                <w:lang w:val="hr-HR"/>
              </w:rPr>
              <w:t>ate</w:t>
            </w:r>
            <w:r w:rsidRPr="00CB5269">
              <w:rPr>
                <w:rFonts w:eastAsia="Calibri" w:cs="Calibri"/>
                <w:sz w:val="20"/>
                <w:szCs w:val="20"/>
                <w:lang w:val="hr-HR"/>
              </w:rPr>
              <w:t>r</w:t>
            </w:r>
            <w:r w:rsidRPr="00CB5269">
              <w:rPr>
                <w:rFonts w:eastAsia="Calibri" w:cs="Calibri"/>
                <w:spacing w:val="1"/>
                <w:sz w:val="20"/>
                <w:szCs w:val="20"/>
                <w:lang w:val="hr-HR"/>
              </w:rPr>
              <w:t>i</w:t>
            </w:r>
            <w:r w:rsidRPr="00CB5269">
              <w:rPr>
                <w:rFonts w:eastAsia="Calibri" w:cs="Calibri"/>
                <w:sz w:val="20"/>
                <w:szCs w:val="20"/>
                <w:lang w:val="hr-HR"/>
              </w:rPr>
              <w:t>j</w:t>
            </w:r>
            <w:r w:rsidRPr="00CB5269">
              <w:rPr>
                <w:rFonts w:eastAsia="Calibri" w:cs="Calibri"/>
                <w:spacing w:val="-2"/>
                <w:sz w:val="20"/>
                <w:szCs w:val="20"/>
                <w:lang w:val="hr-HR"/>
              </w:rPr>
              <w:t>a</w:t>
            </w:r>
            <w:r w:rsidRPr="00CB5269">
              <w:rPr>
                <w:rFonts w:eastAsia="Calibri" w:cs="Calibri"/>
                <w:spacing w:val="1"/>
                <w:sz w:val="20"/>
                <w:szCs w:val="20"/>
                <w:lang w:val="hr-HR"/>
              </w:rPr>
              <w:t>l</w:t>
            </w:r>
            <w:r w:rsidRPr="00CB5269">
              <w:rPr>
                <w:rFonts w:eastAsia="Calibri" w:cs="Calibri"/>
                <w:spacing w:val="-2"/>
                <w:sz w:val="20"/>
                <w:szCs w:val="20"/>
                <w:lang w:val="hr-HR"/>
              </w:rPr>
              <w:t>n</w:t>
            </w:r>
            <w:r w:rsidRPr="00CB5269">
              <w:rPr>
                <w:rFonts w:eastAsia="Calibri" w:cs="Calibri"/>
                <w:sz w:val="20"/>
                <w:szCs w:val="20"/>
                <w:lang w:val="hr-HR"/>
              </w:rPr>
              <w:t>i</w:t>
            </w:r>
            <w:r w:rsidRPr="00CB5269">
              <w:rPr>
                <w:rFonts w:eastAsia="Calibri" w:cs="Calibri"/>
                <w:spacing w:val="-1"/>
                <w:sz w:val="20"/>
                <w:szCs w:val="20"/>
                <w:lang w:val="hr-HR"/>
              </w:rPr>
              <w:t xml:space="preserve"> </w:t>
            </w:r>
            <w:r w:rsidRPr="00CB5269">
              <w:rPr>
                <w:rFonts w:eastAsia="Calibri" w:cs="Calibri"/>
                <w:spacing w:val="-2"/>
                <w:sz w:val="20"/>
                <w:szCs w:val="20"/>
                <w:lang w:val="hr-HR"/>
              </w:rPr>
              <w:t>t</w:t>
            </w:r>
            <w:r w:rsidRPr="00CB5269">
              <w:rPr>
                <w:rFonts w:eastAsia="Calibri" w:cs="Calibri"/>
                <w:sz w:val="20"/>
                <w:szCs w:val="20"/>
                <w:lang w:val="hr-HR"/>
              </w:rPr>
              <w:t>r</w:t>
            </w:r>
            <w:r w:rsidRPr="00CB5269">
              <w:rPr>
                <w:rFonts w:eastAsia="Calibri" w:cs="Calibri"/>
                <w:spacing w:val="3"/>
                <w:sz w:val="20"/>
                <w:szCs w:val="20"/>
                <w:lang w:val="hr-HR"/>
              </w:rPr>
              <w:t>o</w:t>
            </w:r>
            <w:r w:rsidRPr="00CB5269">
              <w:rPr>
                <w:rFonts w:eastAsia="Calibri" w:cs="Calibri"/>
                <w:spacing w:val="-2"/>
                <w:sz w:val="20"/>
                <w:szCs w:val="20"/>
                <w:lang w:val="hr-HR"/>
              </w:rPr>
              <w:t>š</w:t>
            </w:r>
            <w:r w:rsidRPr="00CB5269">
              <w:rPr>
                <w:rFonts w:eastAsia="Calibri" w:cs="Calibri"/>
                <w:sz w:val="20"/>
                <w:szCs w:val="20"/>
                <w:lang w:val="hr-HR"/>
              </w:rPr>
              <w:t>k</w:t>
            </w:r>
            <w:r w:rsidRPr="00CB5269">
              <w:rPr>
                <w:rFonts w:eastAsia="Calibri" w:cs="Calibri"/>
                <w:spacing w:val="-1"/>
                <w:sz w:val="20"/>
                <w:szCs w:val="20"/>
                <w:lang w:val="hr-HR"/>
              </w:rPr>
              <w:t>o</w:t>
            </w:r>
            <w:r w:rsidRPr="00CB5269">
              <w:rPr>
                <w:rFonts w:eastAsia="Calibri" w:cs="Calibri"/>
                <w:spacing w:val="1"/>
                <w:sz w:val="20"/>
                <w:szCs w:val="20"/>
                <w:lang w:val="hr-HR"/>
              </w:rPr>
              <w:t>v</w:t>
            </w:r>
            <w:r w:rsidRPr="00CB5269">
              <w:rPr>
                <w:rFonts w:eastAsia="Calibri" w:cs="Calibri"/>
                <w:sz w:val="20"/>
                <w:szCs w:val="20"/>
                <w:lang w:val="hr-HR"/>
              </w:rPr>
              <w:t>i</w:t>
            </w:r>
          </w:p>
        </w:tc>
        <w:tc>
          <w:tcPr>
            <w:tcW w:w="878" w:type="dxa"/>
            <w:tcBorders>
              <w:top w:val="single" w:sz="9" w:space="0" w:color="000000"/>
              <w:left w:val="single" w:sz="9" w:space="0" w:color="000000"/>
              <w:bottom w:val="single" w:sz="9" w:space="0" w:color="000000"/>
              <w:right w:val="single" w:sz="9" w:space="0" w:color="000000"/>
            </w:tcBorders>
            <w:vAlign w:val="center"/>
          </w:tcPr>
          <w:p w:rsidR="00CB5269" w:rsidRPr="00CB5269" w:rsidRDefault="00CB5269" w:rsidP="00E2608F">
            <w:pPr>
              <w:ind w:left="-109" w:right="-109" w:hanging="41"/>
              <w:jc w:val="center"/>
              <w:rPr>
                <w:sz w:val="20"/>
                <w:szCs w:val="20"/>
              </w:rPr>
            </w:pPr>
            <w:r w:rsidRPr="00CB5269">
              <w:rPr>
                <w:sz w:val="20"/>
                <w:szCs w:val="20"/>
              </w:rPr>
              <w:t>67.675</w:t>
            </w:r>
          </w:p>
        </w:tc>
        <w:tc>
          <w:tcPr>
            <w:tcW w:w="878" w:type="dxa"/>
            <w:tcBorders>
              <w:top w:val="single" w:sz="9" w:space="0" w:color="000000"/>
              <w:left w:val="single" w:sz="9" w:space="0" w:color="000000"/>
              <w:bottom w:val="single" w:sz="9" w:space="0" w:color="000000"/>
              <w:right w:val="single" w:sz="9" w:space="0" w:color="000000"/>
            </w:tcBorders>
            <w:vAlign w:val="center"/>
          </w:tcPr>
          <w:p w:rsidR="00CB5269" w:rsidRPr="00CB5269" w:rsidRDefault="00CB5269" w:rsidP="00E2608F">
            <w:pPr>
              <w:ind w:left="-109" w:right="-109" w:hanging="41"/>
              <w:jc w:val="center"/>
              <w:rPr>
                <w:sz w:val="20"/>
                <w:szCs w:val="20"/>
              </w:rPr>
            </w:pPr>
            <w:r w:rsidRPr="00CB5269">
              <w:rPr>
                <w:sz w:val="20"/>
                <w:szCs w:val="20"/>
              </w:rPr>
              <w:t>26.208</w:t>
            </w:r>
          </w:p>
        </w:tc>
        <w:tc>
          <w:tcPr>
            <w:tcW w:w="878" w:type="dxa"/>
            <w:tcBorders>
              <w:top w:val="single" w:sz="9" w:space="0" w:color="000000"/>
              <w:left w:val="single" w:sz="9" w:space="0" w:color="000000"/>
              <w:bottom w:val="single" w:sz="9" w:space="0" w:color="000000"/>
              <w:right w:val="single" w:sz="9" w:space="0" w:color="000000"/>
            </w:tcBorders>
            <w:vAlign w:val="center"/>
          </w:tcPr>
          <w:p w:rsidR="00CB5269" w:rsidRPr="00CB5269" w:rsidRDefault="00CB5269" w:rsidP="00E2608F">
            <w:pPr>
              <w:ind w:left="-109" w:right="-109" w:hanging="41"/>
              <w:jc w:val="center"/>
              <w:rPr>
                <w:sz w:val="20"/>
                <w:szCs w:val="20"/>
              </w:rPr>
            </w:pPr>
            <w:r w:rsidRPr="00CB5269">
              <w:rPr>
                <w:sz w:val="20"/>
                <w:szCs w:val="20"/>
              </w:rPr>
              <w:t>35.715</w:t>
            </w:r>
          </w:p>
        </w:tc>
        <w:tc>
          <w:tcPr>
            <w:tcW w:w="878" w:type="dxa"/>
            <w:tcBorders>
              <w:top w:val="single" w:sz="9" w:space="0" w:color="000000"/>
              <w:left w:val="single" w:sz="9" w:space="0" w:color="000000"/>
              <w:bottom w:val="single" w:sz="9" w:space="0" w:color="000000"/>
              <w:right w:val="single" w:sz="4" w:space="0" w:color="000000"/>
            </w:tcBorders>
            <w:vAlign w:val="center"/>
          </w:tcPr>
          <w:p w:rsidR="00CB5269" w:rsidRPr="00CB5269" w:rsidRDefault="00CB5269" w:rsidP="00E2608F">
            <w:pPr>
              <w:ind w:left="-109" w:right="-109" w:hanging="41"/>
              <w:jc w:val="center"/>
              <w:rPr>
                <w:sz w:val="20"/>
                <w:szCs w:val="20"/>
              </w:rPr>
            </w:pPr>
            <w:r w:rsidRPr="00CB5269">
              <w:rPr>
                <w:sz w:val="20"/>
                <w:szCs w:val="20"/>
              </w:rPr>
              <w:t>6.890</w:t>
            </w:r>
          </w:p>
        </w:tc>
        <w:tc>
          <w:tcPr>
            <w:tcW w:w="877" w:type="dxa"/>
            <w:tcBorders>
              <w:top w:val="single" w:sz="9" w:space="0" w:color="000000"/>
              <w:left w:val="single" w:sz="4" w:space="0" w:color="000000"/>
              <w:bottom w:val="single" w:sz="9" w:space="0" w:color="000000"/>
              <w:right w:val="single" w:sz="9" w:space="0" w:color="000000"/>
            </w:tcBorders>
            <w:vAlign w:val="center"/>
          </w:tcPr>
          <w:p w:rsidR="00CB5269" w:rsidRPr="00CB5269" w:rsidRDefault="00CB5269" w:rsidP="00E2608F">
            <w:pPr>
              <w:ind w:left="-143" w:right="-108"/>
              <w:jc w:val="center"/>
              <w:rPr>
                <w:sz w:val="20"/>
                <w:szCs w:val="20"/>
              </w:rPr>
            </w:pPr>
            <w:r w:rsidRPr="00CB5269">
              <w:rPr>
                <w:sz w:val="20"/>
                <w:szCs w:val="20"/>
              </w:rPr>
              <w:t>67</w:t>
            </w:r>
          </w:p>
        </w:tc>
        <w:tc>
          <w:tcPr>
            <w:tcW w:w="875" w:type="dxa"/>
            <w:tcBorders>
              <w:top w:val="single" w:sz="9" w:space="0" w:color="000000"/>
              <w:left w:val="single" w:sz="9" w:space="0" w:color="000000"/>
              <w:bottom w:val="single" w:sz="9" w:space="0" w:color="000000"/>
              <w:right w:val="single" w:sz="4" w:space="0" w:color="000000"/>
            </w:tcBorders>
            <w:vAlign w:val="center"/>
          </w:tcPr>
          <w:p w:rsidR="00CB5269" w:rsidRPr="00CB5269" w:rsidRDefault="00CB5269" w:rsidP="00E2608F">
            <w:pPr>
              <w:ind w:left="-105" w:right="-109" w:firstLine="105"/>
              <w:jc w:val="center"/>
              <w:rPr>
                <w:sz w:val="20"/>
                <w:szCs w:val="20"/>
              </w:rPr>
            </w:pPr>
            <w:r w:rsidRPr="00CB5269">
              <w:rPr>
                <w:sz w:val="20"/>
                <w:szCs w:val="20"/>
              </w:rPr>
              <w:t>41</w:t>
            </w:r>
          </w:p>
        </w:tc>
        <w:tc>
          <w:tcPr>
            <w:tcW w:w="874" w:type="dxa"/>
            <w:tcBorders>
              <w:top w:val="single" w:sz="9" w:space="0" w:color="000000"/>
              <w:left w:val="single" w:sz="4" w:space="0" w:color="000000"/>
              <w:bottom w:val="single" w:sz="9" w:space="0" w:color="000000"/>
              <w:right w:val="single" w:sz="12" w:space="0" w:color="000000"/>
            </w:tcBorders>
            <w:vAlign w:val="center"/>
          </w:tcPr>
          <w:p w:rsidR="00CB5269" w:rsidRPr="00CB5269" w:rsidRDefault="00CB5269" w:rsidP="00E2608F">
            <w:pPr>
              <w:tabs>
                <w:tab w:val="left" w:pos="635"/>
              </w:tabs>
              <w:ind w:left="-108" w:right="-108"/>
              <w:jc w:val="center"/>
              <w:rPr>
                <w:sz w:val="20"/>
                <w:szCs w:val="20"/>
              </w:rPr>
            </w:pPr>
            <w:r w:rsidRPr="00CB5269">
              <w:rPr>
                <w:sz w:val="20"/>
                <w:szCs w:val="20"/>
              </w:rPr>
              <w:t>55</w:t>
            </w:r>
          </w:p>
        </w:tc>
      </w:tr>
      <w:tr w:rsidR="00CB5269" w:rsidRPr="00CB5269" w:rsidTr="00E2608F">
        <w:trPr>
          <w:trHeight w:hRule="exact" w:val="365"/>
        </w:trPr>
        <w:tc>
          <w:tcPr>
            <w:tcW w:w="3468" w:type="dxa"/>
            <w:tcBorders>
              <w:top w:val="single" w:sz="4" w:space="0" w:color="000000"/>
              <w:left w:val="single" w:sz="12" w:space="0" w:color="000000"/>
              <w:bottom w:val="single" w:sz="4" w:space="0" w:color="000000"/>
              <w:right w:val="single" w:sz="4" w:space="0" w:color="000000"/>
            </w:tcBorders>
            <w:shd w:val="clear" w:color="auto" w:fill="F2F2F2" w:themeFill="background1" w:themeFillShade="F2"/>
            <w:tcMar>
              <w:left w:w="57" w:type="dxa"/>
            </w:tcMar>
            <w:vAlign w:val="center"/>
          </w:tcPr>
          <w:p w:rsidR="00CB5269" w:rsidRPr="00CB5269" w:rsidRDefault="00CB5269" w:rsidP="00E2608F">
            <w:pPr>
              <w:pStyle w:val="TableParagraph"/>
              <w:tabs>
                <w:tab w:val="left" w:pos="7655"/>
              </w:tabs>
              <w:spacing w:line="276" w:lineRule="auto"/>
              <w:rPr>
                <w:rFonts w:eastAsia="Calibri" w:cs="Calibri"/>
                <w:sz w:val="20"/>
                <w:szCs w:val="20"/>
                <w:lang w:val="hr-HR"/>
              </w:rPr>
            </w:pPr>
            <w:r w:rsidRPr="00CB5269">
              <w:rPr>
                <w:rFonts w:eastAsia="Calibri" w:cs="Calibri"/>
                <w:sz w:val="20"/>
                <w:szCs w:val="20"/>
                <w:lang w:val="hr-HR"/>
              </w:rPr>
              <w:t>Troškovi osoblja</w:t>
            </w:r>
          </w:p>
        </w:tc>
        <w:tc>
          <w:tcPr>
            <w:tcW w:w="878" w:type="dxa"/>
            <w:tcBorders>
              <w:top w:val="single" w:sz="9" w:space="0" w:color="000000"/>
              <w:left w:val="single" w:sz="9" w:space="0" w:color="000000"/>
              <w:bottom w:val="single" w:sz="9" w:space="0" w:color="000000"/>
              <w:right w:val="single" w:sz="9" w:space="0" w:color="000000"/>
            </w:tcBorders>
            <w:vAlign w:val="center"/>
          </w:tcPr>
          <w:p w:rsidR="00CB5269" w:rsidRPr="00CB5269" w:rsidRDefault="00CB5269" w:rsidP="00E2608F">
            <w:pPr>
              <w:ind w:left="-109" w:right="-109" w:hanging="41"/>
              <w:jc w:val="center"/>
              <w:rPr>
                <w:sz w:val="20"/>
                <w:szCs w:val="20"/>
              </w:rPr>
            </w:pPr>
            <w:r w:rsidRPr="00CB5269">
              <w:rPr>
                <w:sz w:val="20"/>
                <w:szCs w:val="20"/>
              </w:rPr>
              <w:t>1.994</w:t>
            </w:r>
          </w:p>
        </w:tc>
        <w:tc>
          <w:tcPr>
            <w:tcW w:w="878" w:type="dxa"/>
            <w:tcBorders>
              <w:top w:val="single" w:sz="9" w:space="0" w:color="000000"/>
              <w:left w:val="single" w:sz="9" w:space="0" w:color="000000"/>
              <w:bottom w:val="single" w:sz="9" w:space="0" w:color="000000"/>
              <w:right w:val="single" w:sz="9" w:space="0" w:color="000000"/>
            </w:tcBorders>
            <w:vAlign w:val="center"/>
          </w:tcPr>
          <w:p w:rsidR="00CB5269" w:rsidRPr="00CB5269" w:rsidRDefault="00CB5269" w:rsidP="00E2608F">
            <w:pPr>
              <w:ind w:left="-109" w:right="-109" w:hanging="41"/>
              <w:jc w:val="center"/>
              <w:rPr>
                <w:sz w:val="20"/>
                <w:szCs w:val="20"/>
              </w:rPr>
            </w:pPr>
            <w:r w:rsidRPr="00CB5269">
              <w:rPr>
                <w:sz w:val="20"/>
                <w:szCs w:val="20"/>
              </w:rPr>
              <w:t>1.518</w:t>
            </w:r>
          </w:p>
        </w:tc>
        <w:tc>
          <w:tcPr>
            <w:tcW w:w="878" w:type="dxa"/>
            <w:tcBorders>
              <w:top w:val="single" w:sz="9" w:space="0" w:color="000000"/>
              <w:left w:val="single" w:sz="9" w:space="0" w:color="000000"/>
              <w:bottom w:val="single" w:sz="9" w:space="0" w:color="000000"/>
              <w:right w:val="single" w:sz="9" w:space="0" w:color="000000"/>
            </w:tcBorders>
            <w:vAlign w:val="center"/>
          </w:tcPr>
          <w:p w:rsidR="00CB5269" w:rsidRPr="00CB5269" w:rsidRDefault="00CB5269" w:rsidP="00E2608F">
            <w:pPr>
              <w:ind w:left="-109" w:right="-109" w:hanging="41"/>
              <w:jc w:val="center"/>
              <w:rPr>
                <w:sz w:val="20"/>
                <w:szCs w:val="20"/>
              </w:rPr>
            </w:pPr>
            <w:r w:rsidRPr="00CB5269">
              <w:rPr>
                <w:sz w:val="20"/>
                <w:szCs w:val="20"/>
              </w:rPr>
              <w:t>1.567</w:t>
            </w:r>
          </w:p>
        </w:tc>
        <w:tc>
          <w:tcPr>
            <w:tcW w:w="878" w:type="dxa"/>
            <w:tcBorders>
              <w:top w:val="single" w:sz="9" w:space="0" w:color="000000"/>
              <w:left w:val="single" w:sz="9" w:space="0" w:color="000000"/>
              <w:bottom w:val="single" w:sz="9" w:space="0" w:color="000000"/>
              <w:right w:val="single" w:sz="4" w:space="0" w:color="000000"/>
            </w:tcBorders>
            <w:vAlign w:val="center"/>
          </w:tcPr>
          <w:p w:rsidR="00CB5269" w:rsidRPr="00CB5269" w:rsidRDefault="00CB5269" w:rsidP="00E2608F">
            <w:pPr>
              <w:ind w:left="-109" w:right="-109" w:hanging="41"/>
              <w:jc w:val="center"/>
              <w:rPr>
                <w:sz w:val="20"/>
                <w:szCs w:val="20"/>
              </w:rPr>
            </w:pPr>
            <w:r w:rsidRPr="00CB5269">
              <w:rPr>
                <w:sz w:val="20"/>
                <w:szCs w:val="20"/>
              </w:rPr>
              <w:t>586</w:t>
            </w:r>
          </w:p>
        </w:tc>
        <w:tc>
          <w:tcPr>
            <w:tcW w:w="877" w:type="dxa"/>
            <w:tcBorders>
              <w:top w:val="single" w:sz="9" w:space="0" w:color="000000"/>
              <w:left w:val="single" w:sz="4" w:space="0" w:color="000000"/>
              <w:bottom w:val="single" w:sz="9" w:space="0" w:color="000000"/>
              <w:right w:val="single" w:sz="9" w:space="0" w:color="000000"/>
            </w:tcBorders>
            <w:vAlign w:val="center"/>
          </w:tcPr>
          <w:p w:rsidR="00CB5269" w:rsidRPr="00CB5269" w:rsidRDefault="00CB5269" w:rsidP="00E2608F">
            <w:pPr>
              <w:ind w:left="-143" w:right="-108"/>
              <w:jc w:val="center"/>
              <w:rPr>
                <w:sz w:val="20"/>
                <w:szCs w:val="20"/>
              </w:rPr>
            </w:pPr>
            <w:r w:rsidRPr="00CB5269">
              <w:rPr>
                <w:sz w:val="20"/>
                <w:szCs w:val="20"/>
              </w:rPr>
              <w:t>290</w:t>
            </w:r>
          </w:p>
        </w:tc>
        <w:tc>
          <w:tcPr>
            <w:tcW w:w="875" w:type="dxa"/>
            <w:tcBorders>
              <w:top w:val="single" w:sz="9" w:space="0" w:color="000000"/>
              <w:left w:val="single" w:sz="9" w:space="0" w:color="000000"/>
              <w:bottom w:val="single" w:sz="9" w:space="0" w:color="000000"/>
              <w:right w:val="single" w:sz="4" w:space="0" w:color="000000"/>
            </w:tcBorders>
            <w:vAlign w:val="center"/>
          </w:tcPr>
          <w:p w:rsidR="00CB5269" w:rsidRPr="00CB5269" w:rsidRDefault="00CB5269" w:rsidP="00E2608F">
            <w:pPr>
              <w:ind w:left="37" w:right="-109" w:hanging="37"/>
              <w:jc w:val="center"/>
              <w:rPr>
                <w:sz w:val="20"/>
                <w:szCs w:val="20"/>
              </w:rPr>
            </w:pPr>
            <w:r w:rsidRPr="00CB5269">
              <w:rPr>
                <w:sz w:val="20"/>
                <w:szCs w:val="20"/>
              </w:rPr>
              <w:t>302</w:t>
            </w:r>
          </w:p>
        </w:tc>
        <w:tc>
          <w:tcPr>
            <w:tcW w:w="874" w:type="dxa"/>
            <w:tcBorders>
              <w:top w:val="single" w:sz="9" w:space="0" w:color="000000"/>
              <w:left w:val="single" w:sz="4" w:space="0" w:color="000000"/>
              <w:bottom w:val="single" w:sz="9" w:space="0" w:color="000000"/>
              <w:right w:val="single" w:sz="12" w:space="0" w:color="000000"/>
            </w:tcBorders>
            <w:vAlign w:val="center"/>
          </w:tcPr>
          <w:p w:rsidR="00CB5269" w:rsidRPr="00CB5269" w:rsidRDefault="00CB5269" w:rsidP="00E2608F">
            <w:pPr>
              <w:tabs>
                <w:tab w:val="left" w:pos="635"/>
              </w:tabs>
              <w:ind w:right="-108"/>
              <w:jc w:val="center"/>
              <w:rPr>
                <w:sz w:val="20"/>
                <w:szCs w:val="20"/>
              </w:rPr>
            </w:pPr>
            <w:r w:rsidRPr="00CB5269">
              <w:rPr>
                <w:sz w:val="20"/>
                <w:szCs w:val="20"/>
              </w:rPr>
              <w:t>89</w:t>
            </w:r>
          </w:p>
        </w:tc>
      </w:tr>
      <w:tr w:rsidR="00CB5269" w:rsidRPr="00CB5269" w:rsidTr="00E2608F">
        <w:trPr>
          <w:trHeight w:hRule="exact" w:val="365"/>
        </w:trPr>
        <w:tc>
          <w:tcPr>
            <w:tcW w:w="3468" w:type="dxa"/>
            <w:tcBorders>
              <w:top w:val="single" w:sz="4" w:space="0" w:color="000000"/>
              <w:left w:val="single" w:sz="12" w:space="0" w:color="000000"/>
              <w:bottom w:val="single" w:sz="4" w:space="0" w:color="000000"/>
              <w:right w:val="single" w:sz="4" w:space="0" w:color="000000"/>
            </w:tcBorders>
            <w:shd w:val="clear" w:color="auto" w:fill="F2F2F2" w:themeFill="background1" w:themeFillShade="F2"/>
            <w:tcMar>
              <w:left w:w="57" w:type="dxa"/>
            </w:tcMar>
            <w:vAlign w:val="center"/>
          </w:tcPr>
          <w:p w:rsidR="00CB5269" w:rsidRPr="00CB5269" w:rsidRDefault="00CB5269" w:rsidP="00E2608F">
            <w:pPr>
              <w:pStyle w:val="TableParagraph"/>
              <w:tabs>
                <w:tab w:val="left" w:pos="7655"/>
              </w:tabs>
              <w:spacing w:line="276" w:lineRule="auto"/>
              <w:rPr>
                <w:rFonts w:eastAsia="Calibri" w:cs="Calibri"/>
                <w:bCs/>
                <w:spacing w:val="-1"/>
                <w:sz w:val="20"/>
                <w:szCs w:val="20"/>
                <w:lang w:val="hr-HR"/>
              </w:rPr>
            </w:pPr>
            <w:r w:rsidRPr="00CB5269">
              <w:rPr>
                <w:rFonts w:eastAsia="Calibri" w:cs="Calibri"/>
                <w:bCs/>
                <w:spacing w:val="-1"/>
                <w:sz w:val="20"/>
                <w:szCs w:val="20"/>
                <w:lang w:val="hr-HR"/>
              </w:rPr>
              <w:t>Ostali troškovi</w:t>
            </w:r>
          </w:p>
        </w:tc>
        <w:tc>
          <w:tcPr>
            <w:tcW w:w="878" w:type="dxa"/>
            <w:tcBorders>
              <w:top w:val="single" w:sz="9" w:space="0" w:color="000000"/>
              <w:left w:val="single" w:sz="9" w:space="0" w:color="000000"/>
              <w:bottom w:val="single" w:sz="9" w:space="0" w:color="000000"/>
              <w:right w:val="single" w:sz="9" w:space="0" w:color="000000"/>
            </w:tcBorders>
            <w:vAlign w:val="center"/>
          </w:tcPr>
          <w:p w:rsidR="00CB5269" w:rsidRPr="00CB5269" w:rsidRDefault="00CB5269" w:rsidP="00E2608F">
            <w:pPr>
              <w:ind w:left="-109" w:right="-109" w:firstLine="1"/>
              <w:jc w:val="center"/>
              <w:rPr>
                <w:sz w:val="20"/>
                <w:szCs w:val="20"/>
              </w:rPr>
            </w:pPr>
            <w:r w:rsidRPr="00CB5269">
              <w:rPr>
                <w:sz w:val="20"/>
                <w:szCs w:val="20"/>
              </w:rPr>
              <w:t>4.965</w:t>
            </w:r>
          </w:p>
        </w:tc>
        <w:tc>
          <w:tcPr>
            <w:tcW w:w="878" w:type="dxa"/>
            <w:tcBorders>
              <w:top w:val="single" w:sz="9" w:space="0" w:color="000000"/>
              <w:left w:val="single" w:sz="9" w:space="0" w:color="000000"/>
              <w:bottom w:val="single" w:sz="9" w:space="0" w:color="000000"/>
              <w:right w:val="single" w:sz="9" w:space="0" w:color="000000"/>
            </w:tcBorders>
            <w:vAlign w:val="center"/>
          </w:tcPr>
          <w:p w:rsidR="00CB5269" w:rsidRPr="00CB5269" w:rsidRDefault="00CB5269" w:rsidP="00E2608F">
            <w:pPr>
              <w:ind w:left="-109" w:right="-109" w:firstLine="1"/>
              <w:jc w:val="center"/>
              <w:rPr>
                <w:sz w:val="20"/>
                <w:szCs w:val="20"/>
              </w:rPr>
            </w:pPr>
            <w:r w:rsidRPr="00CB5269">
              <w:rPr>
                <w:sz w:val="20"/>
                <w:szCs w:val="20"/>
              </w:rPr>
              <w:t>6.135</w:t>
            </w:r>
          </w:p>
        </w:tc>
        <w:tc>
          <w:tcPr>
            <w:tcW w:w="878" w:type="dxa"/>
            <w:tcBorders>
              <w:top w:val="single" w:sz="9" w:space="0" w:color="000000"/>
              <w:left w:val="single" w:sz="9" w:space="0" w:color="000000"/>
              <w:bottom w:val="single" w:sz="9" w:space="0" w:color="000000"/>
              <w:right w:val="single" w:sz="9" w:space="0" w:color="000000"/>
            </w:tcBorders>
            <w:vAlign w:val="center"/>
          </w:tcPr>
          <w:p w:rsidR="00CB5269" w:rsidRPr="00CB5269" w:rsidRDefault="00CB5269" w:rsidP="00E2608F">
            <w:pPr>
              <w:ind w:left="-109" w:right="-109" w:firstLine="1"/>
              <w:jc w:val="center"/>
              <w:rPr>
                <w:sz w:val="20"/>
                <w:szCs w:val="20"/>
              </w:rPr>
            </w:pPr>
            <w:r w:rsidRPr="00CB5269">
              <w:rPr>
                <w:sz w:val="20"/>
                <w:szCs w:val="20"/>
              </w:rPr>
              <w:t>8.141</w:t>
            </w:r>
          </w:p>
        </w:tc>
        <w:tc>
          <w:tcPr>
            <w:tcW w:w="878" w:type="dxa"/>
            <w:tcBorders>
              <w:top w:val="single" w:sz="9" w:space="0" w:color="000000"/>
              <w:left w:val="single" w:sz="9" w:space="0" w:color="000000"/>
              <w:bottom w:val="single" w:sz="9" w:space="0" w:color="000000"/>
              <w:right w:val="single" w:sz="4" w:space="0" w:color="000000"/>
            </w:tcBorders>
            <w:vAlign w:val="center"/>
          </w:tcPr>
          <w:p w:rsidR="00CB5269" w:rsidRPr="00CB5269" w:rsidRDefault="00CB5269" w:rsidP="00E2608F">
            <w:pPr>
              <w:ind w:left="-109" w:right="-109" w:hanging="41"/>
              <w:jc w:val="center"/>
              <w:rPr>
                <w:sz w:val="20"/>
                <w:szCs w:val="20"/>
              </w:rPr>
            </w:pPr>
            <w:r w:rsidRPr="00CB5269">
              <w:rPr>
                <w:sz w:val="20"/>
                <w:szCs w:val="20"/>
              </w:rPr>
              <w:t>19.183</w:t>
            </w:r>
          </w:p>
        </w:tc>
        <w:tc>
          <w:tcPr>
            <w:tcW w:w="877" w:type="dxa"/>
            <w:tcBorders>
              <w:top w:val="single" w:sz="9" w:space="0" w:color="000000"/>
              <w:left w:val="single" w:sz="4" w:space="0" w:color="000000"/>
              <w:bottom w:val="single" w:sz="9" w:space="0" w:color="000000"/>
              <w:right w:val="single" w:sz="9" w:space="0" w:color="000000"/>
            </w:tcBorders>
            <w:vAlign w:val="center"/>
          </w:tcPr>
          <w:p w:rsidR="00CB5269" w:rsidRPr="00CB5269" w:rsidRDefault="00CB5269" w:rsidP="00E2608F">
            <w:pPr>
              <w:ind w:left="-143" w:right="-108"/>
              <w:jc w:val="center"/>
              <w:rPr>
                <w:sz w:val="20"/>
                <w:szCs w:val="20"/>
              </w:rPr>
            </w:pPr>
            <w:r w:rsidRPr="00CB5269">
              <w:rPr>
                <w:sz w:val="20"/>
                <w:szCs w:val="20"/>
              </w:rPr>
              <w:t>17.930</w:t>
            </w:r>
          </w:p>
        </w:tc>
        <w:tc>
          <w:tcPr>
            <w:tcW w:w="875" w:type="dxa"/>
            <w:tcBorders>
              <w:top w:val="single" w:sz="9" w:space="0" w:color="000000"/>
              <w:left w:val="single" w:sz="9" w:space="0" w:color="000000"/>
              <w:bottom w:val="single" w:sz="9" w:space="0" w:color="000000"/>
              <w:right w:val="single" w:sz="4" w:space="0" w:color="000000"/>
            </w:tcBorders>
            <w:vAlign w:val="center"/>
          </w:tcPr>
          <w:p w:rsidR="00CB5269" w:rsidRPr="00CB5269" w:rsidRDefault="00CB5269" w:rsidP="00E2608F">
            <w:pPr>
              <w:ind w:left="-143" w:right="-109"/>
              <w:jc w:val="center"/>
              <w:rPr>
                <w:sz w:val="20"/>
                <w:szCs w:val="20"/>
              </w:rPr>
            </w:pPr>
            <w:r w:rsidRPr="00CB5269">
              <w:rPr>
                <w:sz w:val="20"/>
                <w:szCs w:val="20"/>
              </w:rPr>
              <w:t>3.347</w:t>
            </w:r>
          </w:p>
        </w:tc>
        <w:tc>
          <w:tcPr>
            <w:tcW w:w="874" w:type="dxa"/>
            <w:tcBorders>
              <w:top w:val="single" w:sz="9" w:space="0" w:color="000000"/>
              <w:left w:val="single" w:sz="4" w:space="0" w:color="000000"/>
              <w:bottom w:val="single" w:sz="9" w:space="0" w:color="000000"/>
              <w:right w:val="single" w:sz="12" w:space="0" w:color="000000"/>
            </w:tcBorders>
            <w:vAlign w:val="center"/>
          </w:tcPr>
          <w:p w:rsidR="00CB5269" w:rsidRPr="00CB5269" w:rsidRDefault="00CB5269" w:rsidP="00E2608F">
            <w:pPr>
              <w:tabs>
                <w:tab w:val="left" w:pos="635"/>
              </w:tabs>
              <w:ind w:left="-108" w:right="-108"/>
              <w:jc w:val="center"/>
              <w:rPr>
                <w:sz w:val="20"/>
                <w:szCs w:val="20"/>
              </w:rPr>
            </w:pPr>
            <w:r w:rsidRPr="00CB5269">
              <w:rPr>
                <w:sz w:val="20"/>
                <w:szCs w:val="20"/>
              </w:rPr>
              <w:t>23.804</w:t>
            </w:r>
          </w:p>
        </w:tc>
      </w:tr>
      <w:tr w:rsidR="00CB5269" w:rsidRPr="00CB5269" w:rsidTr="00E2608F">
        <w:trPr>
          <w:trHeight w:hRule="exact" w:val="365"/>
        </w:trPr>
        <w:tc>
          <w:tcPr>
            <w:tcW w:w="3468" w:type="dxa"/>
            <w:tcBorders>
              <w:top w:val="single" w:sz="4" w:space="0" w:color="000000"/>
              <w:left w:val="single" w:sz="12" w:space="0" w:color="000000"/>
              <w:bottom w:val="single" w:sz="4" w:space="0" w:color="000000"/>
              <w:right w:val="single" w:sz="4" w:space="0" w:color="000000"/>
            </w:tcBorders>
            <w:shd w:val="clear" w:color="auto" w:fill="F2F2F2" w:themeFill="background1" w:themeFillShade="F2"/>
            <w:tcMar>
              <w:left w:w="57" w:type="dxa"/>
            </w:tcMar>
            <w:vAlign w:val="center"/>
          </w:tcPr>
          <w:p w:rsidR="00CB5269" w:rsidRPr="00CB5269" w:rsidRDefault="00CB5269" w:rsidP="00E2608F">
            <w:pPr>
              <w:pStyle w:val="TableParagraph"/>
              <w:tabs>
                <w:tab w:val="left" w:pos="7655"/>
              </w:tabs>
              <w:spacing w:line="276" w:lineRule="auto"/>
              <w:rPr>
                <w:rFonts w:eastAsia="Calibri" w:cs="Calibri"/>
                <w:b/>
                <w:sz w:val="20"/>
                <w:szCs w:val="20"/>
                <w:lang w:val="hr-HR"/>
              </w:rPr>
            </w:pPr>
            <w:r w:rsidRPr="00CB5269">
              <w:rPr>
                <w:rFonts w:eastAsia="Calibri" w:cs="Calibri"/>
                <w:b/>
                <w:bCs/>
                <w:spacing w:val="-1"/>
                <w:sz w:val="20"/>
                <w:szCs w:val="20"/>
                <w:lang w:val="hr-HR"/>
              </w:rPr>
              <w:t>F</w:t>
            </w:r>
            <w:r w:rsidRPr="00CB5269">
              <w:rPr>
                <w:rFonts w:eastAsia="Calibri" w:cs="Calibri"/>
                <w:b/>
                <w:bCs/>
                <w:spacing w:val="1"/>
                <w:sz w:val="20"/>
                <w:szCs w:val="20"/>
                <w:lang w:val="hr-HR"/>
              </w:rPr>
              <w:t>I</w:t>
            </w:r>
            <w:r w:rsidRPr="00CB5269">
              <w:rPr>
                <w:rFonts w:eastAsia="Calibri" w:cs="Calibri"/>
                <w:b/>
                <w:bCs/>
                <w:spacing w:val="-1"/>
                <w:sz w:val="20"/>
                <w:szCs w:val="20"/>
                <w:lang w:val="hr-HR"/>
              </w:rPr>
              <w:t>N</w:t>
            </w:r>
            <w:r w:rsidRPr="00CB5269">
              <w:rPr>
                <w:rFonts w:eastAsia="Calibri" w:cs="Calibri"/>
                <w:b/>
                <w:bCs/>
                <w:spacing w:val="-2"/>
                <w:sz w:val="20"/>
                <w:szCs w:val="20"/>
                <w:lang w:val="hr-HR"/>
              </w:rPr>
              <w:t>A</w:t>
            </w:r>
            <w:r w:rsidRPr="00CB5269">
              <w:rPr>
                <w:rFonts w:eastAsia="Calibri" w:cs="Calibri"/>
                <w:b/>
                <w:bCs/>
                <w:spacing w:val="-1"/>
                <w:sz w:val="20"/>
                <w:szCs w:val="20"/>
                <w:lang w:val="hr-HR"/>
              </w:rPr>
              <w:t>N</w:t>
            </w:r>
            <w:r w:rsidRPr="00CB5269">
              <w:rPr>
                <w:rFonts w:eastAsia="Calibri" w:cs="Calibri"/>
                <w:b/>
                <w:bCs/>
                <w:sz w:val="20"/>
                <w:szCs w:val="20"/>
                <w:lang w:val="hr-HR"/>
              </w:rPr>
              <w:t>CI</w:t>
            </w:r>
            <w:r w:rsidRPr="00CB5269">
              <w:rPr>
                <w:rFonts w:eastAsia="Calibri" w:cs="Calibri"/>
                <w:b/>
                <w:bCs/>
                <w:spacing w:val="-1"/>
                <w:sz w:val="20"/>
                <w:szCs w:val="20"/>
                <w:lang w:val="hr-HR"/>
              </w:rPr>
              <w:t>J</w:t>
            </w:r>
            <w:r w:rsidRPr="00CB5269">
              <w:rPr>
                <w:rFonts w:eastAsia="Calibri" w:cs="Calibri"/>
                <w:b/>
                <w:bCs/>
                <w:sz w:val="20"/>
                <w:szCs w:val="20"/>
                <w:lang w:val="hr-HR"/>
              </w:rPr>
              <w:t>SKI</w:t>
            </w:r>
            <w:r w:rsidRPr="00CB5269">
              <w:rPr>
                <w:rFonts w:eastAsia="Calibri" w:cs="Calibri"/>
                <w:b/>
                <w:bCs/>
                <w:spacing w:val="-16"/>
                <w:sz w:val="20"/>
                <w:szCs w:val="20"/>
                <w:lang w:val="hr-HR"/>
              </w:rPr>
              <w:t xml:space="preserve"> </w:t>
            </w:r>
            <w:r w:rsidRPr="00CB5269">
              <w:rPr>
                <w:rFonts w:eastAsia="Calibri" w:cs="Calibri"/>
                <w:b/>
                <w:bCs/>
                <w:spacing w:val="-2"/>
                <w:sz w:val="20"/>
                <w:szCs w:val="20"/>
                <w:lang w:val="hr-HR"/>
              </w:rPr>
              <w:t>P</w:t>
            </w:r>
            <w:r w:rsidRPr="00CB5269">
              <w:rPr>
                <w:rFonts w:eastAsia="Calibri" w:cs="Calibri"/>
                <w:b/>
                <w:bCs/>
                <w:sz w:val="20"/>
                <w:szCs w:val="20"/>
                <w:lang w:val="hr-HR"/>
              </w:rPr>
              <w:t>R</w:t>
            </w:r>
            <w:r w:rsidRPr="00CB5269">
              <w:rPr>
                <w:rFonts w:eastAsia="Calibri" w:cs="Calibri"/>
                <w:b/>
                <w:bCs/>
                <w:spacing w:val="1"/>
                <w:sz w:val="20"/>
                <w:szCs w:val="20"/>
                <w:lang w:val="hr-HR"/>
              </w:rPr>
              <w:t>I</w:t>
            </w:r>
            <w:r w:rsidRPr="00CB5269">
              <w:rPr>
                <w:rFonts w:eastAsia="Calibri" w:cs="Calibri"/>
                <w:b/>
                <w:bCs/>
                <w:sz w:val="20"/>
                <w:szCs w:val="20"/>
                <w:lang w:val="hr-HR"/>
              </w:rPr>
              <w:t>H</w:t>
            </w:r>
            <w:r w:rsidRPr="00CB5269">
              <w:rPr>
                <w:rFonts w:eastAsia="Calibri" w:cs="Calibri"/>
                <w:b/>
                <w:bCs/>
                <w:spacing w:val="-1"/>
                <w:sz w:val="20"/>
                <w:szCs w:val="20"/>
                <w:lang w:val="hr-HR"/>
              </w:rPr>
              <w:t>O</w:t>
            </w:r>
            <w:r w:rsidRPr="00CB5269">
              <w:rPr>
                <w:rFonts w:eastAsia="Calibri" w:cs="Calibri"/>
                <w:b/>
                <w:bCs/>
                <w:spacing w:val="1"/>
                <w:sz w:val="20"/>
                <w:szCs w:val="20"/>
                <w:lang w:val="hr-HR"/>
              </w:rPr>
              <w:t>D</w:t>
            </w:r>
            <w:r w:rsidRPr="00CB5269">
              <w:rPr>
                <w:rFonts w:eastAsia="Calibri" w:cs="Calibri"/>
                <w:b/>
                <w:bCs/>
                <w:sz w:val="20"/>
                <w:szCs w:val="20"/>
                <w:lang w:val="hr-HR"/>
              </w:rPr>
              <w:t>I</w:t>
            </w:r>
          </w:p>
        </w:tc>
        <w:tc>
          <w:tcPr>
            <w:tcW w:w="878" w:type="dxa"/>
            <w:tcBorders>
              <w:top w:val="single" w:sz="9" w:space="0" w:color="000000"/>
              <w:left w:val="single" w:sz="9" w:space="0" w:color="000000"/>
              <w:bottom w:val="single" w:sz="9" w:space="0" w:color="000000"/>
              <w:right w:val="single" w:sz="9" w:space="0" w:color="000000"/>
            </w:tcBorders>
            <w:vAlign w:val="center"/>
          </w:tcPr>
          <w:p w:rsidR="00CB5269" w:rsidRPr="00CB5269" w:rsidRDefault="00CB5269" w:rsidP="00E2608F">
            <w:pPr>
              <w:ind w:left="-108" w:right="-109"/>
              <w:jc w:val="center"/>
              <w:rPr>
                <w:b/>
                <w:sz w:val="20"/>
                <w:szCs w:val="20"/>
              </w:rPr>
            </w:pPr>
            <w:r w:rsidRPr="00CB5269">
              <w:rPr>
                <w:b/>
                <w:sz w:val="20"/>
                <w:szCs w:val="20"/>
              </w:rPr>
              <w:t>536</w:t>
            </w:r>
          </w:p>
        </w:tc>
        <w:tc>
          <w:tcPr>
            <w:tcW w:w="878" w:type="dxa"/>
            <w:tcBorders>
              <w:top w:val="single" w:sz="9" w:space="0" w:color="000000"/>
              <w:left w:val="single" w:sz="9" w:space="0" w:color="000000"/>
              <w:bottom w:val="single" w:sz="9" w:space="0" w:color="000000"/>
              <w:right w:val="single" w:sz="9" w:space="0" w:color="000000"/>
            </w:tcBorders>
            <w:vAlign w:val="center"/>
          </w:tcPr>
          <w:p w:rsidR="00CB5269" w:rsidRPr="00CB5269" w:rsidRDefault="00CB5269" w:rsidP="00E2608F">
            <w:pPr>
              <w:ind w:left="-108" w:right="-108"/>
              <w:jc w:val="center"/>
              <w:rPr>
                <w:b/>
                <w:sz w:val="20"/>
                <w:szCs w:val="20"/>
              </w:rPr>
            </w:pPr>
            <w:r w:rsidRPr="00CB5269">
              <w:rPr>
                <w:b/>
                <w:sz w:val="20"/>
                <w:szCs w:val="20"/>
              </w:rPr>
              <w:t>375</w:t>
            </w:r>
          </w:p>
        </w:tc>
        <w:tc>
          <w:tcPr>
            <w:tcW w:w="878" w:type="dxa"/>
            <w:tcBorders>
              <w:top w:val="single" w:sz="9" w:space="0" w:color="000000"/>
              <w:left w:val="single" w:sz="9" w:space="0" w:color="000000"/>
              <w:bottom w:val="single" w:sz="9" w:space="0" w:color="000000"/>
              <w:right w:val="single" w:sz="9" w:space="0" w:color="000000"/>
            </w:tcBorders>
            <w:vAlign w:val="center"/>
          </w:tcPr>
          <w:p w:rsidR="00CB5269" w:rsidRPr="00CB5269" w:rsidRDefault="00CB5269" w:rsidP="00E2608F">
            <w:pPr>
              <w:ind w:left="-109" w:right="-109" w:hanging="41"/>
              <w:jc w:val="center"/>
              <w:rPr>
                <w:b/>
                <w:sz w:val="20"/>
                <w:szCs w:val="20"/>
              </w:rPr>
            </w:pPr>
            <w:r w:rsidRPr="00CB5269">
              <w:rPr>
                <w:b/>
                <w:sz w:val="20"/>
                <w:szCs w:val="20"/>
              </w:rPr>
              <w:t>765</w:t>
            </w:r>
          </w:p>
        </w:tc>
        <w:tc>
          <w:tcPr>
            <w:tcW w:w="878" w:type="dxa"/>
            <w:tcBorders>
              <w:top w:val="single" w:sz="9" w:space="0" w:color="000000"/>
              <w:left w:val="single" w:sz="9" w:space="0" w:color="000000"/>
              <w:bottom w:val="single" w:sz="9" w:space="0" w:color="000000"/>
              <w:right w:val="single" w:sz="4" w:space="0" w:color="000000"/>
            </w:tcBorders>
            <w:vAlign w:val="center"/>
          </w:tcPr>
          <w:p w:rsidR="00CB5269" w:rsidRPr="00CB5269" w:rsidRDefault="00CB5269" w:rsidP="00E2608F">
            <w:pPr>
              <w:ind w:left="-143" w:right="-108"/>
              <w:jc w:val="center"/>
              <w:rPr>
                <w:b/>
                <w:sz w:val="20"/>
                <w:szCs w:val="20"/>
              </w:rPr>
            </w:pPr>
            <w:r w:rsidRPr="00CB5269">
              <w:rPr>
                <w:b/>
                <w:sz w:val="20"/>
                <w:szCs w:val="20"/>
              </w:rPr>
              <w:t>3.040</w:t>
            </w:r>
          </w:p>
        </w:tc>
        <w:tc>
          <w:tcPr>
            <w:tcW w:w="877" w:type="dxa"/>
            <w:tcBorders>
              <w:top w:val="single" w:sz="9" w:space="0" w:color="000000"/>
              <w:left w:val="single" w:sz="4" w:space="0" w:color="000000"/>
              <w:bottom w:val="single" w:sz="9" w:space="0" w:color="000000"/>
              <w:right w:val="single" w:sz="9" w:space="0" w:color="000000"/>
            </w:tcBorders>
            <w:vAlign w:val="center"/>
          </w:tcPr>
          <w:p w:rsidR="00CB5269" w:rsidRPr="00CB5269" w:rsidRDefault="00CB5269" w:rsidP="00E2608F">
            <w:pPr>
              <w:ind w:left="-143" w:right="-109"/>
              <w:jc w:val="center"/>
              <w:rPr>
                <w:b/>
                <w:sz w:val="20"/>
                <w:szCs w:val="20"/>
              </w:rPr>
            </w:pPr>
            <w:r w:rsidRPr="00CB5269">
              <w:rPr>
                <w:b/>
                <w:sz w:val="20"/>
                <w:szCs w:val="20"/>
              </w:rPr>
              <w:t>998</w:t>
            </w:r>
          </w:p>
        </w:tc>
        <w:tc>
          <w:tcPr>
            <w:tcW w:w="875" w:type="dxa"/>
            <w:tcBorders>
              <w:top w:val="single" w:sz="9" w:space="0" w:color="000000"/>
              <w:left w:val="single" w:sz="9" w:space="0" w:color="000000"/>
              <w:bottom w:val="single" w:sz="9" w:space="0" w:color="000000"/>
              <w:right w:val="single" w:sz="4" w:space="0" w:color="000000"/>
            </w:tcBorders>
            <w:vAlign w:val="center"/>
          </w:tcPr>
          <w:p w:rsidR="00CB5269" w:rsidRPr="00CB5269" w:rsidRDefault="00CB5269" w:rsidP="00E2608F">
            <w:pPr>
              <w:tabs>
                <w:tab w:val="left" w:pos="635"/>
              </w:tabs>
              <w:ind w:left="-108" w:right="-108"/>
              <w:jc w:val="center"/>
              <w:rPr>
                <w:b/>
                <w:sz w:val="20"/>
                <w:szCs w:val="20"/>
              </w:rPr>
            </w:pPr>
            <w:r w:rsidRPr="00CB5269">
              <w:rPr>
                <w:b/>
                <w:sz w:val="20"/>
                <w:szCs w:val="20"/>
              </w:rPr>
              <w:t>381</w:t>
            </w:r>
          </w:p>
        </w:tc>
        <w:tc>
          <w:tcPr>
            <w:tcW w:w="874" w:type="dxa"/>
            <w:tcBorders>
              <w:top w:val="single" w:sz="9" w:space="0" w:color="000000"/>
              <w:left w:val="single" w:sz="4" w:space="0" w:color="000000"/>
              <w:bottom w:val="single" w:sz="9" w:space="0" w:color="000000"/>
              <w:right w:val="single" w:sz="12" w:space="0" w:color="000000"/>
            </w:tcBorders>
            <w:vAlign w:val="center"/>
          </w:tcPr>
          <w:p w:rsidR="00CB5269" w:rsidRPr="00CB5269" w:rsidRDefault="00CB5269" w:rsidP="00E2608F">
            <w:pPr>
              <w:tabs>
                <w:tab w:val="left" w:pos="635"/>
              </w:tabs>
              <w:ind w:left="-108" w:right="-108"/>
              <w:jc w:val="center"/>
              <w:rPr>
                <w:b/>
                <w:sz w:val="20"/>
                <w:szCs w:val="20"/>
              </w:rPr>
            </w:pPr>
            <w:r w:rsidRPr="00CB5269">
              <w:rPr>
                <w:b/>
                <w:sz w:val="20"/>
                <w:szCs w:val="20"/>
              </w:rPr>
              <w:t>-</w:t>
            </w:r>
          </w:p>
        </w:tc>
      </w:tr>
      <w:tr w:rsidR="00CB5269" w:rsidRPr="00CB5269" w:rsidTr="00E2608F">
        <w:trPr>
          <w:trHeight w:hRule="exact" w:val="365"/>
        </w:trPr>
        <w:tc>
          <w:tcPr>
            <w:tcW w:w="3468" w:type="dxa"/>
            <w:tcBorders>
              <w:top w:val="single" w:sz="4" w:space="0" w:color="000000"/>
              <w:left w:val="single" w:sz="12" w:space="0" w:color="000000"/>
              <w:bottom w:val="single" w:sz="4" w:space="0" w:color="000000"/>
              <w:right w:val="single" w:sz="4" w:space="0" w:color="000000"/>
            </w:tcBorders>
            <w:shd w:val="clear" w:color="auto" w:fill="F2F2F2" w:themeFill="background1" w:themeFillShade="F2"/>
            <w:tcMar>
              <w:left w:w="57" w:type="dxa"/>
            </w:tcMar>
            <w:vAlign w:val="center"/>
          </w:tcPr>
          <w:p w:rsidR="00CB5269" w:rsidRPr="00CB5269" w:rsidRDefault="00CB5269" w:rsidP="00E2608F">
            <w:pPr>
              <w:pStyle w:val="TableParagraph"/>
              <w:tabs>
                <w:tab w:val="left" w:pos="7655"/>
              </w:tabs>
              <w:spacing w:line="276" w:lineRule="auto"/>
              <w:rPr>
                <w:rFonts w:eastAsia="Calibri" w:cs="Calibri"/>
                <w:b/>
                <w:sz w:val="20"/>
                <w:szCs w:val="20"/>
                <w:lang w:val="hr-HR"/>
              </w:rPr>
            </w:pPr>
            <w:r w:rsidRPr="00CB5269">
              <w:rPr>
                <w:rFonts w:eastAsia="Calibri" w:cs="Calibri"/>
                <w:b/>
                <w:bCs/>
                <w:spacing w:val="-1"/>
                <w:sz w:val="20"/>
                <w:szCs w:val="20"/>
                <w:lang w:val="hr-HR"/>
              </w:rPr>
              <w:t>F</w:t>
            </w:r>
            <w:r w:rsidRPr="00CB5269">
              <w:rPr>
                <w:rFonts w:eastAsia="Calibri" w:cs="Calibri"/>
                <w:b/>
                <w:bCs/>
                <w:spacing w:val="1"/>
                <w:sz w:val="20"/>
                <w:szCs w:val="20"/>
                <w:lang w:val="hr-HR"/>
              </w:rPr>
              <w:t>I</w:t>
            </w:r>
            <w:r w:rsidRPr="00CB5269">
              <w:rPr>
                <w:rFonts w:eastAsia="Calibri" w:cs="Calibri"/>
                <w:b/>
                <w:bCs/>
                <w:spacing w:val="-1"/>
                <w:sz w:val="20"/>
                <w:szCs w:val="20"/>
                <w:lang w:val="hr-HR"/>
              </w:rPr>
              <w:t>N</w:t>
            </w:r>
            <w:r w:rsidRPr="00CB5269">
              <w:rPr>
                <w:rFonts w:eastAsia="Calibri" w:cs="Calibri"/>
                <w:b/>
                <w:bCs/>
                <w:spacing w:val="-2"/>
                <w:sz w:val="20"/>
                <w:szCs w:val="20"/>
                <w:lang w:val="hr-HR"/>
              </w:rPr>
              <w:t>A</w:t>
            </w:r>
            <w:r w:rsidRPr="00CB5269">
              <w:rPr>
                <w:rFonts w:eastAsia="Calibri" w:cs="Calibri"/>
                <w:b/>
                <w:bCs/>
                <w:spacing w:val="-1"/>
                <w:sz w:val="20"/>
                <w:szCs w:val="20"/>
                <w:lang w:val="hr-HR"/>
              </w:rPr>
              <w:t>N</w:t>
            </w:r>
            <w:r w:rsidRPr="00CB5269">
              <w:rPr>
                <w:rFonts w:eastAsia="Calibri" w:cs="Calibri"/>
                <w:b/>
                <w:bCs/>
                <w:sz w:val="20"/>
                <w:szCs w:val="20"/>
                <w:lang w:val="hr-HR"/>
              </w:rPr>
              <w:t>CI</w:t>
            </w:r>
            <w:r w:rsidRPr="00CB5269">
              <w:rPr>
                <w:rFonts w:eastAsia="Calibri" w:cs="Calibri"/>
                <w:b/>
                <w:bCs/>
                <w:spacing w:val="-1"/>
                <w:sz w:val="20"/>
                <w:szCs w:val="20"/>
                <w:lang w:val="hr-HR"/>
              </w:rPr>
              <w:t>J</w:t>
            </w:r>
            <w:r w:rsidRPr="00CB5269">
              <w:rPr>
                <w:rFonts w:eastAsia="Calibri" w:cs="Calibri"/>
                <w:b/>
                <w:bCs/>
                <w:sz w:val="20"/>
                <w:szCs w:val="20"/>
                <w:lang w:val="hr-HR"/>
              </w:rPr>
              <w:t>SKI</w:t>
            </w:r>
            <w:r w:rsidRPr="00CB5269">
              <w:rPr>
                <w:rFonts w:eastAsia="Calibri" w:cs="Calibri"/>
                <w:b/>
                <w:bCs/>
                <w:spacing w:val="-17"/>
                <w:sz w:val="20"/>
                <w:szCs w:val="20"/>
                <w:lang w:val="hr-HR"/>
              </w:rPr>
              <w:t xml:space="preserve"> </w:t>
            </w:r>
            <w:r w:rsidRPr="00CB5269">
              <w:rPr>
                <w:rFonts w:eastAsia="Calibri" w:cs="Calibri"/>
                <w:b/>
                <w:bCs/>
                <w:sz w:val="20"/>
                <w:szCs w:val="20"/>
                <w:lang w:val="hr-HR"/>
              </w:rPr>
              <w:t>R</w:t>
            </w:r>
            <w:r w:rsidRPr="00CB5269">
              <w:rPr>
                <w:rFonts w:eastAsia="Calibri" w:cs="Calibri"/>
                <w:b/>
                <w:bCs/>
                <w:spacing w:val="-2"/>
                <w:sz w:val="20"/>
                <w:szCs w:val="20"/>
                <w:lang w:val="hr-HR"/>
              </w:rPr>
              <w:t>A</w:t>
            </w:r>
            <w:r w:rsidRPr="00CB5269">
              <w:rPr>
                <w:rFonts w:eastAsia="Calibri" w:cs="Calibri"/>
                <w:b/>
                <w:bCs/>
                <w:sz w:val="20"/>
                <w:szCs w:val="20"/>
                <w:lang w:val="hr-HR"/>
              </w:rPr>
              <w:t>S</w:t>
            </w:r>
            <w:r w:rsidRPr="00CB5269">
              <w:rPr>
                <w:rFonts w:eastAsia="Calibri" w:cs="Calibri"/>
                <w:b/>
                <w:bCs/>
                <w:spacing w:val="1"/>
                <w:sz w:val="20"/>
                <w:szCs w:val="20"/>
                <w:lang w:val="hr-HR"/>
              </w:rPr>
              <w:t>H</w:t>
            </w:r>
            <w:r w:rsidRPr="00CB5269">
              <w:rPr>
                <w:rFonts w:eastAsia="Calibri" w:cs="Calibri"/>
                <w:b/>
                <w:bCs/>
                <w:spacing w:val="-1"/>
                <w:sz w:val="20"/>
                <w:szCs w:val="20"/>
                <w:lang w:val="hr-HR"/>
              </w:rPr>
              <w:t>O</w:t>
            </w:r>
            <w:r w:rsidRPr="00CB5269">
              <w:rPr>
                <w:rFonts w:eastAsia="Calibri" w:cs="Calibri"/>
                <w:b/>
                <w:bCs/>
                <w:spacing w:val="1"/>
                <w:sz w:val="20"/>
                <w:szCs w:val="20"/>
                <w:lang w:val="hr-HR"/>
              </w:rPr>
              <w:t>D</w:t>
            </w:r>
            <w:r w:rsidRPr="00CB5269">
              <w:rPr>
                <w:rFonts w:eastAsia="Calibri" w:cs="Calibri"/>
                <w:b/>
                <w:bCs/>
                <w:sz w:val="20"/>
                <w:szCs w:val="20"/>
                <w:lang w:val="hr-HR"/>
              </w:rPr>
              <w:t>I</w:t>
            </w:r>
          </w:p>
        </w:tc>
        <w:tc>
          <w:tcPr>
            <w:tcW w:w="878" w:type="dxa"/>
            <w:tcBorders>
              <w:top w:val="single" w:sz="9" w:space="0" w:color="000000"/>
              <w:left w:val="single" w:sz="9" w:space="0" w:color="000000"/>
              <w:bottom w:val="single" w:sz="9" w:space="0" w:color="000000"/>
              <w:right w:val="single" w:sz="9" w:space="0" w:color="000000"/>
            </w:tcBorders>
            <w:vAlign w:val="center"/>
          </w:tcPr>
          <w:p w:rsidR="00CB5269" w:rsidRPr="00CB5269" w:rsidRDefault="00CB5269" w:rsidP="00E2608F">
            <w:pPr>
              <w:ind w:left="-108" w:right="-109"/>
              <w:jc w:val="center"/>
              <w:rPr>
                <w:b/>
                <w:sz w:val="20"/>
                <w:szCs w:val="20"/>
              </w:rPr>
            </w:pPr>
            <w:r w:rsidRPr="00CB5269">
              <w:rPr>
                <w:b/>
                <w:sz w:val="20"/>
                <w:szCs w:val="20"/>
              </w:rPr>
              <w:t>6.490</w:t>
            </w:r>
          </w:p>
        </w:tc>
        <w:tc>
          <w:tcPr>
            <w:tcW w:w="878" w:type="dxa"/>
            <w:tcBorders>
              <w:top w:val="single" w:sz="9" w:space="0" w:color="000000"/>
              <w:left w:val="single" w:sz="9" w:space="0" w:color="000000"/>
              <w:bottom w:val="single" w:sz="9" w:space="0" w:color="000000"/>
              <w:right w:val="single" w:sz="9" w:space="0" w:color="000000"/>
            </w:tcBorders>
            <w:vAlign w:val="center"/>
          </w:tcPr>
          <w:p w:rsidR="00CB5269" w:rsidRPr="00CB5269" w:rsidRDefault="00CB5269" w:rsidP="00E2608F">
            <w:pPr>
              <w:ind w:left="-108" w:right="-108"/>
              <w:jc w:val="center"/>
              <w:rPr>
                <w:b/>
                <w:sz w:val="20"/>
                <w:szCs w:val="20"/>
              </w:rPr>
            </w:pPr>
            <w:r w:rsidRPr="00CB5269">
              <w:rPr>
                <w:b/>
                <w:sz w:val="20"/>
                <w:szCs w:val="20"/>
              </w:rPr>
              <w:t>6.335</w:t>
            </w:r>
          </w:p>
        </w:tc>
        <w:tc>
          <w:tcPr>
            <w:tcW w:w="878" w:type="dxa"/>
            <w:tcBorders>
              <w:top w:val="single" w:sz="9" w:space="0" w:color="000000"/>
              <w:left w:val="single" w:sz="9" w:space="0" w:color="000000"/>
              <w:bottom w:val="single" w:sz="9" w:space="0" w:color="000000"/>
              <w:right w:val="single" w:sz="9" w:space="0" w:color="000000"/>
            </w:tcBorders>
            <w:vAlign w:val="center"/>
          </w:tcPr>
          <w:p w:rsidR="00CB5269" w:rsidRPr="00CB5269" w:rsidRDefault="00CB5269" w:rsidP="00E2608F">
            <w:pPr>
              <w:ind w:left="-109" w:right="-109" w:hanging="41"/>
              <w:jc w:val="center"/>
              <w:rPr>
                <w:b/>
                <w:sz w:val="20"/>
                <w:szCs w:val="20"/>
              </w:rPr>
            </w:pPr>
            <w:r w:rsidRPr="00CB5269">
              <w:rPr>
                <w:b/>
                <w:sz w:val="20"/>
                <w:szCs w:val="20"/>
              </w:rPr>
              <w:t>8.045</w:t>
            </w:r>
          </w:p>
        </w:tc>
        <w:tc>
          <w:tcPr>
            <w:tcW w:w="878" w:type="dxa"/>
            <w:tcBorders>
              <w:top w:val="single" w:sz="9" w:space="0" w:color="000000"/>
              <w:left w:val="single" w:sz="9" w:space="0" w:color="000000"/>
              <w:bottom w:val="single" w:sz="9" w:space="0" w:color="000000"/>
              <w:right w:val="single" w:sz="4" w:space="0" w:color="000000"/>
            </w:tcBorders>
            <w:vAlign w:val="center"/>
          </w:tcPr>
          <w:p w:rsidR="00CB5269" w:rsidRPr="00CB5269" w:rsidRDefault="00CB5269" w:rsidP="00E2608F">
            <w:pPr>
              <w:ind w:left="-143" w:right="-108"/>
              <w:jc w:val="center"/>
              <w:rPr>
                <w:b/>
                <w:sz w:val="20"/>
                <w:szCs w:val="20"/>
              </w:rPr>
            </w:pPr>
            <w:r w:rsidRPr="00CB5269">
              <w:rPr>
                <w:b/>
                <w:sz w:val="20"/>
                <w:szCs w:val="20"/>
              </w:rPr>
              <w:t>6.841</w:t>
            </w:r>
          </w:p>
        </w:tc>
        <w:tc>
          <w:tcPr>
            <w:tcW w:w="877" w:type="dxa"/>
            <w:tcBorders>
              <w:top w:val="single" w:sz="9" w:space="0" w:color="000000"/>
              <w:left w:val="single" w:sz="4" w:space="0" w:color="000000"/>
              <w:bottom w:val="single" w:sz="9" w:space="0" w:color="000000"/>
              <w:right w:val="single" w:sz="9" w:space="0" w:color="000000"/>
            </w:tcBorders>
            <w:vAlign w:val="center"/>
          </w:tcPr>
          <w:p w:rsidR="00CB5269" w:rsidRPr="00CB5269" w:rsidRDefault="00CB5269" w:rsidP="00E2608F">
            <w:pPr>
              <w:ind w:left="-143" w:right="-109"/>
              <w:jc w:val="center"/>
              <w:rPr>
                <w:b/>
                <w:sz w:val="20"/>
                <w:szCs w:val="20"/>
              </w:rPr>
            </w:pPr>
            <w:r w:rsidRPr="00CB5269">
              <w:rPr>
                <w:b/>
                <w:sz w:val="20"/>
                <w:szCs w:val="20"/>
              </w:rPr>
              <w:t>7.430</w:t>
            </w:r>
          </w:p>
        </w:tc>
        <w:tc>
          <w:tcPr>
            <w:tcW w:w="875" w:type="dxa"/>
            <w:tcBorders>
              <w:top w:val="single" w:sz="9" w:space="0" w:color="000000"/>
              <w:left w:val="single" w:sz="9" w:space="0" w:color="000000"/>
              <w:bottom w:val="single" w:sz="9" w:space="0" w:color="000000"/>
              <w:right w:val="single" w:sz="4" w:space="0" w:color="000000"/>
            </w:tcBorders>
            <w:vAlign w:val="center"/>
          </w:tcPr>
          <w:p w:rsidR="00CB5269" w:rsidRPr="00CB5269" w:rsidRDefault="00CB5269" w:rsidP="00E2608F">
            <w:pPr>
              <w:tabs>
                <w:tab w:val="left" w:pos="635"/>
              </w:tabs>
              <w:ind w:left="-108" w:right="-108"/>
              <w:jc w:val="center"/>
              <w:rPr>
                <w:b/>
                <w:sz w:val="20"/>
                <w:szCs w:val="20"/>
              </w:rPr>
            </w:pPr>
            <w:r w:rsidRPr="00CB5269">
              <w:rPr>
                <w:b/>
                <w:sz w:val="20"/>
                <w:szCs w:val="20"/>
              </w:rPr>
              <w:t>3.776</w:t>
            </w:r>
          </w:p>
        </w:tc>
        <w:tc>
          <w:tcPr>
            <w:tcW w:w="874" w:type="dxa"/>
            <w:tcBorders>
              <w:top w:val="single" w:sz="9" w:space="0" w:color="000000"/>
              <w:left w:val="single" w:sz="4" w:space="0" w:color="000000"/>
              <w:bottom w:val="single" w:sz="9" w:space="0" w:color="000000"/>
              <w:right w:val="single" w:sz="12" w:space="0" w:color="000000"/>
            </w:tcBorders>
            <w:vAlign w:val="center"/>
          </w:tcPr>
          <w:p w:rsidR="00CB5269" w:rsidRPr="00CB5269" w:rsidRDefault="00CB5269" w:rsidP="00E2608F">
            <w:pPr>
              <w:tabs>
                <w:tab w:val="left" w:pos="635"/>
              </w:tabs>
              <w:ind w:right="-108"/>
              <w:jc w:val="center"/>
              <w:rPr>
                <w:b/>
                <w:sz w:val="20"/>
                <w:szCs w:val="20"/>
              </w:rPr>
            </w:pPr>
            <w:r w:rsidRPr="00CB5269">
              <w:rPr>
                <w:b/>
                <w:sz w:val="20"/>
                <w:szCs w:val="20"/>
              </w:rPr>
              <w:t>2.446</w:t>
            </w:r>
          </w:p>
        </w:tc>
      </w:tr>
      <w:tr w:rsidR="00CB5269" w:rsidRPr="00CB5269" w:rsidTr="00E2608F">
        <w:trPr>
          <w:trHeight w:hRule="exact" w:val="365"/>
        </w:trPr>
        <w:tc>
          <w:tcPr>
            <w:tcW w:w="3468" w:type="dxa"/>
            <w:tcBorders>
              <w:top w:val="single" w:sz="4" w:space="0" w:color="000000"/>
              <w:left w:val="single" w:sz="12" w:space="0" w:color="000000"/>
              <w:bottom w:val="single" w:sz="4" w:space="0" w:color="000000"/>
              <w:right w:val="single" w:sz="4" w:space="0" w:color="000000"/>
            </w:tcBorders>
            <w:shd w:val="clear" w:color="auto" w:fill="F2F2F2" w:themeFill="background1" w:themeFillShade="F2"/>
            <w:tcMar>
              <w:left w:w="57" w:type="dxa"/>
            </w:tcMar>
            <w:vAlign w:val="center"/>
          </w:tcPr>
          <w:p w:rsidR="00CB5269" w:rsidRPr="00CB5269" w:rsidRDefault="00CB5269" w:rsidP="00E2608F">
            <w:pPr>
              <w:pStyle w:val="TableParagraph"/>
              <w:tabs>
                <w:tab w:val="left" w:pos="7655"/>
              </w:tabs>
              <w:spacing w:line="276" w:lineRule="auto"/>
              <w:rPr>
                <w:rFonts w:eastAsia="Calibri" w:cs="Calibri"/>
                <w:b/>
                <w:sz w:val="20"/>
                <w:szCs w:val="20"/>
                <w:lang w:val="hr-HR"/>
              </w:rPr>
            </w:pPr>
            <w:r w:rsidRPr="00CB5269">
              <w:rPr>
                <w:rFonts w:eastAsia="Calibri" w:cs="Calibri"/>
                <w:b/>
                <w:bCs/>
                <w:spacing w:val="1"/>
                <w:sz w:val="20"/>
                <w:szCs w:val="20"/>
                <w:lang w:val="hr-HR"/>
              </w:rPr>
              <w:t>I</w:t>
            </w:r>
            <w:r w:rsidRPr="00CB5269">
              <w:rPr>
                <w:rFonts w:eastAsia="Calibri" w:cs="Calibri"/>
                <w:b/>
                <w:bCs/>
                <w:spacing w:val="-2"/>
                <w:sz w:val="20"/>
                <w:szCs w:val="20"/>
                <w:lang w:val="hr-HR"/>
              </w:rPr>
              <w:t>Z</w:t>
            </w:r>
            <w:r w:rsidRPr="00CB5269">
              <w:rPr>
                <w:rFonts w:eastAsia="Calibri" w:cs="Calibri"/>
                <w:b/>
                <w:bCs/>
                <w:spacing w:val="1"/>
                <w:sz w:val="20"/>
                <w:szCs w:val="20"/>
                <w:lang w:val="hr-HR"/>
              </w:rPr>
              <w:t>V</w:t>
            </w:r>
            <w:r w:rsidRPr="00CB5269">
              <w:rPr>
                <w:rFonts w:eastAsia="Calibri" w:cs="Calibri"/>
                <w:b/>
                <w:bCs/>
                <w:spacing w:val="-2"/>
                <w:sz w:val="20"/>
                <w:szCs w:val="20"/>
                <w:lang w:val="hr-HR"/>
              </w:rPr>
              <w:t>A</w:t>
            </w:r>
            <w:r w:rsidRPr="00CB5269">
              <w:rPr>
                <w:rFonts w:eastAsia="Calibri" w:cs="Calibri"/>
                <w:b/>
                <w:bCs/>
                <w:spacing w:val="-1"/>
                <w:sz w:val="20"/>
                <w:szCs w:val="20"/>
                <w:lang w:val="hr-HR"/>
              </w:rPr>
              <w:t>N</w:t>
            </w:r>
            <w:r w:rsidRPr="00CB5269">
              <w:rPr>
                <w:rFonts w:eastAsia="Calibri" w:cs="Calibri"/>
                <w:b/>
                <w:bCs/>
                <w:sz w:val="20"/>
                <w:szCs w:val="20"/>
                <w:lang w:val="hr-HR"/>
              </w:rPr>
              <w:t>RE</w:t>
            </w:r>
            <w:r w:rsidRPr="00CB5269">
              <w:rPr>
                <w:rFonts w:eastAsia="Calibri" w:cs="Calibri"/>
                <w:b/>
                <w:bCs/>
                <w:spacing w:val="1"/>
                <w:sz w:val="20"/>
                <w:szCs w:val="20"/>
                <w:lang w:val="hr-HR"/>
              </w:rPr>
              <w:t>D</w:t>
            </w:r>
            <w:r w:rsidRPr="00CB5269">
              <w:rPr>
                <w:rFonts w:eastAsia="Calibri" w:cs="Calibri"/>
                <w:b/>
                <w:bCs/>
                <w:spacing w:val="-1"/>
                <w:sz w:val="20"/>
                <w:szCs w:val="20"/>
                <w:lang w:val="hr-HR"/>
              </w:rPr>
              <w:t>N</w:t>
            </w:r>
            <w:r w:rsidRPr="00CB5269">
              <w:rPr>
                <w:rFonts w:eastAsia="Calibri" w:cs="Calibri"/>
                <w:b/>
                <w:bCs/>
                <w:sz w:val="20"/>
                <w:szCs w:val="20"/>
                <w:lang w:val="hr-HR"/>
              </w:rPr>
              <w:t>I</w:t>
            </w:r>
            <w:r w:rsidRPr="00CB5269">
              <w:rPr>
                <w:rFonts w:eastAsia="Calibri" w:cs="Calibri"/>
                <w:b/>
                <w:bCs/>
                <w:spacing w:val="-13"/>
                <w:sz w:val="20"/>
                <w:szCs w:val="20"/>
                <w:lang w:val="hr-HR"/>
              </w:rPr>
              <w:t xml:space="preserve"> </w:t>
            </w:r>
            <w:r w:rsidRPr="00CB5269">
              <w:rPr>
                <w:rFonts w:eastAsia="Calibri" w:cs="Calibri"/>
                <w:b/>
                <w:bCs/>
                <w:spacing w:val="-2"/>
                <w:sz w:val="20"/>
                <w:szCs w:val="20"/>
                <w:lang w:val="hr-HR"/>
              </w:rPr>
              <w:t>P</w:t>
            </w:r>
            <w:r w:rsidRPr="00CB5269">
              <w:rPr>
                <w:rFonts w:eastAsia="Calibri" w:cs="Calibri"/>
                <w:b/>
                <w:bCs/>
                <w:sz w:val="20"/>
                <w:szCs w:val="20"/>
                <w:lang w:val="hr-HR"/>
              </w:rPr>
              <w:t>R</w:t>
            </w:r>
            <w:r w:rsidRPr="00CB5269">
              <w:rPr>
                <w:rFonts w:eastAsia="Calibri" w:cs="Calibri"/>
                <w:b/>
                <w:bCs/>
                <w:spacing w:val="1"/>
                <w:sz w:val="20"/>
                <w:szCs w:val="20"/>
                <w:lang w:val="hr-HR"/>
              </w:rPr>
              <w:t>I</w:t>
            </w:r>
            <w:r w:rsidRPr="00CB5269">
              <w:rPr>
                <w:rFonts w:eastAsia="Calibri" w:cs="Calibri"/>
                <w:b/>
                <w:bCs/>
                <w:sz w:val="20"/>
                <w:szCs w:val="20"/>
                <w:lang w:val="hr-HR"/>
              </w:rPr>
              <w:t>H</w:t>
            </w:r>
            <w:r w:rsidRPr="00CB5269">
              <w:rPr>
                <w:rFonts w:eastAsia="Calibri" w:cs="Calibri"/>
                <w:b/>
                <w:bCs/>
                <w:spacing w:val="-1"/>
                <w:sz w:val="20"/>
                <w:szCs w:val="20"/>
                <w:lang w:val="hr-HR"/>
              </w:rPr>
              <w:t>O</w:t>
            </w:r>
            <w:r w:rsidRPr="00CB5269">
              <w:rPr>
                <w:rFonts w:eastAsia="Calibri" w:cs="Calibri"/>
                <w:b/>
                <w:bCs/>
                <w:spacing w:val="1"/>
                <w:sz w:val="20"/>
                <w:szCs w:val="20"/>
                <w:lang w:val="hr-HR"/>
              </w:rPr>
              <w:t>D</w:t>
            </w:r>
            <w:r w:rsidRPr="00CB5269">
              <w:rPr>
                <w:rFonts w:eastAsia="Calibri" w:cs="Calibri"/>
                <w:b/>
                <w:bCs/>
                <w:sz w:val="20"/>
                <w:szCs w:val="20"/>
                <w:lang w:val="hr-HR"/>
              </w:rPr>
              <w:t>I</w:t>
            </w:r>
          </w:p>
        </w:tc>
        <w:tc>
          <w:tcPr>
            <w:tcW w:w="878" w:type="dxa"/>
            <w:tcBorders>
              <w:top w:val="single" w:sz="9" w:space="0" w:color="000000"/>
              <w:left w:val="single" w:sz="9" w:space="0" w:color="000000"/>
              <w:bottom w:val="single" w:sz="9" w:space="0" w:color="000000"/>
              <w:right w:val="single" w:sz="9" w:space="0" w:color="000000"/>
            </w:tcBorders>
            <w:vAlign w:val="center"/>
          </w:tcPr>
          <w:p w:rsidR="00CB5269" w:rsidRPr="00CB5269" w:rsidRDefault="00CB5269" w:rsidP="00E2608F">
            <w:pPr>
              <w:ind w:left="-108" w:right="-109"/>
              <w:jc w:val="center"/>
              <w:rPr>
                <w:sz w:val="20"/>
                <w:szCs w:val="20"/>
              </w:rPr>
            </w:pPr>
            <w:r>
              <w:rPr>
                <w:sz w:val="20"/>
                <w:szCs w:val="20"/>
              </w:rPr>
              <w:t>-</w:t>
            </w:r>
          </w:p>
        </w:tc>
        <w:tc>
          <w:tcPr>
            <w:tcW w:w="878" w:type="dxa"/>
            <w:tcBorders>
              <w:top w:val="single" w:sz="9" w:space="0" w:color="000000"/>
              <w:left w:val="single" w:sz="9" w:space="0" w:color="000000"/>
              <w:bottom w:val="single" w:sz="9" w:space="0" w:color="000000"/>
              <w:right w:val="single" w:sz="9" w:space="0" w:color="000000"/>
            </w:tcBorders>
            <w:vAlign w:val="center"/>
          </w:tcPr>
          <w:p w:rsidR="00CB5269" w:rsidRPr="00CB5269" w:rsidRDefault="00CB5269" w:rsidP="00E2608F">
            <w:pPr>
              <w:ind w:left="-108" w:right="-108"/>
              <w:jc w:val="center"/>
              <w:rPr>
                <w:sz w:val="20"/>
                <w:szCs w:val="20"/>
              </w:rPr>
            </w:pPr>
            <w:r>
              <w:rPr>
                <w:sz w:val="20"/>
                <w:szCs w:val="20"/>
              </w:rPr>
              <w:t>-</w:t>
            </w:r>
          </w:p>
        </w:tc>
        <w:tc>
          <w:tcPr>
            <w:tcW w:w="878" w:type="dxa"/>
            <w:tcBorders>
              <w:top w:val="single" w:sz="9" w:space="0" w:color="000000"/>
              <w:left w:val="single" w:sz="9" w:space="0" w:color="000000"/>
              <w:bottom w:val="single" w:sz="9" w:space="0" w:color="000000"/>
              <w:right w:val="single" w:sz="9" w:space="0" w:color="000000"/>
            </w:tcBorders>
            <w:vAlign w:val="center"/>
          </w:tcPr>
          <w:p w:rsidR="00CB5269" w:rsidRPr="00CB5269" w:rsidRDefault="00CB5269" w:rsidP="00E2608F">
            <w:pPr>
              <w:ind w:left="-109" w:right="-109" w:hanging="41"/>
              <w:jc w:val="center"/>
              <w:rPr>
                <w:sz w:val="20"/>
                <w:szCs w:val="20"/>
              </w:rPr>
            </w:pPr>
            <w:r>
              <w:rPr>
                <w:sz w:val="20"/>
                <w:szCs w:val="20"/>
              </w:rPr>
              <w:t>-</w:t>
            </w:r>
          </w:p>
        </w:tc>
        <w:tc>
          <w:tcPr>
            <w:tcW w:w="878" w:type="dxa"/>
            <w:tcBorders>
              <w:top w:val="single" w:sz="9" w:space="0" w:color="000000"/>
              <w:left w:val="single" w:sz="9" w:space="0" w:color="000000"/>
              <w:bottom w:val="single" w:sz="9" w:space="0" w:color="000000"/>
              <w:right w:val="single" w:sz="4" w:space="0" w:color="000000"/>
            </w:tcBorders>
            <w:vAlign w:val="center"/>
          </w:tcPr>
          <w:p w:rsidR="00CB5269" w:rsidRPr="00CB5269" w:rsidRDefault="00CB5269" w:rsidP="00E2608F">
            <w:pPr>
              <w:ind w:left="-143" w:right="-108"/>
              <w:jc w:val="center"/>
              <w:rPr>
                <w:sz w:val="20"/>
                <w:szCs w:val="20"/>
              </w:rPr>
            </w:pPr>
            <w:r>
              <w:rPr>
                <w:sz w:val="20"/>
                <w:szCs w:val="20"/>
              </w:rPr>
              <w:t>-</w:t>
            </w:r>
          </w:p>
        </w:tc>
        <w:tc>
          <w:tcPr>
            <w:tcW w:w="877" w:type="dxa"/>
            <w:tcBorders>
              <w:top w:val="single" w:sz="9" w:space="0" w:color="000000"/>
              <w:left w:val="single" w:sz="4" w:space="0" w:color="000000"/>
              <w:bottom w:val="single" w:sz="9" w:space="0" w:color="000000"/>
              <w:right w:val="single" w:sz="9" w:space="0" w:color="000000"/>
            </w:tcBorders>
            <w:vAlign w:val="center"/>
          </w:tcPr>
          <w:p w:rsidR="00CB5269" w:rsidRPr="00CB5269" w:rsidRDefault="00CB5269" w:rsidP="00E2608F">
            <w:pPr>
              <w:ind w:left="-143" w:right="-109"/>
              <w:jc w:val="center"/>
              <w:rPr>
                <w:sz w:val="20"/>
                <w:szCs w:val="20"/>
              </w:rPr>
            </w:pPr>
            <w:r>
              <w:rPr>
                <w:sz w:val="20"/>
                <w:szCs w:val="20"/>
              </w:rPr>
              <w:t>-</w:t>
            </w:r>
          </w:p>
        </w:tc>
        <w:tc>
          <w:tcPr>
            <w:tcW w:w="875" w:type="dxa"/>
            <w:tcBorders>
              <w:top w:val="single" w:sz="9" w:space="0" w:color="000000"/>
              <w:left w:val="single" w:sz="9" w:space="0" w:color="000000"/>
              <w:bottom w:val="single" w:sz="9" w:space="0" w:color="000000"/>
              <w:right w:val="single" w:sz="4" w:space="0" w:color="000000"/>
            </w:tcBorders>
            <w:vAlign w:val="center"/>
          </w:tcPr>
          <w:p w:rsidR="00CB5269" w:rsidRPr="00CB5269" w:rsidRDefault="00CB5269" w:rsidP="00E2608F">
            <w:pPr>
              <w:tabs>
                <w:tab w:val="left" w:pos="635"/>
              </w:tabs>
              <w:ind w:left="-108" w:right="-108"/>
              <w:jc w:val="center"/>
              <w:rPr>
                <w:sz w:val="20"/>
                <w:szCs w:val="20"/>
              </w:rPr>
            </w:pPr>
            <w:r>
              <w:rPr>
                <w:sz w:val="20"/>
                <w:szCs w:val="20"/>
              </w:rPr>
              <w:t>-</w:t>
            </w:r>
          </w:p>
        </w:tc>
        <w:tc>
          <w:tcPr>
            <w:tcW w:w="874" w:type="dxa"/>
            <w:tcBorders>
              <w:top w:val="single" w:sz="9" w:space="0" w:color="000000"/>
              <w:left w:val="single" w:sz="4" w:space="0" w:color="000000"/>
              <w:bottom w:val="single" w:sz="9" w:space="0" w:color="000000"/>
              <w:right w:val="single" w:sz="12" w:space="0" w:color="000000"/>
            </w:tcBorders>
            <w:vAlign w:val="center"/>
          </w:tcPr>
          <w:p w:rsidR="00CB5269" w:rsidRPr="00CB5269" w:rsidRDefault="00CB5269" w:rsidP="00E2608F">
            <w:pPr>
              <w:jc w:val="center"/>
              <w:rPr>
                <w:b/>
              </w:rPr>
            </w:pPr>
            <w:r>
              <w:rPr>
                <w:b/>
              </w:rPr>
              <w:t>-</w:t>
            </w:r>
          </w:p>
        </w:tc>
      </w:tr>
      <w:tr w:rsidR="00CB5269" w:rsidRPr="00CB5269" w:rsidTr="00E2608F">
        <w:trPr>
          <w:trHeight w:hRule="exact" w:val="365"/>
        </w:trPr>
        <w:tc>
          <w:tcPr>
            <w:tcW w:w="3468" w:type="dxa"/>
            <w:tcBorders>
              <w:top w:val="single" w:sz="4" w:space="0" w:color="000000"/>
              <w:left w:val="single" w:sz="12" w:space="0" w:color="000000"/>
              <w:bottom w:val="single" w:sz="4" w:space="0" w:color="000000"/>
              <w:right w:val="single" w:sz="4" w:space="0" w:color="000000"/>
            </w:tcBorders>
            <w:shd w:val="clear" w:color="auto" w:fill="F2F2F2" w:themeFill="background1" w:themeFillShade="F2"/>
            <w:tcMar>
              <w:left w:w="57" w:type="dxa"/>
            </w:tcMar>
            <w:vAlign w:val="center"/>
          </w:tcPr>
          <w:p w:rsidR="00CB5269" w:rsidRPr="00CB5269" w:rsidRDefault="00CB5269" w:rsidP="00E2608F">
            <w:pPr>
              <w:pStyle w:val="TableParagraph"/>
              <w:tabs>
                <w:tab w:val="left" w:pos="7655"/>
              </w:tabs>
              <w:spacing w:line="276" w:lineRule="auto"/>
              <w:rPr>
                <w:rFonts w:eastAsia="Calibri" w:cs="Calibri"/>
                <w:b/>
                <w:sz w:val="20"/>
                <w:szCs w:val="20"/>
                <w:lang w:val="hr-HR"/>
              </w:rPr>
            </w:pPr>
            <w:r w:rsidRPr="00CB5269">
              <w:rPr>
                <w:rFonts w:eastAsia="Calibri" w:cs="Calibri"/>
                <w:b/>
                <w:bCs/>
                <w:spacing w:val="1"/>
                <w:sz w:val="20"/>
                <w:szCs w:val="20"/>
                <w:lang w:val="hr-HR"/>
              </w:rPr>
              <w:t>I</w:t>
            </w:r>
            <w:r w:rsidRPr="00CB5269">
              <w:rPr>
                <w:rFonts w:eastAsia="Calibri" w:cs="Calibri"/>
                <w:b/>
                <w:bCs/>
                <w:spacing w:val="-2"/>
                <w:sz w:val="20"/>
                <w:szCs w:val="20"/>
                <w:lang w:val="hr-HR"/>
              </w:rPr>
              <w:t>Z</w:t>
            </w:r>
            <w:r w:rsidRPr="00CB5269">
              <w:rPr>
                <w:rFonts w:eastAsia="Calibri" w:cs="Calibri"/>
                <w:b/>
                <w:bCs/>
                <w:spacing w:val="1"/>
                <w:sz w:val="20"/>
                <w:szCs w:val="20"/>
                <w:lang w:val="hr-HR"/>
              </w:rPr>
              <w:t>V</w:t>
            </w:r>
            <w:r w:rsidRPr="00CB5269">
              <w:rPr>
                <w:rFonts w:eastAsia="Calibri" w:cs="Calibri"/>
                <w:b/>
                <w:bCs/>
                <w:spacing w:val="-2"/>
                <w:sz w:val="20"/>
                <w:szCs w:val="20"/>
                <w:lang w:val="hr-HR"/>
              </w:rPr>
              <w:t>A</w:t>
            </w:r>
            <w:r w:rsidRPr="00CB5269">
              <w:rPr>
                <w:rFonts w:eastAsia="Calibri" w:cs="Calibri"/>
                <w:b/>
                <w:bCs/>
                <w:spacing w:val="-1"/>
                <w:sz w:val="20"/>
                <w:szCs w:val="20"/>
                <w:lang w:val="hr-HR"/>
              </w:rPr>
              <w:t>N</w:t>
            </w:r>
            <w:r w:rsidRPr="00CB5269">
              <w:rPr>
                <w:rFonts w:eastAsia="Calibri" w:cs="Calibri"/>
                <w:b/>
                <w:bCs/>
                <w:sz w:val="20"/>
                <w:szCs w:val="20"/>
                <w:lang w:val="hr-HR"/>
              </w:rPr>
              <w:t>RE</w:t>
            </w:r>
            <w:r w:rsidRPr="00CB5269">
              <w:rPr>
                <w:rFonts w:eastAsia="Calibri" w:cs="Calibri"/>
                <w:b/>
                <w:bCs/>
                <w:spacing w:val="1"/>
                <w:sz w:val="20"/>
                <w:szCs w:val="20"/>
                <w:lang w:val="hr-HR"/>
              </w:rPr>
              <w:t>D</w:t>
            </w:r>
            <w:r w:rsidRPr="00CB5269">
              <w:rPr>
                <w:rFonts w:eastAsia="Calibri" w:cs="Calibri"/>
                <w:b/>
                <w:bCs/>
                <w:spacing w:val="-1"/>
                <w:sz w:val="20"/>
                <w:szCs w:val="20"/>
                <w:lang w:val="hr-HR"/>
              </w:rPr>
              <w:t>N</w:t>
            </w:r>
            <w:r w:rsidRPr="00CB5269">
              <w:rPr>
                <w:rFonts w:eastAsia="Calibri" w:cs="Calibri"/>
                <w:b/>
                <w:bCs/>
                <w:sz w:val="20"/>
                <w:szCs w:val="20"/>
                <w:lang w:val="hr-HR"/>
              </w:rPr>
              <w:t>I</w:t>
            </w:r>
            <w:r w:rsidRPr="00CB5269">
              <w:rPr>
                <w:rFonts w:eastAsia="Calibri" w:cs="Calibri"/>
                <w:b/>
                <w:bCs/>
                <w:spacing w:val="-15"/>
                <w:sz w:val="20"/>
                <w:szCs w:val="20"/>
                <w:lang w:val="hr-HR"/>
              </w:rPr>
              <w:t xml:space="preserve"> </w:t>
            </w:r>
            <w:r w:rsidRPr="00CB5269">
              <w:rPr>
                <w:rFonts w:eastAsia="Calibri" w:cs="Calibri"/>
                <w:b/>
                <w:bCs/>
                <w:sz w:val="20"/>
                <w:szCs w:val="20"/>
                <w:lang w:val="hr-HR"/>
              </w:rPr>
              <w:t>R</w:t>
            </w:r>
            <w:r w:rsidRPr="00CB5269">
              <w:rPr>
                <w:rFonts w:eastAsia="Calibri" w:cs="Calibri"/>
                <w:b/>
                <w:bCs/>
                <w:spacing w:val="-2"/>
                <w:sz w:val="20"/>
                <w:szCs w:val="20"/>
                <w:lang w:val="hr-HR"/>
              </w:rPr>
              <w:t>A</w:t>
            </w:r>
            <w:r w:rsidRPr="00CB5269">
              <w:rPr>
                <w:rFonts w:eastAsia="Calibri" w:cs="Calibri"/>
                <w:b/>
                <w:bCs/>
                <w:sz w:val="20"/>
                <w:szCs w:val="20"/>
                <w:lang w:val="hr-HR"/>
              </w:rPr>
              <w:t>S</w:t>
            </w:r>
            <w:r w:rsidRPr="00CB5269">
              <w:rPr>
                <w:rFonts w:eastAsia="Calibri" w:cs="Calibri"/>
                <w:b/>
                <w:bCs/>
                <w:spacing w:val="1"/>
                <w:sz w:val="20"/>
                <w:szCs w:val="20"/>
                <w:lang w:val="hr-HR"/>
              </w:rPr>
              <w:t>H</w:t>
            </w:r>
            <w:r w:rsidRPr="00CB5269">
              <w:rPr>
                <w:rFonts w:eastAsia="Calibri" w:cs="Calibri"/>
                <w:b/>
                <w:bCs/>
                <w:spacing w:val="-1"/>
                <w:sz w:val="20"/>
                <w:szCs w:val="20"/>
                <w:lang w:val="hr-HR"/>
              </w:rPr>
              <w:t>O</w:t>
            </w:r>
            <w:r w:rsidRPr="00CB5269">
              <w:rPr>
                <w:rFonts w:eastAsia="Calibri" w:cs="Calibri"/>
                <w:b/>
                <w:bCs/>
                <w:spacing w:val="1"/>
                <w:sz w:val="20"/>
                <w:szCs w:val="20"/>
                <w:lang w:val="hr-HR"/>
              </w:rPr>
              <w:t>D</w:t>
            </w:r>
            <w:r w:rsidRPr="00CB5269">
              <w:rPr>
                <w:rFonts w:eastAsia="Calibri" w:cs="Calibri"/>
                <w:b/>
                <w:bCs/>
                <w:sz w:val="20"/>
                <w:szCs w:val="20"/>
                <w:lang w:val="hr-HR"/>
              </w:rPr>
              <w:t>I</w:t>
            </w:r>
          </w:p>
        </w:tc>
        <w:tc>
          <w:tcPr>
            <w:tcW w:w="878" w:type="dxa"/>
            <w:tcBorders>
              <w:top w:val="single" w:sz="9" w:space="0" w:color="000000"/>
              <w:left w:val="single" w:sz="9" w:space="0" w:color="000000"/>
              <w:bottom w:val="single" w:sz="9" w:space="0" w:color="000000"/>
              <w:right w:val="single" w:sz="9" w:space="0" w:color="000000"/>
            </w:tcBorders>
            <w:vAlign w:val="center"/>
          </w:tcPr>
          <w:p w:rsidR="00CB5269" w:rsidRPr="00CB5269" w:rsidRDefault="00CB5269" w:rsidP="00E2608F">
            <w:pPr>
              <w:ind w:left="-108" w:right="-109"/>
              <w:jc w:val="center"/>
              <w:rPr>
                <w:sz w:val="20"/>
                <w:szCs w:val="20"/>
              </w:rPr>
            </w:pPr>
            <w:r>
              <w:rPr>
                <w:sz w:val="20"/>
                <w:szCs w:val="20"/>
              </w:rPr>
              <w:t>-</w:t>
            </w:r>
          </w:p>
        </w:tc>
        <w:tc>
          <w:tcPr>
            <w:tcW w:w="878" w:type="dxa"/>
            <w:tcBorders>
              <w:top w:val="single" w:sz="9" w:space="0" w:color="000000"/>
              <w:left w:val="single" w:sz="9" w:space="0" w:color="000000"/>
              <w:bottom w:val="single" w:sz="9" w:space="0" w:color="000000"/>
              <w:right w:val="single" w:sz="9" w:space="0" w:color="000000"/>
            </w:tcBorders>
            <w:vAlign w:val="center"/>
          </w:tcPr>
          <w:p w:rsidR="00CB5269" w:rsidRPr="00CB5269" w:rsidRDefault="00CB5269" w:rsidP="00E2608F">
            <w:pPr>
              <w:ind w:left="-108" w:right="-108"/>
              <w:jc w:val="center"/>
              <w:rPr>
                <w:sz w:val="20"/>
                <w:szCs w:val="20"/>
              </w:rPr>
            </w:pPr>
            <w:r>
              <w:rPr>
                <w:sz w:val="20"/>
                <w:szCs w:val="20"/>
              </w:rPr>
              <w:t>-</w:t>
            </w:r>
          </w:p>
        </w:tc>
        <w:tc>
          <w:tcPr>
            <w:tcW w:w="878" w:type="dxa"/>
            <w:tcBorders>
              <w:top w:val="single" w:sz="9" w:space="0" w:color="000000"/>
              <w:left w:val="single" w:sz="9" w:space="0" w:color="000000"/>
              <w:bottom w:val="single" w:sz="9" w:space="0" w:color="000000"/>
              <w:right w:val="single" w:sz="9" w:space="0" w:color="000000"/>
            </w:tcBorders>
            <w:vAlign w:val="center"/>
          </w:tcPr>
          <w:p w:rsidR="00CB5269" w:rsidRPr="00CB5269" w:rsidRDefault="00CB5269" w:rsidP="00E2608F">
            <w:pPr>
              <w:ind w:left="-109" w:right="-109" w:hanging="41"/>
              <w:jc w:val="center"/>
              <w:rPr>
                <w:sz w:val="20"/>
                <w:szCs w:val="20"/>
              </w:rPr>
            </w:pPr>
            <w:r>
              <w:rPr>
                <w:sz w:val="20"/>
                <w:szCs w:val="20"/>
              </w:rPr>
              <w:t>-</w:t>
            </w:r>
          </w:p>
        </w:tc>
        <w:tc>
          <w:tcPr>
            <w:tcW w:w="878" w:type="dxa"/>
            <w:tcBorders>
              <w:top w:val="single" w:sz="9" w:space="0" w:color="000000"/>
              <w:left w:val="single" w:sz="9" w:space="0" w:color="000000"/>
              <w:bottom w:val="single" w:sz="9" w:space="0" w:color="000000"/>
              <w:right w:val="single" w:sz="4" w:space="0" w:color="000000"/>
            </w:tcBorders>
            <w:vAlign w:val="center"/>
          </w:tcPr>
          <w:p w:rsidR="00CB5269" w:rsidRPr="00CB5269" w:rsidRDefault="00CB5269" w:rsidP="00E2608F">
            <w:pPr>
              <w:ind w:left="-143" w:right="-108"/>
              <w:jc w:val="center"/>
              <w:rPr>
                <w:sz w:val="20"/>
                <w:szCs w:val="20"/>
              </w:rPr>
            </w:pPr>
            <w:r>
              <w:rPr>
                <w:sz w:val="20"/>
                <w:szCs w:val="20"/>
              </w:rPr>
              <w:t>-</w:t>
            </w:r>
          </w:p>
        </w:tc>
        <w:tc>
          <w:tcPr>
            <w:tcW w:w="877" w:type="dxa"/>
            <w:tcBorders>
              <w:top w:val="single" w:sz="9" w:space="0" w:color="000000"/>
              <w:left w:val="single" w:sz="4" w:space="0" w:color="000000"/>
              <w:bottom w:val="single" w:sz="9" w:space="0" w:color="000000"/>
              <w:right w:val="single" w:sz="9" w:space="0" w:color="000000"/>
            </w:tcBorders>
            <w:vAlign w:val="center"/>
          </w:tcPr>
          <w:p w:rsidR="00CB5269" w:rsidRPr="00CB5269" w:rsidRDefault="00CB5269" w:rsidP="00E2608F">
            <w:pPr>
              <w:ind w:left="-143" w:right="-109"/>
              <w:jc w:val="center"/>
              <w:rPr>
                <w:sz w:val="20"/>
                <w:szCs w:val="20"/>
              </w:rPr>
            </w:pPr>
            <w:r>
              <w:rPr>
                <w:sz w:val="20"/>
                <w:szCs w:val="20"/>
              </w:rPr>
              <w:t>-</w:t>
            </w:r>
          </w:p>
        </w:tc>
        <w:tc>
          <w:tcPr>
            <w:tcW w:w="875" w:type="dxa"/>
            <w:tcBorders>
              <w:top w:val="single" w:sz="9" w:space="0" w:color="000000"/>
              <w:left w:val="single" w:sz="9" w:space="0" w:color="000000"/>
              <w:bottom w:val="single" w:sz="9" w:space="0" w:color="000000"/>
              <w:right w:val="single" w:sz="4" w:space="0" w:color="000000"/>
            </w:tcBorders>
            <w:vAlign w:val="center"/>
          </w:tcPr>
          <w:p w:rsidR="00CB5269" w:rsidRPr="00CB5269" w:rsidRDefault="00CB5269" w:rsidP="00E2608F">
            <w:pPr>
              <w:tabs>
                <w:tab w:val="left" w:pos="635"/>
              </w:tabs>
              <w:ind w:left="-108" w:right="-108"/>
              <w:jc w:val="center"/>
              <w:rPr>
                <w:sz w:val="20"/>
                <w:szCs w:val="20"/>
              </w:rPr>
            </w:pPr>
            <w:r>
              <w:rPr>
                <w:sz w:val="20"/>
                <w:szCs w:val="20"/>
              </w:rPr>
              <w:t>-</w:t>
            </w:r>
          </w:p>
        </w:tc>
        <w:tc>
          <w:tcPr>
            <w:tcW w:w="874" w:type="dxa"/>
            <w:tcBorders>
              <w:top w:val="single" w:sz="9" w:space="0" w:color="000000"/>
              <w:left w:val="single" w:sz="4" w:space="0" w:color="000000"/>
              <w:bottom w:val="single" w:sz="9" w:space="0" w:color="000000"/>
              <w:right w:val="single" w:sz="12" w:space="0" w:color="000000"/>
            </w:tcBorders>
            <w:vAlign w:val="center"/>
          </w:tcPr>
          <w:p w:rsidR="00CB5269" w:rsidRPr="00CB5269" w:rsidRDefault="00CB5269" w:rsidP="00E2608F">
            <w:pPr>
              <w:jc w:val="center"/>
              <w:rPr>
                <w:b/>
              </w:rPr>
            </w:pPr>
            <w:r>
              <w:rPr>
                <w:b/>
              </w:rPr>
              <w:t>-</w:t>
            </w:r>
          </w:p>
        </w:tc>
      </w:tr>
      <w:tr w:rsidR="00CB5269" w:rsidRPr="00CB5269" w:rsidTr="00E2608F">
        <w:trPr>
          <w:trHeight w:hRule="exact" w:val="365"/>
        </w:trPr>
        <w:tc>
          <w:tcPr>
            <w:tcW w:w="3468" w:type="dxa"/>
            <w:tcBorders>
              <w:top w:val="single" w:sz="4" w:space="0" w:color="000000"/>
              <w:left w:val="single" w:sz="12" w:space="0" w:color="000000"/>
              <w:bottom w:val="single" w:sz="4" w:space="0" w:color="000000"/>
              <w:right w:val="single" w:sz="4" w:space="0" w:color="000000"/>
            </w:tcBorders>
            <w:shd w:val="clear" w:color="auto" w:fill="F2F2F2" w:themeFill="background1" w:themeFillShade="F2"/>
            <w:tcMar>
              <w:left w:w="57" w:type="dxa"/>
            </w:tcMar>
            <w:vAlign w:val="center"/>
          </w:tcPr>
          <w:p w:rsidR="00CB5269" w:rsidRPr="00CB5269" w:rsidRDefault="00CB5269" w:rsidP="00E2608F">
            <w:pPr>
              <w:pStyle w:val="TableParagraph"/>
              <w:tabs>
                <w:tab w:val="left" w:pos="7655"/>
              </w:tabs>
              <w:spacing w:line="276" w:lineRule="auto"/>
              <w:rPr>
                <w:rFonts w:eastAsia="Calibri" w:cs="Calibri"/>
                <w:b/>
                <w:sz w:val="20"/>
                <w:szCs w:val="20"/>
                <w:lang w:val="hr-HR"/>
              </w:rPr>
            </w:pPr>
            <w:r w:rsidRPr="00CB5269">
              <w:rPr>
                <w:rFonts w:eastAsia="Calibri" w:cs="Calibri"/>
                <w:b/>
                <w:bCs/>
                <w:sz w:val="20"/>
                <w:szCs w:val="20"/>
                <w:lang w:val="hr-HR"/>
              </w:rPr>
              <w:t>UKU</w:t>
            </w:r>
            <w:r w:rsidRPr="00CB5269">
              <w:rPr>
                <w:rFonts w:eastAsia="Calibri" w:cs="Calibri"/>
                <w:b/>
                <w:bCs/>
                <w:spacing w:val="-1"/>
                <w:sz w:val="20"/>
                <w:szCs w:val="20"/>
                <w:lang w:val="hr-HR"/>
              </w:rPr>
              <w:t>PN</w:t>
            </w:r>
            <w:r w:rsidRPr="00CB5269">
              <w:rPr>
                <w:rFonts w:eastAsia="Calibri" w:cs="Calibri"/>
                <w:b/>
                <w:bCs/>
                <w:sz w:val="20"/>
                <w:szCs w:val="20"/>
                <w:lang w:val="hr-HR"/>
              </w:rPr>
              <w:t>O</w:t>
            </w:r>
            <w:r w:rsidRPr="00CB5269">
              <w:rPr>
                <w:rFonts w:eastAsia="Calibri" w:cs="Calibri"/>
                <w:b/>
                <w:bCs/>
                <w:spacing w:val="-14"/>
                <w:sz w:val="20"/>
                <w:szCs w:val="20"/>
                <w:lang w:val="hr-HR"/>
              </w:rPr>
              <w:t xml:space="preserve"> </w:t>
            </w:r>
            <w:r w:rsidRPr="00CB5269">
              <w:rPr>
                <w:rFonts w:eastAsia="Calibri" w:cs="Calibri"/>
                <w:b/>
                <w:bCs/>
                <w:spacing w:val="-2"/>
                <w:sz w:val="20"/>
                <w:szCs w:val="20"/>
                <w:lang w:val="hr-HR"/>
              </w:rPr>
              <w:t>P</w:t>
            </w:r>
            <w:r w:rsidRPr="00CB5269">
              <w:rPr>
                <w:rFonts w:eastAsia="Calibri" w:cs="Calibri"/>
                <w:b/>
                <w:bCs/>
                <w:sz w:val="20"/>
                <w:szCs w:val="20"/>
                <w:lang w:val="hr-HR"/>
              </w:rPr>
              <w:t>R</w:t>
            </w:r>
            <w:r w:rsidRPr="00CB5269">
              <w:rPr>
                <w:rFonts w:eastAsia="Calibri" w:cs="Calibri"/>
                <w:b/>
                <w:bCs/>
                <w:spacing w:val="1"/>
                <w:sz w:val="20"/>
                <w:szCs w:val="20"/>
                <w:lang w:val="hr-HR"/>
              </w:rPr>
              <w:t>I</w:t>
            </w:r>
            <w:r w:rsidRPr="00CB5269">
              <w:rPr>
                <w:rFonts w:eastAsia="Calibri" w:cs="Calibri"/>
                <w:b/>
                <w:bCs/>
                <w:sz w:val="20"/>
                <w:szCs w:val="20"/>
                <w:lang w:val="hr-HR"/>
              </w:rPr>
              <w:t>H</w:t>
            </w:r>
            <w:r w:rsidRPr="00CB5269">
              <w:rPr>
                <w:rFonts w:eastAsia="Calibri" w:cs="Calibri"/>
                <w:b/>
                <w:bCs/>
                <w:spacing w:val="-1"/>
                <w:sz w:val="20"/>
                <w:szCs w:val="20"/>
                <w:lang w:val="hr-HR"/>
              </w:rPr>
              <w:t>O</w:t>
            </w:r>
            <w:r w:rsidRPr="00CB5269">
              <w:rPr>
                <w:rFonts w:eastAsia="Calibri" w:cs="Calibri"/>
                <w:b/>
                <w:bCs/>
                <w:spacing w:val="1"/>
                <w:sz w:val="20"/>
                <w:szCs w:val="20"/>
                <w:lang w:val="hr-HR"/>
              </w:rPr>
              <w:t>D</w:t>
            </w:r>
            <w:r w:rsidRPr="00CB5269">
              <w:rPr>
                <w:rFonts w:eastAsia="Calibri" w:cs="Calibri"/>
                <w:b/>
                <w:bCs/>
                <w:sz w:val="20"/>
                <w:szCs w:val="20"/>
                <w:lang w:val="hr-HR"/>
              </w:rPr>
              <w:t>I</w:t>
            </w:r>
          </w:p>
        </w:tc>
        <w:tc>
          <w:tcPr>
            <w:tcW w:w="878" w:type="dxa"/>
            <w:tcBorders>
              <w:top w:val="single" w:sz="9" w:space="0" w:color="000000"/>
              <w:left w:val="single" w:sz="9" w:space="0" w:color="000000"/>
              <w:bottom w:val="single" w:sz="9" w:space="0" w:color="000000"/>
              <w:right w:val="single" w:sz="9" w:space="0" w:color="000000"/>
            </w:tcBorders>
            <w:vAlign w:val="center"/>
          </w:tcPr>
          <w:p w:rsidR="00CB5269" w:rsidRPr="00CB5269" w:rsidRDefault="00CB5269" w:rsidP="00E2608F">
            <w:pPr>
              <w:ind w:left="-108" w:right="-109"/>
              <w:jc w:val="center"/>
              <w:rPr>
                <w:b/>
                <w:sz w:val="20"/>
                <w:szCs w:val="20"/>
              </w:rPr>
            </w:pPr>
            <w:r w:rsidRPr="00CB5269">
              <w:rPr>
                <w:b/>
                <w:sz w:val="20"/>
                <w:szCs w:val="20"/>
              </w:rPr>
              <w:t>83.156</w:t>
            </w:r>
          </w:p>
        </w:tc>
        <w:tc>
          <w:tcPr>
            <w:tcW w:w="878" w:type="dxa"/>
            <w:tcBorders>
              <w:top w:val="single" w:sz="9" w:space="0" w:color="000000"/>
              <w:left w:val="single" w:sz="9" w:space="0" w:color="000000"/>
              <w:bottom w:val="single" w:sz="9" w:space="0" w:color="000000"/>
              <w:right w:val="single" w:sz="9" w:space="0" w:color="000000"/>
            </w:tcBorders>
            <w:vAlign w:val="center"/>
          </w:tcPr>
          <w:p w:rsidR="00CB5269" w:rsidRPr="00CB5269" w:rsidRDefault="00CB5269" w:rsidP="00E2608F">
            <w:pPr>
              <w:ind w:left="-108" w:right="-108"/>
              <w:jc w:val="center"/>
              <w:rPr>
                <w:b/>
                <w:sz w:val="20"/>
                <w:szCs w:val="20"/>
              </w:rPr>
            </w:pPr>
            <w:r w:rsidRPr="00CB5269">
              <w:rPr>
                <w:b/>
                <w:sz w:val="20"/>
                <w:szCs w:val="20"/>
              </w:rPr>
              <w:t>41.010</w:t>
            </w:r>
          </w:p>
        </w:tc>
        <w:tc>
          <w:tcPr>
            <w:tcW w:w="878" w:type="dxa"/>
            <w:tcBorders>
              <w:top w:val="single" w:sz="9" w:space="0" w:color="000000"/>
              <w:left w:val="single" w:sz="9" w:space="0" w:color="000000"/>
              <w:bottom w:val="single" w:sz="9" w:space="0" w:color="000000"/>
              <w:right w:val="single" w:sz="9" w:space="0" w:color="000000"/>
            </w:tcBorders>
            <w:vAlign w:val="center"/>
          </w:tcPr>
          <w:p w:rsidR="00CB5269" w:rsidRPr="00CB5269" w:rsidRDefault="00CB5269" w:rsidP="00E2608F">
            <w:pPr>
              <w:ind w:left="-109" w:right="-109" w:hanging="41"/>
              <w:jc w:val="center"/>
              <w:rPr>
                <w:b/>
                <w:sz w:val="20"/>
                <w:szCs w:val="20"/>
              </w:rPr>
            </w:pPr>
            <w:r w:rsidRPr="00CB5269">
              <w:rPr>
                <w:b/>
                <w:sz w:val="20"/>
                <w:szCs w:val="20"/>
              </w:rPr>
              <w:t>64.510</w:t>
            </w:r>
          </w:p>
        </w:tc>
        <w:tc>
          <w:tcPr>
            <w:tcW w:w="878" w:type="dxa"/>
            <w:tcBorders>
              <w:top w:val="single" w:sz="9" w:space="0" w:color="000000"/>
              <w:left w:val="single" w:sz="9" w:space="0" w:color="000000"/>
              <w:bottom w:val="single" w:sz="9" w:space="0" w:color="000000"/>
              <w:right w:val="single" w:sz="4" w:space="0" w:color="000000"/>
            </w:tcBorders>
            <w:vAlign w:val="center"/>
          </w:tcPr>
          <w:p w:rsidR="00CB5269" w:rsidRPr="00CB5269" w:rsidRDefault="00CB5269" w:rsidP="00E2608F">
            <w:pPr>
              <w:ind w:left="-143" w:right="-108"/>
              <w:jc w:val="center"/>
              <w:rPr>
                <w:b/>
                <w:sz w:val="20"/>
                <w:szCs w:val="20"/>
              </w:rPr>
            </w:pPr>
            <w:r w:rsidRPr="00CB5269">
              <w:rPr>
                <w:b/>
                <w:sz w:val="20"/>
                <w:szCs w:val="20"/>
              </w:rPr>
              <w:t>19.545</w:t>
            </w:r>
          </w:p>
        </w:tc>
        <w:tc>
          <w:tcPr>
            <w:tcW w:w="877" w:type="dxa"/>
            <w:tcBorders>
              <w:top w:val="single" w:sz="9" w:space="0" w:color="000000"/>
              <w:left w:val="single" w:sz="4" w:space="0" w:color="000000"/>
              <w:bottom w:val="single" w:sz="9" w:space="0" w:color="000000"/>
              <w:right w:val="single" w:sz="9" w:space="0" w:color="000000"/>
            </w:tcBorders>
            <w:vAlign w:val="center"/>
          </w:tcPr>
          <w:p w:rsidR="00CB5269" w:rsidRPr="00CB5269" w:rsidRDefault="00CB5269" w:rsidP="00E2608F">
            <w:pPr>
              <w:ind w:left="-143" w:right="-109"/>
              <w:jc w:val="center"/>
              <w:rPr>
                <w:b/>
                <w:sz w:val="20"/>
                <w:szCs w:val="20"/>
              </w:rPr>
            </w:pPr>
            <w:r w:rsidRPr="00CB5269">
              <w:rPr>
                <w:b/>
                <w:sz w:val="20"/>
                <w:szCs w:val="20"/>
              </w:rPr>
              <w:t>1.727</w:t>
            </w:r>
          </w:p>
        </w:tc>
        <w:tc>
          <w:tcPr>
            <w:tcW w:w="875" w:type="dxa"/>
            <w:tcBorders>
              <w:top w:val="single" w:sz="9" w:space="0" w:color="000000"/>
              <w:left w:val="single" w:sz="9" w:space="0" w:color="000000"/>
              <w:bottom w:val="single" w:sz="9" w:space="0" w:color="000000"/>
              <w:right w:val="single" w:sz="4" w:space="0" w:color="000000"/>
            </w:tcBorders>
            <w:vAlign w:val="center"/>
          </w:tcPr>
          <w:p w:rsidR="00CB5269" w:rsidRPr="00CB5269" w:rsidRDefault="00CB5269" w:rsidP="00E2608F">
            <w:pPr>
              <w:tabs>
                <w:tab w:val="left" w:pos="635"/>
              </w:tabs>
              <w:ind w:left="-108" w:right="-108"/>
              <w:jc w:val="center"/>
              <w:rPr>
                <w:b/>
                <w:sz w:val="20"/>
                <w:szCs w:val="20"/>
              </w:rPr>
            </w:pPr>
            <w:r w:rsidRPr="00CB5269">
              <w:rPr>
                <w:b/>
                <w:sz w:val="20"/>
                <w:szCs w:val="20"/>
              </w:rPr>
              <w:t>434</w:t>
            </w:r>
          </w:p>
        </w:tc>
        <w:tc>
          <w:tcPr>
            <w:tcW w:w="874" w:type="dxa"/>
            <w:tcBorders>
              <w:top w:val="single" w:sz="9" w:space="0" w:color="000000"/>
              <w:left w:val="single" w:sz="4" w:space="0" w:color="000000"/>
              <w:bottom w:val="single" w:sz="9" w:space="0" w:color="000000"/>
              <w:right w:val="single" w:sz="12" w:space="0" w:color="000000"/>
            </w:tcBorders>
            <w:vAlign w:val="center"/>
          </w:tcPr>
          <w:p w:rsidR="00CB5269" w:rsidRPr="00CB5269" w:rsidRDefault="00CB5269" w:rsidP="00E2608F">
            <w:pPr>
              <w:tabs>
                <w:tab w:val="left" w:pos="635"/>
              </w:tabs>
              <w:ind w:left="-108" w:right="-108"/>
              <w:jc w:val="center"/>
              <w:rPr>
                <w:b/>
                <w:sz w:val="20"/>
                <w:szCs w:val="20"/>
              </w:rPr>
            </w:pPr>
            <w:r w:rsidRPr="00CB5269">
              <w:rPr>
                <w:b/>
                <w:sz w:val="20"/>
                <w:szCs w:val="20"/>
              </w:rPr>
              <w:t>44</w:t>
            </w:r>
          </w:p>
        </w:tc>
      </w:tr>
      <w:tr w:rsidR="00CB5269" w:rsidRPr="00CB5269" w:rsidTr="00E2608F">
        <w:trPr>
          <w:trHeight w:hRule="exact" w:val="365"/>
        </w:trPr>
        <w:tc>
          <w:tcPr>
            <w:tcW w:w="3468" w:type="dxa"/>
            <w:tcBorders>
              <w:top w:val="single" w:sz="4" w:space="0" w:color="000000"/>
              <w:left w:val="single" w:sz="12" w:space="0" w:color="000000"/>
              <w:bottom w:val="single" w:sz="4" w:space="0" w:color="auto"/>
              <w:right w:val="single" w:sz="4" w:space="0" w:color="000000"/>
            </w:tcBorders>
            <w:shd w:val="clear" w:color="auto" w:fill="F2F2F2" w:themeFill="background1" w:themeFillShade="F2"/>
            <w:tcMar>
              <w:left w:w="57" w:type="dxa"/>
            </w:tcMar>
            <w:vAlign w:val="center"/>
          </w:tcPr>
          <w:p w:rsidR="00CB5269" w:rsidRPr="00CB5269" w:rsidRDefault="00CB5269" w:rsidP="00E2608F">
            <w:pPr>
              <w:pStyle w:val="TableParagraph"/>
              <w:tabs>
                <w:tab w:val="left" w:pos="7655"/>
              </w:tabs>
              <w:spacing w:line="276" w:lineRule="auto"/>
              <w:rPr>
                <w:rFonts w:eastAsia="Calibri" w:cs="Calibri"/>
                <w:b/>
                <w:sz w:val="20"/>
                <w:szCs w:val="20"/>
                <w:lang w:val="hr-HR"/>
              </w:rPr>
            </w:pPr>
            <w:r w:rsidRPr="00CB5269">
              <w:rPr>
                <w:rFonts w:eastAsia="Calibri" w:cs="Calibri"/>
                <w:b/>
                <w:bCs/>
                <w:sz w:val="20"/>
                <w:szCs w:val="20"/>
                <w:lang w:val="hr-HR"/>
              </w:rPr>
              <w:t>UKU</w:t>
            </w:r>
            <w:r w:rsidRPr="00CB5269">
              <w:rPr>
                <w:rFonts w:eastAsia="Calibri" w:cs="Calibri"/>
                <w:b/>
                <w:bCs/>
                <w:spacing w:val="-1"/>
                <w:sz w:val="20"/>
                <w:szCs w:val="20"/>
                <w:lang w:val="hr-HR"/>
              </w:rPr>
              <w:t>PN</w:t>
            </w:r>
            <w:r w:rsidRPr="00CB5269">
              <w:rPr>
                <w:rFonts w:eastAsia="Calibri" w:cs="Calibri"/>
                <w:b/>
                <w:bCs/>
                <w:sz w:val="20"/>
                <w:szCs w:val="20"/>
                <w:lang w:val="hr-HR"/>
              </w:rPr>
              <w:t>O</w:t>
            </w:r>
            <w:r w:rsidRPr="00CB5269">
              <w:rPr>
                <w:rFonts w:eastAsia="Calibri" w:cs="Calibri"/>
                <w:b/>
                <w:bCs/>
                <w:spacing w:val="-16"/>
                <w:sz w:val="20"/>
                <w:szCs w:val="20"/>
                <w:lang w:val="hr-HR"/>
              </w:rPr>
              <w:t xml:space="preserve"> </w:t>
            </w:r>
            <w:r w:rsidRPr="00CB5269">
              <w:rPr>
                <w:rFonts w:eastAsia="Calibri" w:cs="Calibri"/>
                <w:b/>
                <w:bCs/>
                <w:sz w:val="20"/>
                <w:szCs w:val="20"/>
                <w:lang w:val="hr-HR"/>
              </w:rPr>
              <w:t>R</w:t>
            </w:r>
            <w:r w:rsidRPr="00CB5269">
              <w:rPr>
                <w:rFonts w:eastAsia="Calibri" w:cs="Calibri"/>
                <w:b/>
                <w:bCs/>
                <w:spacing w:val="-2"/>
                <w:sz w:val="20"/>
                <w:szCs w:val="20"/>
                <w:lang w:val="hr-HR"/>
              </w:rPr>
              <w:t>A</w:t>
            </w:r>
            <w:r w:rsidRPr="00CB5269">
              <w:rPr>
                <w:rFonts w:eastAsia="Calibri" w:cs="Calibri"/>
                <w:b/>
                <w:bCs/>
                <w:sz w:val="20"/>
                <w:szCs w:val="20"/>
                <w:lang w:val="hr-HR"/>
              </w:rPr>
              <w:t>S</w:t>
            </w:r>
            <w:r w:rsidRPr="00CB5269">
              <w:rPr>
                <w:rFonts w:eastAsia="Calibri" w:cs="Calibri"/>
                <w:b/>
                <w:bCs/>
                <w:spacing w:val="1"/>
                <w:sz w:val="20"/>
                <w:szCs w:val="20"/>
                <w:lang w:val="hr-HR"/>
              </w:rPr>
              <w:t>H</w:t>
            </w:r>
            <w:r w:rsidRPr="00CB5269">
              <w:rPr>
                <w:rFonts w:eastAsia="Calibri" w:cs="Calibri"/>
                <w:b/>
                <w:bCs/>
                <w:spacing w:val="-1"/>
                <w:sz w:val="20"/>
                <w:szCs w:val="20"/>
                <w:lang w:val="hr-HR"/>
              </w:rPr>
              <w:t>O</w:t>
            </w:r>
            <w:r w:rsidRPr="00CB5269">
              <w:rPr>
                <w:rFonts w:eastAsia="Calibri" w:cs="Calibri"/>
                <w:b/>
                <w:bCs/>
                <w:spacing w:val="1"/>
                <w:sz w:val="20"/>
                <w:szCs w:val="20"/>
                <w:lang w:val="hr-HR"/>
              </w:rPr>
              <w:t>D</w:t>
            </w:r>
            <w:r w:rsidRPr="00CB5269">
              <w:rPr>
                <w:rFonts w:eastAsia="Calibri" w:cs="Calibri"/>
                <w:b/>
                <w:bCs/>
                <w:sz w:val="20"/>
                <w:szCs w:val="20"/>
                <w:lang w:val="hr-HR"/>
              </w:rPr>
              <w:t>I</w:t>
            </w:r>
          </w:p>
        </w:tc>
        <w:tc>
          <w:tcPr>
            <w:tcW w:w="878" w:type="dxa"/>
            <w:tcBorders>
              <w:top w:val="single" w:sz="9" w:space="0" w:color="000000"/>
              <w:left w:val="single" w:sz="9" w:space="0" w:color="000000"/>
              <w:bottom w:val="single" w:sz="4" w:space="0" w:color="auto"/>
              <w:right w:val="single" w:sz="9" w:space="0" w:color="000000"/>
            </w:tcBorders>
            <w:vAlign w:val="center"/>
          </w:tcPr>
          <w:p w:rsidR="00CB5269" w:rsidRPr="00CB5269" w:rsidRDefault="00CB5269" w:rsidP="00E2608F">
            <w:pPr>
              <w:ind w:left="-108" w:right="-109"/>
              <w:jc w:val="center"/>
              <w:rPr>
                <w:b/>
                <w:sz w:val="20"/>
                <w:szCs w:val="20"/>
              </w:rPr>
            </w:pPr>
            <w:r w:rsidRPr="00CB5269">
              <w:rPr>
                <w:b/>
                <w:sz w:val="20"/>
                <w:szCs w:val="20"/>
              </w:rPr>
              <w:t>81.124</w:t>
            </w:r>
          </w:p>
        </w:tc>
        <w:tc>
          <w:tcPr>
            <w:tcW w:w="878" w:type="dxa"/>
            <w:tcBorders>
              <w:top w:val="single" w:sz="9" w:space="0" w:color="000000"/>
              <w:left w:val="single" w:sz="9" w:space="0" w:color="000000"/>
              <w:bottom w:val="single" w:sz="4" w:space="0" w:color="auto"/>
              <w:right w:val="single" w:sz="9" w:space="0" w:color="000000"/>
            </w:tcBorders>
            <w:vAlign w:val="center"/>
          </w:tcPr>
          <w:p w:rsidR="00CB5269" w:rsidRPr="00CB5269" w:rsidRDefault="00CB5269" w:rsidP="00E2608F">
            <w:pPr>
              <w:ind w:left="-108" w:right="-108"/>
              <w:jc w:val="center"/>
              <w:rPr>
                <w:b/>
                <w:sz w:val="20"/>
                <w:szCs w:val="20"/>
              </w:rPr>
            </w:pPr>
            <w:r w:rsidRPr="00CB5269">
              <w:rPr>
                <w:b/>
                <w:sz w:val="20"/>
                <w:szCs w:val="20"/>
              </w:rPr>
              <w:t>40.197</w:t>
            </w:r>
          </w:p>
        </w:tc>
        <w:tc>
          <w:tcPr>
            <w:tcW w:w="878" w:type="dxa"/>
            <w:tcBorders>
              <w:top w:val="single" w:sz="9" w:space="0" w:color="000000"/>
              <w:left w:val="single" w:sz="9" w:space="0" w:color="000000"/>
              <w:bottom w:val="single" w:sz="4" w:space="0" w:color="auto"/>
              <w:right w:val="single" w:sz="9" w:space="0" w:color="000000"/>
            </w:tcBorders>
            <w:vAlign w:val="center"/>
          </w:tcPr>
          <w:p w:rsidR="00CB5269" w:rsidRPr="00CB5269" w:rsidRDefault="00CB5269" w:rsidP="00E2608F">
            <w:pPr>
              <w:ind w:left="-109" w:right="-109" w:hanging="41"/>
              <w:jc w:val="center"/>
              <w:rPr>
                <w:b/>
                <w:sz w:val="20"/>
                <w:szCs w:val="20"/>
              </w:rPr>
            </w:pPr>
            <w:r w:rsidRPr="00CB5269">
              <w:rPr>
                <w:b/>
                <w:sz w:val="20"/>
                <w:szCs w:val="20"/>
              </w:rPr>
              <w:t>53.469</w:t>
            </w:r>
          </w:p>
        </w:tc>
        <w:tc>
          <w:tcPr>
            <w:tcW w:w="878" w:type="dxa"/>
            <w:tcBorders>
              <w:top w:val="single" w:sz="9" w:space="0" w:color="000000"/>
              <w:left w:val="single" w:sz="9" w:space="0" w:color="000000"/>
              <w:bottom w:val="single" w:sz="4" w:space="0" w:color="auto"/>
              <w:right w:val="single" w:sz="4" w:space="0" w:color="000000"/>
            </w:tcBorders>
            <w:vAlign w:val="center"/>
          </w:tcPr>
          <w:p w:rsidR="00CB5269" w:rsidRPr="00CB5269" w:rsidRDefault="00CB5269" w:rsidP="00E2608F">
            <w:pPr>
              <w:ind w:left="-143" w:right="-108"/>
              <w:jc w:val="center"/>
              <w:rPr>
                <w:b/>
                <w:sz w:val="20"/>
                <w:szCs w:val="20"/>
              </w:rPr>
            </w:pPr>
            <w:r w:rsidRPr="00CB5269">
              <w:rPr>
                <w:b/>
                <w:sz w:val="20"/>
                <w:szCs w:val="20"/>
              </w:rPr>
              <w:t>33.500</w:t>
            </w:r>
          </w:p>
        </w:tc>
        <w:tc>
          <w:tcPr>
            <w:tcW w:w="877" w:type="dxa"/>
            <w:tcBorders>
              <w:top w:val="single" w:sz="9" w:space="0" w:color="000000"/>
              <w:left w:val="single" w:sz="4" w:space="0" w:color="000000"/>
              <w:bottom w:val="single" w:sz="4" w:space="0" w:color="auto"/>
              <w:right w:val="single" w:sz="9" w:space="0" w:color="000000"/>
            </w:tcBorders>
            <w:vAlign w:val="center"/>
          </w:tcPr>
          <w:p w:rsidR="00CB5269" w:rsidRPr="00CB5269" w:rsidRDefault="00CB5269" w:rsidP="00E2608F">
            <w:pPr>
              <w:ind w:left="-143" w:right="-109"/>
              <w:jc w:val="center"/>
              <w:rPr>
                <w:b/>
                <w:sz w:val="20"/>
                <w:szCs w:val="20"/>
              </w:rPr>
            </w:pPr>
            <w:r w:rsidRPr="00CB5269">
              <w:rPr>
                <w:b/>
                <w:sz w:val="20"/>
                <w:szCs w:val="20"/>
              </w:rPr>
              <w:t>25.717</w:t>
            </w:r>
          </w:p>
        </w:tc>
        <w:tc>
          <w:tcPr>
            <w:tcW w:w="875" w:type="dxa"/>
            <w:tcBorders>
              <w:top w:val="single" w:sz="9" w:space="0" w:color="000000"/>
              <w:left w:val="single" w:sz="9" w:space="0" w:color="000000"/>
              <w:bottom w:val="single" w:sz="4" w:space="0" w:color="auto"/>
              <w:right w:val="single" w:sz="4" w:space="0" w:color="000000"/>
            </w:tcBorders>
            <w:vAlign w:val="center"/>
          </w:tcPr>
          <w:p w:rsidR="00CB5269" w:rsidRPr="00CB5269" w:rsidRDefault="00CB5269" w:rsidP="00E2608F">
            <w:pPr>
              <w:tabs>
                <w:tab w:val="left" w:pos="635"/>
              </w:tabs>
              <w:ind w:left="-108" w:right="-108"/>
              <w:jc w:val="center"/>
              <w:rPr>
                <w:b/>
                <w:sz w:val="20"/>
                <w:szCs w:val="20"/>
              </w:rPr>
            </w:pPr>
            <w:r w:rsidRPr="00CB5269">
              <w:rPr>
                <w:b/>
                <w:sz w:val="20"/>
                <w:szCs w:val="20"/>
              </w:rPr>
              <w:t>7.466</w:t>
            </w:r>
          </w:p>
        </w:tc>
        <w:tc>
          <w:tcPr>
            <w:tcW w:w="874" w:type="dxa"/>
            <w:tcBorders>
              <w:top w:val="single" w:sz="9" w:space="0" w:color="000000"/>
              <w:left w:val="single" w:sz="4" w:space="0" w:color="000000"/>
              <w:bottom w:val="single" w:sz="4" w:space="0" w:color="auto"/>
              <w:right w:val="single" w:sz="12" w:space="0" w:color="000000"/>
            </w:tcBorders>
            <w:vAlign w:val="center"/>
          </w:tcPr>
          <w:p w:rsidR="00CB5269" w:rsidRPr="00CB5269" w:rsidRDefault="00CB5269" w:rsidP="00E2608F">
            <w:pPr>
              <w:tabs>
                <w:tab w:val="left" w:pos="635"/>
              </w:tabs>
              <w:ind w:left="-108" w:right="-108"/>
              <w:jc w:val="center"/>
              <w:rPr>
                <w:b/>
                <w:sz w:val="20"/>
                <w:szCs w:val="20"/>
              </w:rPr>
            </w:pPr>
            <w:r w:rsidRPr="00CB5269">
              <w:rPr>
                <w:b/>
                <w:sz w:val="20"/>
                <w:szCs w:val="20"/>
              </w:rPr>
              <w:t>26.394</w:t>
            </w:r>
          </w:p>
        </w:tc>
      </w:tr>
      <w:tr w:rsidR="00CB5269" w:rsidRPr="00CB5269" w:rsidTr="00E2608F">
        <w:trPr>
          <w:trHeight w:hRule="exact" w:val="601"/>
        </w:trPr>
        <w:tc>
          <w:tcPr>
            <w:tcW w:w="3468" w:type="dxa"/>
            <w:tcBorders>
              <w:top w:val="single" w:sz="4" w:space="0" w:color="auto"/>
              <w:left w:val="single" w:sz="12" w:space="0" w:color="000000"/>
              <w:bottom w:val="single" w:sz="4" w:space="0" w:color="auto"/>
              <w:right w:val="single" w:sz="4" w:space="0" w:color="000000"/>
            </w:tcBorders>
            <w:shd w:val="clear" w:color="auto" w:fill="F2F2F2" w:themeFill="background1" w:themeFillShade="F2"/>
            <w:tcMar>
              <w:left w:w="57" w:type="dxa"/>
            </w:tcMar>
            <w:vAlign w:val="center"/>
          </w:tcPr>
          <w:p w:rsidR="00CB5269" w:rsidRPr="00CB5269" w:rsidRDefault="00CB5269" w:rsidP="00E2608F">
            <w:pPr>
              <w:ind w:right="425"/>
              <w:rPr>
                <w:b/>
                <w:sz w:val="20"/>
                <w:szCs w:val="20"/>
              </w:rPr>
            </w:pPr>
            <w:r w:rsidRPr="00CB5269">
              <w:rPr>
                <w:b/>
                <w:sz w:val="20"/>
                <w:szCs w:val="20"/>
              </w:rPr>
              <w:t>DOBIT ILI GUBITAK PRIJE OPOREZIVANJA</w:t>
            </w:r>
          </w:p>
          <w:p w:rsidR="00CB5269" w:rsidRPr="00CB5269" w:rsidRDefault="00CB5269" w:rsidP="00E2608F">
            <w:pPr>
              <w:ind w:right="425"/>
              <w:rPr>
                <w:b/>
                <w:sz w:val="20"/>
                <w:szCs w:val="20"/>
              </w:rPr>
            </w:pPr>
          </w:p>
        </w:tc>
        <w:tc>
          <w:tcPr>
            <w:tcW w:w="878" w:type="dxa"/>
            <w:tcBorders>
              <w:top w:val="single" w:sz="4" w:space="0" w:color="auto"/>
              <w:left w:val="single" w:sz="9" w:space="0" w:color="000000"/>
              <w:bottom w:val="single" w:sz="4" w:space="0" w:color="auto"/>
              <w:right w:val="single" w:sz="9" w:space="0" w:color="000000"/>
            </w:tcBorders>
            <w:vAlign w:val="center"/>
          </w:tcPr>
          <w:p w:rsidR="00CB5269" w:rsidRPr="00CB5269" w:rsidRDefault="00CB5269" w:rsidP="00E2608F">
            <w:pPr>
              <w:ind w:left="-108" w:right="-109"/>
              <w:jc w:val="center"/>
              <w:rPr>
                <w:sz w:val="20"/>
                <w:szCs w:val="20"/>
              </w:rPr>
            </w:pPr>
            <w:r w:rsidRPr="00CB5269">
              <w:rPr>
                <w:sz w:val="20"/>
                <w:szCs w:val="20"/>
              </w:rPr>
              <w:t>2.032</w:t>
            </w:r>
          </w:p>
        </w:tc>
        <w:tc>
          <w:tcPr>
            <w:tcW w:w="878" w:type="dxa"/>
            <w:tcBorders>
              <w:top w:val="single" w:sz="4" w:space="0" w:color="auto"/>
              <w:left w:val="single" w:sz="9" w:space="0" w:color="000000"/>
              <w:bottom w:val="single" w:sz="4" w:space="0" w:color="auto"/>
              <w:right w:val="single" w:sz="9" w:space="0" w:color="000000"/>
            </w:tcBorders>
            <w:vAlign w:val="center"/>
          </w:tcPr>
          <w:p w:rsidR="00CB5269" w:rsidRPr="00CB5269" w:rsidRDefault="00CB5269" w:rsidP="00E2608F">
            <w:pPr>
              <w:ind w:left="-108" w:right="-108"/>
              <w:jc w:val="center"/>
              <w:rPr>
                <w:sz w:val="20"/>
                <w:szCs w:val="20"/>
              </w:rPr>
            </w:pPr>
            <w:r w:rsidRPr="00CB5269">
              <w:rPr>
                <w:sz w:val="20"/>
                <w:szCs w:val="20"/>
              </w:rPr>
              <w:t>813</w:t>
            </w:r>
          </w:p>
        </w:tc>
        <w:tc>
          <w:tcPr>
            <w:tcW w:w="878" w:type="dxa"/>
            <w:tcBorders>
              <w:top w:val="single" w:sz="4" w:space="0" w:color="auto"/>
              <w:left w:val="single" w:sz="9" w:space="0" w:color="000000"/>
              <w:bottom w:val="single" w:sz="4" w:space="0" w:color="auto"/>
              <w:right w:val="single" w:sz="9" w:space="0" w:color="000000"/>
            </w:tcBorders>
            <w:vAlign w:val="center"/>
          </w:tcPr>
          <w:p w:rsidR="00CB5269" w:rsidRPr="00CB5269" w:rsidRDefault="00CB5269" w:rsidP="00E2608F">
            <w:pPr>
              <w:ind w:left="-109" w:right="-109" w:firstLine="1"/>
              <w:jc w:val="center"/>
              <w:rPr>
                <w:sz w:val="20"/>
                <w:szCs w:val="20"/>
              </w:rPr>
            </w:pPr>
            <w:r w:rsidRPr="00CB5269">
              <w:rPr>
                <w:sz w:val="20"/>
                <w:szCs w:val="20"/>
              </w:rPr>
              <w:t>11.041</w:t>
            </w:r>
          </w:p>
        </w:tc>
        <w:tc>
          <w:tcPr>
            <w:tcW w:w="878" w:type="dxa"/>
            <w:tcBorders>
              <w:top w:val="single" w:sz="4" w:space="0" w:color="auto"/>
              <w:left w:val="single" w:sz="9" w:space="0" w:color="000000"/>
              <w:bottom w:val="single" w:sz="4" w:space="0" w:color="auto"/>
              <w:right w:val="single" w:sz="4" w:space="0" w:color="000000"/>
            </w:tcBorders>
            <w:vAlign w:val="center"/>
          </w:tcPr>
          <w:p w:rsidR="00CB5269" w:rsidRPr="00CB5269" w:rsidRDefault="00CB5269" w:rsidP="00E2608F">
            <w:pPr>
              <w:ind w:left="-143" w:right="-108"/>
              <w:jc w:val="center"/>
              <w:rPr>
                <w:sz w:val="20"/>
                <w:szCs w:val="20"/>
              </w:rPr>
            </w:pPr>
            <w:r w:rsidRPr="00CB5269">
              <w:rPr>
                <w:sz w:val="20"/>
                <w:szCs w:val="20"/>
              </w:rPr>
              <w:t>-13.955</w:t>
            </w:r>
          </w:p>
        </w:tc>
        <w:tc>
          <w:tcPr>
            <w:tcW w:w="877" w:type="dxa"/>
            <w:tcBorders>
              <w:top w:val="single" w:sz="4" w:space="0" w:color="auto"/>
              <w:left w:val="single" w:sz="4" w:space="0" w:color="000000"/>
              <w:bottom w:val="single" w:sz="4" w:space="0" w:color="auto"/>
              <w:right w:val="single" w:sz="9" w:space="0" w:color="000000"/>
            </w:tcBorders>
            <w:vAlign w:val="center"/>
          </w:tcPr>
          <w:p w:rsidR="00CB5269" w:rsidRPr="00CB5269" w:rsidRDefault="00CB5269" w:rsidP="00E2608F">
            <w:pPr>
              <w:ind w:left="-143" w:right="-109"/>
              <w:jc w:val="center"/>
              <w:rPr>
                <w:sz w:val="20"/>
                <w:szCs w:val="20"/>
              </w:rPr>
            </w:pPr>
            <w:r w:rsidRPr="00CB5269">
              <w:rPr>
                <w:sz w:val="20"/>
                <w:szCs w:val="20"/>
              </w:rPr>
              <w:t>-23.990</w:t>
            </w:r>
          </w:p>
        </w:tc>
        <w:tc>
          <w:tcPr>
            <w:tcW w:w="875" w:type="dxa"/>
            <w:tcBorders>
              <w:top w:val="single" w:sz="4" w:space="0" w:color="auto"/>
              <w:left w:val="single" w:sz="9" w:space="0" w:color="000000"/>
              <w:bottom w:val="single" w:sz="4" w:space="0" w:color="auto"/>
              <w:right w:val="single" w:sz="4" w:space="0" w:color="000000"/>
            </w:tcBorders>
            <w:vAlign w:val="center"/>
          </w:tcPr>
          <w:p w:rsidR="00CB5269" w:rsidRPr="00CB5269" w:rsidRDefault="00CB5269" w:rsidP="00E2608F">
            <w:pPr>
              <w:tabs>
                <w:tab w:val="left" w:pos="635"/>
              </w:tabs>
              <w:ind w:left="-108" w:right="-108"/>
              <w:jc w:val="center"/>
              <w:rPr>
                <w:sz w:val="20"/>
                <w:szCs w:val="20"/>
              </w:rPr>
            </w:pPr>
            <w:r w:rsidRPr="00CB5269">
              <w:rPr>
                <w:sz w:val="20"/>
                <w:szCs w:val="20"/>
              </w:rPr>
              <w:t>-7.031</w:t>
            </w:r>
          </w:p>
        </w:tc>
        <w:tc>
          <w:tcPr>
            <w:tcW w:w="874" w:type="dxa"/>
            <w:tcBorders>
              <w:top w:val="single" w:sz="4" w:space="0" w:color="auto"/>
              <w:left w:val="single" w:sz="4" w:space="0" w:color="000000"/>
              <w:bottom w:val="single" w:sz="4" w:space="0" w:color="auto"/>
              <w:right w:val="single" w:sz="12" w:space="0" w:color="000000"/>
            </w:tcBorders>
            <w:vAlign w:val="center"/>
          </w:tcPr>
          <w:p w:rsidR="00CB5269" w:rsidRPr="00FD6BB4" w:rsidRDefault="00CB5269" w:rsidP="00E2608F">
            <w:pPr>
              <w:tabs>
                <w:tab w:val="left" w:pos="635"/>
              </w:tabs>
              <w:ind w:left="-108" w:right="-108"/>
              <w:jc w:val="center"/>
              <w:rPr>
                <w:sz w:val="20"/>
                <w:szCs w:val="20"/>
              </w:rPr>
            </w:pPr>
            <w:r w:rsidRPr="00FD6BB4">
              <w:rPr>
                <w:sz w:val="20"/>
                <w:szCs w:val="20"/>
              </w:rPr>
              <w:t>-26.349</w:t>
            </w:r>
          </w:p>
        </w:tc>
      </w:tr>
      <w:tr w:rsidR="00CB5269" w:rsidRPr="00CB5269" w:rsidTr="00E2608F">
        <w:trPr>
          <w:trHeight w:hRule="exact" w:val="365"/>
        </w:trPr>
        <w:tc>
          <w:tcPr>
            <w:tcW w:w="3468" w:type="dxa"/>
            <w:tcBorders>
              <w:top w:val="single" w:sz="4" w:space="0" w:color="auto"/>
              <w:left w:val="single" w:sz="12" w:space="0" w:color="000000"/>
              <w:bottom w:val="single" w:sz="12" w:space="0" w:color="000000"/>
              <w:right w:val="single" w:sz="4" w:space="0" w:color="000000"/>
            </w:tcBorders>
            <w:shd w:val="clear" w:color="auto" w:fill="F2F2F2" w:themeFill="background1" w:themeFillShade="F2"/>
            <w:tcMar>
              <w:left w:w="57" w:type="dxa"/>
            </w:tcMar>
            <w:vAlign w:val="center"/>
          </w:tcPr>
          <w:p w:rsidR="00CB5269" w:rsidRPr="00CB5269" w:rsidRDefault="00CB5269" w:rsidP="00E2608F">
            <w:pPr>
              <w:ind w:right="425"/>
              <w:rPr>
                <w:b/>
                <w:sz w:val="20"/>
                <w:szCs w:val="20"/>
              </w:rPr>
            </w:pPr>
            <w:r w:rsidRPr="00CB5269">
              <w:rPr>
                <w:b/>
                <w:sz w:val="20"/>
                <w:szCs w:val="20"/>
              </w:rPr>
              <w:t>POREZ NA DOBIT</w:t>
            </w:r>
          </w:p>
        </w:tc>
        <w:tc>
          <w:tcPr>
            <w:tcW w:w="878" w:type="dxa"/>
            <w:tcBorders>
              <w:top w:val="single" w:sz="4" w:space="0" w:color="auto"/>
              <w:left w:val="single" w:sz="9" w:space="0" w:color="000000"/>
              <w:bottom w:val="single" w:sz="12" w:space="0" w:color="000000"/>
              <w:right w:val="single" w:sz="9" w:space="0" w:color="000000"/>
            </w:tcBorders>
            <w:vAlign w:val="center"/>
          </w:tcPr>
          <w:p w:rsidR="00CB5269" w:rsidRPr="00CB5269" w:rsidRDefault="00CB5269" w:rsidP="00E2608F">
            <w:pPr>
              <w:ind w:left="-108" w:right="-109"/>
              <w:jc w:val="center"/>
              <w:rPr>
                <w:sz w:val="20"/>
                <w:szCs w:val="20"/>
              </w:rPr>
            </w:pPr>
            <w:r w:rsidRPr="00CB5269">
              <w:rPr>
                <w:sz w:val="20"/>
                <w:szCs w:val="20"/>
              </w:rPr>
              <w:t>730</w:t>
            </w:r>
          </w:p>
        </w:tc>
        <w:tc>
          <w:tcPr>
            <w:tcW w:w="878" w:type="dxa"/>
            <w:tcBorders>
              <w:top w:val="single" w:sz="4" w:space="0" w:color="auto"/>
              <w:left w:val="single" w:sz="9" w:space="0" w:color="000000"/>
              <w:bottom w:val="single" w:sz="12" w:space="0" w:color="000000"/>
              <w:right w:val="single" w:sz="9" w:space="0" w:color="000000"/>
            </w:tcBorders>
            <w:vAlign w:val="center"/>
          </w:tcPr>
          <w:p w:rsidR="00CB5269" w:rsidRPr="00CB5269" w:rsidRDefault="00CB5269" w:rsidP="00E2608F">
            <w:pPr>
              <w:ind w:left="-108" w:right="-108"/>
              <w:jc w:val="center"/>
              <w:rPr>
                <w:sz w:val="20"/>
                <w:szCs w:val="20"/>
              </w:rPr>
            </w:pPr>
            <w:r w:rsidRPr="00CB5269">
              <w:rPr>
                <w:sz w:val="20"/>
                <w:szCs w:val="20"/>
              </w:rPr>
              <w:t>499</w:t>
            </w:r>
          </w:p>
        </w:tc>
        <w:tc>
          <w:tcPr>
            <w:tcW w:w="878" w:type="dxa"/>
            <w:tcBorders>
              <w:top w:val="single" w:sz="4" w:space="0" w:color="auto"/>
              <w:left w:val="single" w:sz="9" w:space="0" w:color="000000"/>
              <w:bottom w:val="single" w:sz="12" w:space="0" w:color="000000"/>
              <w:right w:val="single" w:sz="9" w:space="0" w:color="000000"/>
            </w:tcBorders>
            <w:vAlign w:val="center"/>
          </w:tcPr>
          <w:p w:rsidR="00CB5269" w:rsidRPr="00CB5269" w:rsidRDefault="00CB5269" w:rsidP="00E2608F">
            <w:pPr>
              <w:ind w:left="-109" w:right="-109" w:hanging="41"/>
              <w:jc w:val="center"/>
              <w:rPr>
                <w:sz w:val="20"/>
                <w:szCs w:val="20"/>
              </w:rPr>
            </w:pPr>
            <w:r w:rsidRPr="00CB5269">
              <w:rPr>
                <w:sz w:val="20"/>
                <w:szCs w:val="20"/>
              </w:rPr>
              <w:t>2.755</w:t>
            </w:r>
          </w:p>
        </w:tc>
        <w:tc>
          <w:tcPr>
            <w:tcW w:w="878" w:type="dxa"/>
            <w:tcBorders>
              <w:top w:val="single" w:sz="4" w:space="0" w:color="auto"/>
              <w:left w:val="single" w:sz="9" w:space="0" w:color="000000"/>
              <w:bottom w:val="single" w:sz="12" w:space="0" w:color="000000"/>
              <w:right w:val="single" w:sz="4" w:space="0" w:color="000000"/>
            </w:tcBorders>
            <w:vAlign w:val="center"/>
          </w:tcPr>
          <w:p w:rsidR="00CB5269" w:rsidRPr="00CB5269" w:rsidRDefault="00CB5269" w:rsidP="00E2608F">
            <w:pPr>
              <w:ind w:left="-143" w:right="-108"/>
              <w:jc w:val="center"/>
              <w:rPr>
                <w:sz w:val="20"/>
                <w:szCs w:val="20"/>
              </w:rPr>
            </w:pPr>
            <w:r w:rsidRPr="00CB5269">
              <w:rPr>
                <w:sz w:val="20"/>
                <w:szCs w:val="20"/>
              </w:rPr>
              <w:t>-</w:t>
            </w:r>
          </w:p>
        </w:tc>
        <w:tc>
          <w:tcPr>
            <w:tcW w:w="877" w:type="dxa"/>
            <w:tcBorders>
              <w:top w:val="single" w:sz="4" w:space="0" w:color="auto"/>
              <w:left w:val="single" w:sz="4" w:space="0" w:color="000000"/>
              <w:bottom w:val="single" w:sz="12" w:space="0" w:color="000000"/>
              <w:right w:val="single" w:sz="9" w:space="0" w:color="000000"/>
            </w:tcBorders>
            <w:vAlign w:val="center"/>
          </w:tcPr>
          <w:p w:rsidR="00CB5269" w:rsidRPr="00CB5269" w:rsidRDefault="00CB5269" w:rsidP="00E2608F">
            <w:pPr>
              <w:ind w:left="-143" w:right="-109"/>
              <w:jc w:val="center"/>
              <w:rPr>
                <w:sz w:val="20"/>
                <w:szCs w:val="20"/>
              </w:rPr>
            </w:pPr>
            <w:r w:rsidRPr="00CB5269">
              <w:rPr>
                <w:sz w:val="20"/>
                <w:szCs w:val="20"/>
              </w:rPr>
              <w:t>-</w:t>
            </w:r>
          </w:p>
        </w:tc>
        <w:tc>
          <w:tcPr>
            <w:tcW w:w="875" w:type="dxa"/>
            <w:tcBorders>
              <w:top w:val="single" w:sz="4" w:space="0" w:color="auto"/>
              <w:left w:val="single" w:sz="9" w:space="0" w:color="000000"/>
              <w:bottom w:val="single" w:sz="12" w:space="0" w:color="000000"/>
              <w:right w:val="single" w:sz="4" w:space="0" w:color="000000"/>
            </w:tcBorders>
            <w:vAlign w:val="center"/>
          </w:tcPr>
          <w:p w:rsidR="00CB5269" w:rsidRPr="00CB5269" w:rsidRDefault="00CB5269" w:rsidP="00E2608F">
            <w:pPr>
              <w:tabs>
                <w:tab w:val="left" w:pos="635"/>
              </w:tabs>
              <w:ind w:left="-108" w:right="-108"/>
              <w:jc w:val="center"/>
              <w:rPr>
                <w:sz w:val="20"/>
                <w:szCs w:val="20"/>
              </w:rPr>
            </w:pPr>
            <w:r w:rsidRPr="00CB5269">
              <w:rPr>
                <w:sz w:val="20"/>
                <w:szCs w:val="20"/>
              </w:rPr>
              <w:t>-</w:t>
            </w:r>
          </w:p>
        </w:tc>
        <w:tc>
          <w:tcPr>
            <w:tcW w:w="874" w:type="dxa"/>
            <w:tcBorders>
              <w:top w:val="single" w:sz="4" w:space="0" w:color="auto"/>
              <w:left w:val="single" w:sz="4" w:space="0" w:color="000000"/>
              <w:bottom w:val="single" w:sz="12" w:space="0" w:color="000000"/>
              <w:right w:val="single" w:sz="12" w:space="0" w:color="000000"/>
            </w:tcBorders>
            <w:vAlign w:val="center"/>
          </w:tcPr>
          <w:p w:rsidR="00CB5269" w:rsidRPr="00CB5269" w:rsidRDefault="00CB5269" w:rsidP="00E2608F">
            <w:pPr>
              <w:tabs>
                <w:tab w:val="left" w:pos="635"/>
              </w:tabs>
              <w:ind w:left="-108" w:right="-108"/>
              <w:jc w:val="center"/>
              <w:rPr>
                <w:b/>
                <w:sz w:val="20"/>
                <w:szCs w:val="20"/>
              </w:rPr>
            </w:pPr>
            <w:r w:rsidRPr="00CB5269">
              <w:rPr>
                <w:b/>
                <w:sz w:val="20"/>
                <w:szCs w:val="20"/>
              </w:rPr>
              <w:t>-</w:t>
            </w:r>
          </w:p>
        </w:tc>
      </w:tr>
      <w:tr w:rsidR="00CB5269" w:rsidRPr="00F41579" w:rsidTr="00E2608F">
        <w:trPr>
          <w:trHeight w:hRule="exact" w:val="498"/>
        </w:trPr>
        <w:tc>
          <w:tcPr>
            <w:tcW w:w="3468" w:type="dxa"/>
            <w:tcBorders>
              <w:top w:val="single" w:sz="12" w:space="0" w:color="000000"/>
              <w:left w:val="single" w:sz="12" w:space="0" w:color="000000"/>
              <w:bottom w:val="single" w:sz="12" w:space="0" w:color="000000"/>
              <w:right w:val="single" w:sz="4" w:space="0" w:color="000000"/>
            </w:tcBorders>
            <w:shd w:val="clear" w:color="auto" w:fill="D9D9D9" w:themeFill="background1" w:themeFillShade="D9"/>
            <w:tcMar>
              <w:left w:w="57" w:type="dxa"/>
            </w:tcMar>
            <w:vAlign w:val="center"/>
          </w:tcPr>
          <w:p w:rsidR="00CB5269" w:rsidRPr="00CB5269" w:rsidRDefault="00CB5269" w:rsidP="00E2608F">
            <w:pPr>
              <w:pStyle w:val="TableParagraph"/>
              <w:tabs>
                <w:tab w:val="left" w:pos="7655"/>
              </w:tabs>
              <w:rPr>
                <w:rFonts w:eastAsia="Calibri" w:cs="Calibri"/>
                <w:b/>
                <w:sz w:val="20"/>
                <w:szCs w:val="20"/>
                <w:lang w:val="hr-HR"/>
              </w:rPr>
            </w:pPr>
            <w:r w:rsidRPr="00CB5269">
              <w:rPr>
                <w:rFonts w:eastAsia="Calibri" w:cs="Calibri"/>
                <w:b/>
                <w:bCs/>
                <w:spacing w:val="-1"/>
                <w:sz w:val="20"/>
                <w:szCs w:val="20"/>
                <w:lang w:val="hr-HR"/>
              </w:rPr>
              <w:t>N</w:t>
            </w:r>
            <w:r w:rsidRPr="00CB5269">
              <w:rPr>
                <w:rFonts w:eastAsia="Calibri" w:cs="Calibri"/>
                <w:b/>
                <w:bCs/>
                <w:spacing w:val="1"/>
                <w:sz w:val="20"/>
                <w:szCs w:val="20"/>
                <w:lang w:val="hr-HR"/>
              </w:rPr>
              <w:t>e</w:t>
            </w:r>
            <w:r w:rsidRPr="00CB5269">
              <w:rPr>
                <w:rFonts w:eastAsia="Calibri" w:cs="Calibri"/>
                <w:b/>
                <w:bCs/>
                <w:sz w:val="20"/>
                <w:szCs w:val="20"/>
                <w:lang w:val="hr-HR"/>
              </w:rPr>
              <w:t>to</w:t>
            </w:r>
            <w:r w:rsidRPr="00CB5269">
              <w:rPr>
                <w:rFonts w:eastAsia="Calibri" w:cs="Calibri"/>
                <w:b/>
                <w:bCs/>
                <w:spacing w:val="-12"/>
                <w:sz w:val="20"/>
                <w:szCs w:val="20"/>
                <w:lang w:val="hr-HR"/>
              </w:rPr>
              <w:t xml:space="preserve"> </w:t>
            </w:r>
            <w:r w:rsidRPr="00CB5269">
              <w:rPr>
                <w:rFonts w:eastAsia="Calibri" w:cs="Calibri"/>
                <w:b/>
                <w:bCs/>
                <w:spacing w:val="1"/>
                <w:sz w:val="20"/>
                <w:szCs w:val="20"/>
                <w:lang w:val="hr-HR"/>
              </w:rPr>
              <w:t>do</w:t>
            </w:r>
            <w:r w:rsidRPr="00CB5269">
              <w:rPr>
                <w:rFonts w:eastAsia="Calibri" w:cs="Calibri"/>
                <w:b/>
                <w:bCs/>
                <w:spacing w:val="-3"/>
                <w:sz w:val="20"/>
                <w:szCs w:val="20"/>
                <w:lang w:val="hr-HR"/>
              </w:rPr>
              <w:t>b</w:t>
            </w:r>
            <w:r w:rsidRPr="00CB5269">
              <w:rPr>
                <w:rFonts w:eastAsia="Calibri" w:cs="Calibri"/>
                <w:b/>
                <w:bCs/>
                <w:spacing w:val="1"/>
                <w:sz w:val="20"/>
                <w:szCs w:val="20"/>
                <w:lang w:val="hr-HR"/>
              </w:rPr>
              <w:t>i</w:t>
            </w:r>
            <w:r w:rsidRPr="00CB5269">
              <w:rPr>
                <w:rFonts w:eastAsia="Calibri" w:cs="Calibri"/>
                <w:b/>
                <w:bCs/>
                <w:sz w:val="20"/>
                <w:szCs w:val="20"/>
                <w:lang w:val="hr-HR"/>
              </w:rPr>
              <w:t>t</w:t>
            </w:r>
            <w:r w:rsidRPr="00CB5269">
              <w:rPr>
                <w:rFonts w:eastAsia="Calibri" w:cs="Calibri"/>
                <w:b/>
                <w:bCs/>
                <w:spacing w:val="1"/>
                <w:sz w:val="20"/>
                <w:szCs w:val="20"/>
                <w:lang w:val="hr-HR"/>
              </w:rPr>
              <w:t>/</w:t>
            </w:r>
            <w:r w:rsidRPr="00CB5269">
              <w:rPr>
                <w:rFonts w:eastAsia="Calibri" w:cs="Calibri"/>
                <w:b/>
                <w:bCs/>
                <w:spacing w:val="-5"/>
                <w:sz w:val="20"/>
                <w:szCs w:val="20"/>
                <w:lang w:val="hr-HR"/>
              </w:rPr>
              <w:t>g</w:t>
            </w:r>
            <w:r w:rsidRPr="00CB5269">
              <w:rPr>
                <w:rFonts w:eastAsia="Calibri" w:cs="Calibri"/>
                <w:b/>
                <w:bCs/>
                <w:spacing w:val="1"/>
                <w:sz w:val="20"/>
                <w:szCs w:val="20"/>
                <w:lang w:val="hr-HR"/>
              </w:rPr>
              <w:t>u</w:t>
            </w:r>
            <w:r w:rsidRPr="00CB5269">
              <w:rPr>
                <w:rFonts w:eastAsia="Calibri" w:cs="Calibri"/>
                <w:b/>
                <w:bCs/>
                <w:spacing w:val="-3"/>
                <w:sz w:val="20"/>
                <w:szCs w:val="20"/>
                <w:lang w:val="hr-HR"/>
              </w:rPr>
              <w:t>b</w:t>
            </w:r>
            <w:r w:rsidRPr="00CB5269">
              <w:rPr>
                <w:rFonts w:eastAsia="Calibri" w:cs="Calibri"/>
                <w:b/>
                <w:bCs/>
                <w:spacing w:val="1"/>
                <w:sz w:val="20"/>
                <w:szCs w:val="20"/>
                <w:lang w:val="hr-HR"/>
              </w:rPr>
              <w:t>i</w:t>
            </w:r>
            <w:r w:rsidRPr="00CB5269">
              <w:rPr>
                <w:rFonts w:eastAsia="Calibri" w:cs="Calibri"/>
                <w:b/>
                <w:bCs/>
                <w:sz w:val="20"/>
                <w:szCs w:val="20"/>
                <w:lang w:val="hr-HR"/>
              </w:rPr>
              <w:t>t</w:t>
            </w:r>
            <w:r w:rsidRPr="00CB5269">
              <w:rPr>
                <w:rFonts w:eastAsia="Calibri" w:cs="Calibri"/>
                <w:b/>
                <w:bCs/>
                <w:spacing w:val="-1"/>
                <w:sz w:val="20"/>
                <w:szCs w:val="20"/>
                <w:lang w:val="hr-HR"/>
              </w:rPr>
              <w:t>a</w:t>
            </w:r>
            <w:r w:rsidRPr="00CB5269">
              <w:rPr>
                <w:rFonts w:eastAsia="Calibri" w:cs="Calibri"/>
                <w:b/>
                <w:bCs/>
                <w:sz w:val="20"/>
                <w:szCs w:val="20"/>
                <w:lang w:val="hr-HR"/>
              </w:rPr>
              <w:t>k</w:t>
            </w:r>
          </w:p>
        </w:tc>
        <w:tc>
          <w:tcPr>
            <w:tcW w:w="878" w:type="dxa"/>
            <w:tcBorders>
              <w:top w:val="single" w:sz="12" w:space="0" w:color="000000"/>
              <w:left w:val="single" w:sz="4" w:space="0" w:color="000000"/>
              <w:bottom w:val="single" w:sz="12" w:space="0" w:color="000000"/>
              <w:right w:val="single" w:sz="4" w:space="0" w:color="000000"/>
            </w:tcBorders>
            <w:shd w:val="clear" w:color="auto" w:fill="D9D9D9" w:themeFill="background1" w:themeFillShade="D9"/>
            <w:vAlign w:val="center"/>
          </w:tcPr>
          <w:p w:rsidR="00CB5269" w:rsidRPr="00CB5269" w:rsidRDefault="00CB5269" w:rsidP="00E2608F">
            <w:pPr>
              <w:ind w:left="-108" w:right="-109"/>
              <w:jc w:val="center"/>
              <w:rPr>
                <w:b/>
                <w:sz w:val="20"/>
                <w:szCs w:val="20"/>
              </w:rPr>
            </w:pPr>
            <w:r w:rsidRPr="00CB5269">
              <w:rPr>
                <w:b/>
                <w:sz w:val="20"/>
                <w:szCs w:val="20"/>
              </w:rPr>
              <w:t>1.301</w:t>
            </w:r>
          </w:p>
        </w:tc>
        <w:tc>
          <w:tcPr>
            <w:tcW w:w="878" w:type="dxa"/>
            <w:tcBorders>
              <w:top w:val="single" w:sz="12" w:space="0" w:color="000000"/>
              <w:left w:val="single" w:sz="4" w:space="0" w:color="000000"/>
              <w:bottom w:val="single" w:sz="12" w:space="0" w:color="000000"/>
              <w:right w:val="single" w:sz="4" w:space="0" w:color="000000"/>
            </w:tcBorders>
            <w:shd w:val="clear" w:color="auto" w:fill="D9D9D9" w:themeFill="background1" w:themeFillShade="D9"/>
            <w:vAlign w:val="center"/>
          </w:tcPr>
          <w:p w:rsidR="00CB5269" w:rsidRPr="00CB5269" w:rsidRDefault="00CB5269" w:rsidP="00E2608F">
            <w:pPr>
              <w:ind w:left="-108" w:right="-108"/>
              <w:jc w:val="center"/>
              <w:rPr>
                <w:b/>
                <w:sz w:val="20"/>
                <w:szCs w:val="20"/>
              </w:rPr>
            </w:pPr>
            <w:r w:rsidRPr="00CB5269">
              <w:rPr>
                <w:b/>
                <w:sz w:val="20"/>
                <w:szCs w:val="20"/>
              </w:rPr>
              <w:t>314</w:t>
            </w:r>
          </w:p>
        </w:tc>
        <w:tc>
          <w:tcPr>
            <w:tcW w:w="878" w:type="dxa"/>
            <w:tcBorders>
              <w:top w:val="single" w:sz="12" w:space="0" w:color="000000"/>
              <w:left w:val="single" w:sz="4" w:space="0" w:color="000000"/>
              <w:bottom w:val="single" w:sz="12" w:space="0" w:color="000000"/>
              <w:right w:val="single" w:sz="4" w:space="0" w:color="000000"/>
            </w:tcBorders>
            <w:shd w:val="clear" w:color="auto" w:fill="D9D9D9" w:themeFill="background1" w:themeFillShade="D9"/>
            <w:vAlign w:val="center"/>
          </w:tcPr>
          <w:p w:rsidR="00CB5269" w:rsidRPr="00CB5269" w:rsidRDefault="00CB5269" w:rsidP="00E2608F">
            <w:pPr>
              <w:ind w:left="-109" w:right="-109" w:hanging="41"/>
              <w:jc w:val="center"/>
              <w:rPr>
                <w:b/>
                <w:sz w:val="20"/>
                <w:szCs w:val="20"/>
              </w:rPr>
            </w:pPr>
            <w:r w:rsidRPr="00CB5269">
              <w:rPr>
                <w:b/>
                <w:sz w:val="20"/>
                <w:szCs w:val="20"/>
              </w:rPr>
              <w:t>8.286</w:t>
            </w:r>
          </w:p>
        </w:tc>
        <w:tc>
          <w:tcPr>
            <w:tcW w:w="878" w:type="dxa"/>
            <w:tcBorders>
              <w:top w:val="single" w:sz="12" w:space="0" w:color="000000"/>
              <w:left w:val="single" w:sz="4" w:space="0" w:color="000000"/>
              <w:bottom w:val="single" w:sz="12" w:space="0" w:color="000000"/>
              <w:right w:val="single" w:sz="4" w:space="0" w:color="000000"/>
            </w:tcBorders>
            <w:shd w:val="clear" w:color="auto" w:fill="D9D9D9" w:themeFill="background1" w:themeFillShade="D9"/>
            <w:vAlign w:val="center"/>
          </w:tcPr>
          <w:p w:rsidR="00CB5269" w:rsidRPr="00CB5269" w:rsidRDefault="00CB5269" w:rsidP="00E2608F">
            <w:pPr>
              <w:ind w:left="-143" w:right="-108"/>
              <w:jc w:val="center"/>
              <w:rPr>
                <w:b/>
                <w:sz w:val="20"/>
                <w:szCs w:val="20"/>
              </w:rPr>
            </w:pPr>
            <w:r w:rsidRPr="00CB5269">
              <w:rPr>
                <w:b/>
                <w:sz w:val="20"/>
                <w:szCs w:val="20"/>
              </w:rPr>
              <w:t>-13.955</w:t>
            </w:r>
          </w:p>
        </w:tc>
        <w:tc>
          <w:tcPr>
            <w:tcW w:w="877" w:type="dxa"/>
            <w:tcBorders>
              <w:top w:val="single" w:sz="12" w:space="0" w:color="000000"/>
              <w:left w:val="single" w:sz="4" w:space="0" w:color="000000"/>
              <w:bottom w:val="single" w:sz="12" w:space="0" w:color="000000"/>
              <w:right w:val="single" w:sz="4" w:space="0" w:color="000000"/>
            </w:tcBorders>
            <w:shd w:val="clear" w:color="auto" w:fill="D9D9D9" w:themeFill="background1" w:themeFillShade="D9"/>
            <w:vAlign w:val="center"/>
          </w:tcPr>
          <w:p w:rsidR="00CB5269" w:rsidRPr="00CB5269" w:rsidRDefault="00CB5269" w:rsidP="00E2608F">
            <w:pPr>
              <w:ind w:left="-143" w:right="-109"/>
              <w:jc w:val="center"/>
              <w:rPr>
                <w:b/>
                <w:sz w:val="20"/>
                <w:szCs w:val="20"/>
              </w:rPr>
            </w:pPr>
            <w:r w:rsidRPr="00CB5269">
              <w:rPr>
                <w:b/>
                <w:sz w:val="20"/>
                <w:szCs w:val="20"/>
              </w:rPr>
              <w:t>-23.990</w:t>
            </w:r>
          </w:p>
        </w:tc>
        <w:tc>
          <w:tcPr>
            <w:tcW w:w="875" w:type="dxa"/>
            <w:tcBorders>
              <w:top w:val="single" w:sz="12" w:space="0" w:color="000000"/>
              <w:left w:val="single" w:sz="4" w:space="0" w:color="000000"/>
              <w:bottom w:val="single" w:sz="12" w:space="0" w:color="000000"/>
              <w:right w:val="single" w:sz="4" w:space="0" w:color="000000"/>
            </w:tcBorders>
            <w:shd w:val="clear" w:color="auto" w:fill="D9D9D9" w:themeFill="background1" w:themeFillShade="D9"/>
            <w:vAlign w:val="center"/>
          </w:tcPr>
          <w:p w:rsidR="00CB5269" w:rsidRPr="00CB5269" w:rsidRDefault="00CB5269" w:rsidP="00E2608F">
            <w:pPr>
              <w:tabs>
                <w:tab w:val="left" w:pos="635"/>
              </w:tabs>
              <w:ind w:left="-108" w:right="-108"/>
              <w:jc w:val="center"/>
              <w:rPr>
                <w:b/>
                <w:sz w:val="20"/>
                <w:szCs w:val="20"/>
              </w:rPr>
            </w:pPr>
            <w:r w:rsidRPr="00CB5269">
              <w:rPr>
                <w:b/>
                <w:sz w:val="20"/>
                <w:szCs w:val="20"/>
              </w:rPr>
              <w:t>-7.031</w:t>
            </w:r>
          </w:p>
        </w:tc>
        <w:tc>
          <w:tcPr>
            <w:tcW w:w="874" w:type="dxa"/>
            <w:tcBorders>
              <w:top w:val="single" w:sz="12" w:space="0" w:color="000000"/>
              <w:left w:val="single" w:sz="4" w:space="0" w:color="000000"/>
              <w:bottom w:val="single" w:sz="12" w:space="0" w:color="000000"/>
              <w:right w:val="single" w:sz="12" w:space="0" w:color="000000"/>
            </w:tcBorders>
            <w:shd w:val="clear" w:color="auto" w:fill="D9D9D9" w:themeFill="background1" w:themeFillShade="D9"/>
            <w:vAlign w:val="center"/>
          </w:tcPr>
          <w:p w:rsidR="00CB5269" w:rsidRPr="00F41579" w:rsidRDefault="00CB5269" w:rsidP="00E2608F">
            <w:pPr>
              <w:tabs>
                <w:tab w:val="left" w:pos="635"/>
              </w:tabs>
              <w:ind w:left="-108" w:right="-108"/>
              <w:jc w:val="center"/>
              <w:rPr>
                <w:b/>
                <w:sz w:val="20"/>
                <w:szCs w:val="20"/>
              </w:rPr>
            </w:pPr>
            <w:r w:rsidRPr="00CB5269">
              <w:rPr>
                <w:b/>
                <w:sz w:val="20"/>
                <w:szCs w:val="20"/>
              </w:rPr>
              <w:t>-26.349</w:t>
            </w:r>
          </w:p>
        </w:tc>
      </w:tr>
    </w:tbl>
    <w:p w:rsidR="00EF614C" w:rsidRDefault="00EF614C" w:rsidP="00EF614C">
      <w:pPr>
        <w:pStyle w:val="Naslov3"/>
        <w:tabs>
          <w:tab w:val="left" w:pos="1134"/>
          <w:tab w:val="left" w:pos="7655"/>
        </w:tabs>
        <w:spacing w:after="240" w:line="276" w:lineRule="auto"/>
        <w:ind w:left="0"/>
        <w:contextualSpacing/>
        <w:jc w:val="both"/>
        <w:rPr>
          <w:rFonts w:asciiTheme="minorHAnsi" w:hAnsiTheme="minorHAnsi" w:cs="Calibri"/>
          <w:b w:val="0"/>
          <w:spacing w:val="-1"/>
          <w:lang w:val="hr-HR"/>
        </w:rPr>
      </w:pPr>
    </w:p>
    <w:p w:rsidR="00EF614C" w:rsidRDefault="00A22DE1" w:rsidP="00066FF4">
      <w:pPr>
        <w:pStyle w:val="Naslov3"/>
        <w:tabs>
          <w:tab w:val="left" w:pos="1134"/>
          <w:tab w:val="left" w:pos="7655"/>
        </w:tabs>
        <w:spacing w:after="120" w:line="276" w:lineRule="auto"/>
        <w:ind w:left="0"/>
        <w:jc w:val="both"/>
        <w:rPr>
          <w:rFonts w:asciiTheme="minorHAnsi" w:hAnsiTheme="minorHAnsi" w:cs="Calibri"/>
          <w:b w:val="0"/>
          <w:spacing w:val="-1"/>
          <w:lang w:val="hr-HR"/>
        </w:rPr>
      </w:pPr>
      <w:r>
        <w:rPr>
          <w:rFonts w:asciiTheme="minorHAnsi" w:hAnsiTheme="minorHAnsi" w:cs="Calibri"/>
          <w:b w:val="0"/>
          <w:spacing w:val="-1"/>
          <w:lang w:val="hr-HR"/>
        </w:rPr>
        <w:t xml:space="preserve">Na kraju 2012. godine zabilježen je 70%-tni pad poslovnih prihoda, </w:t>
      </w:r>
      <w:r w:rsidR="00434154">
        <w:rPr>
          <w:rFonts w:asciiTheme="minorHAnsi" w:hAnsiTheme="minorHAnsi" w:cs="Calibri"/>
          <w:b w:val="0"/>
          <w:spacing w:val="-1"/>
          <w:lang w:val="hr-HR"/>
        </w:rPr>
        <w:t xml:space="preserve">slijedom toga i  smanjenje izdataka za troškove osoblja, koje je radi neaktivnosti otpušteno, </w:t>
      </w:r>
      <w:r>
        <w:rPr>
          <w:rFonts w:asciiTheme="minorHAnsi" w:hAnsiTheme="minorHAnsi" w:cs="Calibri"/>
          <w:b w:val="0"/>
          <w:spacing w:val="-1"/>
          <w:lang w:val="hr-HR"/>
        </w:rPr>
        <w:t>a također značajan rast ostalih poslovnih rashoda, u naravi vrijednosno usklađenje dugotrajne neamortizirane imovine (preuzimanje izgrađene zgrade od leasing kuće temeljem ugovora o financijskom leasingu i ugovoru o gradnji – Poljud 3). U 2013. godini bilježi se gotovo potpuni prestanak poslovne aktivnosti</w:t>
      </w:r>
      <w:r w:rsidR="00434154">
        <w:rPr>
          <w:rFonts w:asciiTheme="minorHAnsi" w:hAnsiTheme="minorHAnsi" w:cs="Calibri"/>
          <w:b w:val="0"/>
          <w:spacing w:val="-1"/>
          <w:lang w:val="hr-HR"/>
        </w:rPr>
        <w:t>, uz daljnje usklađivanje stavki imovine, ovaj put uglavnom kratkotrajne (vrijednosno usklađenje kratkoročnih potraživanje i isknjiženje nenaplativih stavki) sa stvarnim stanjem radi pripreme za predstečajnu nagodbu. U 2014. i 2015. godini poslovna aktivnost zamire</w:t>
      </w:r>
      <w:r w:rsidR="00066FF4">
        <w:rPr>
          <w:rFonts w:asciiTheme="minorHAnsi" w:hAnsiTheme="minorHAnsi" w:cs="Calibri"/>
          <w:b w:val="0"/>
          <w:spacing w:val="-1"/>
          <w:lang w:val="hr-HR"/>
        </w:rPr>
        <w:t>, odlaze zadnji zaposlenici, a na kraju 2015. godine ostali troškovi se uglavnom odnose na vrijednosno usklađenje ovrhom otuđene imovine u iznosu koji nije amortiziran, te na otpis nenaplativih zateznih kamata obraćunatih u prethodnim razdobljima.</w:t>
      </w:r>
    </w:p>
    <w:p w:rsidR="0056561A" w:rsidRPr="00066FF4" w:rsidRDefault="0056561A" w:rsidP="00003D90">
      <w:pPr>
        <w:pStyle w:val="Naslov3"/>
        <w:tabs>
          <w:tab w:val="left" w:pos="7655"/>
        </w:tabs>
        <w:spacing w:after="240" w:line="276" w:lineRule="auto"/>
        <w:ind w:left="0"/>
        <w:contextualSpacing/>
        <w:jc w:val="both"/>
        <w:rPr>
          <w:rFonts w:asciiTheme="minorHAnsi" w:hAnsiTheme="minorHAnsi" w:cs="Calibri"/>
          <w:b w:val="0"/>
          <w:spacing w:val="-1"/>
          <w:lang w:val="hr-HR"/>
        </w:rPr>
      </w:pPr>
    </w:p>
    <w:p w:rsidR="00973F22" w:rsidRPr="00066FF4" w:rsidRDefault="00942F27" w:rsidP="00F7256D">
      <w:pPr>
        <w:pStyle w:val="Naslov2"/>
        <w:numPr>
          <w:ilvl w:val="1"/>
          <w:numId w:val="1"/>
        </w:numPr>
        <w:tabs>
          <w:tab w:val="left" w:pos="824"/>
          <w:tab w:val="left" w:pos="7655"/>
        </w:tabs>
        <w:spacing w:before="60" w:after="120" w:line="276" w:lineRule="auto"/>
        <w:ind w:left="0" w:firstLine="0"/>
        <w:contextualSpacing/>
        <w:jc w:val="left"/>
        <w:rPr>
          <w:rFonts w:asciiTheme="minorHAnsi" w:hAnsiTheme="minorHAnsi" w:cs="Calibri"/>
          <w:b w:val="0"/>
          <w:bCs w:val="0"/>
          <w:lang w:val="hr-HR"/>
        </w:rPr>
      </w:pPr>
      <w:r w:rsidRPr="00066FF4">
        <w:rPr>
          <w:rFonts w:asciiTheme="minorHAnsi" w:hAnsiTheme="minorHAnsi" w:cs="Calibri"/>
          <w:spacing w:val="1"/>
          <w:lang w:val="hr-HR"/>
        </w:rPr>
        <w:lastRenderedPageBreak/>
        <w:t>B</w:t>
      </w:r>
      <w:r w:rsidRPr="00066FF4">
        <w:rPr>
          <w:rFonts w:asciiTheme="minorHAnsi" w:hAnsiTheme="minorHAnsi" w:cs="Calibri"/>
          <w:lang w:val="hr-HR"/>
        </w:rPr>
        <w:t>il</w:t>
      </w:r>
      <w:r w:rsidRPr="00066FF4">
        <w:rPr>
          <w:rFonts w:asciiTheme="minorHAnsi" w:hAnsiTheme="minorHAnsi" w:cs="Calibri"/>
          <w:spacing w:val="1"/>
          <w:lang w:val="hr-HR"/>
        </w:rPr>
        <w:t>a</w:t>
      </w:r>
      <w:r w:rsidRPr="00066FF4">
        <w:rPr>
          <w:rFonts w:asciiTheme="minorHAnsi" w:hAnsiTheme="minorHAnsi" w:cs="Calibri"/>
          <w:spacing w:val="-1"/>
          <w:lang w:val="hr-HR"/>
        </w:rPr>
        <w:t>n</w:t>
      </w:r>
      <w:r w:rsidRPr="00066FF4">
        <w:rPr>
          <w:rFonts w:asciiTheme="minorHAnsi" w:hAnsiTheme="minorHAnsi" w:cs="Calibri"/>
          <w:lang w:val="hr-HR"/>
        </w:rPr>
        <w:t>ca</w:t>
      </w:r>
      <w:r w:rsidRPr="00066FF4">
        <w:rPr>
          <w:rFonts w:asciiTheme="minorHAnsi" w:hAnsiTheme="minorHAnsi" w:cs="Calibri"/>
          <w:spacing w:val="-7"/>
          <w:lang w:val="hr-HR"/>
        </w:rPr>
        <w:t xml:space="preserve"> </w:t>
      </w:r>
      <w:r w:rsidRPr="00066FF4">
        <w:rPr>
          <w:rFonts w:asciiTheme="minorHAnsi" w:hAnsiTheme="minorHAnsi" w:cs="Calibri"/>
          <w:spacing w:val="1"/>
          <w:lang w:val="hr-HR"/>
        </w:rPr>
        <w:t>(</w:t>
      </w:r>
      <w:r w:rsidRPr="00066FF4">
        <w:rPr>
          <w:rFonts w:asciiTheme="minorHAnsi" w:hAnsiTheme="minorHAnsi" w:cs="Calibri"/>
          <w:lang w:val="hr-HR"/>
        </w:rPr>
        <w:t>u</w:t>
      </w:r>
      <w:r w:rsidRPr="00066FF4">
        <w:rPr>
          <w:rFonts w:asciiTheme="minorHAnsi" w:hAnsiTheme="minorHAnsi" w:cs="Calibri"/>
          <w:spacing w:val="-5"/>
          <w:lang w:val="hr-HR"/>
        </w:rPr>
        <w:t xml:space="preserve"> </w:t>
      </w:r>
      <w:r w:rsidRPr="00066FF4">
        <w:rPr>
          <w:rFonts w:asciiTheme="minorHAnsi" w:hAnsiTheme="minorHAnsi" w:cs="Calibri"/>
          <w:spacing w:val="-2"/>
          <w:lang w:val="hr-HR"/>
        </w:rPr>
        <w:t>00</w:t>
      </w:r>
      <w:r w:rsidRPr="00066FF4">
        <w:rPr>
          <w:rFonts w:asciiTheme="minorHAnsi" w:hAnsiTheme="minorHAnsi" w:cs="Calibri"/>
          <w:lang w:val="hr-HR"/>
        </w:rPr>
        <w:t>0</w:t>
      </w:r>
      <w:r w:rsidRPr="00066FF4">
        <w:rPr>
          <w:rFonts w:asciiTheme="minorHAnsi" w:hAnsiTheme="minorHAnsi" w:cs="Calibri"/>
          <w:spacing w:val="-5"/>
          <w:lang w:val="hr-HR"/>
        </w:rPr>
        <w:t xml:space="preserve"> </w:t>
      </w:r>
      <w:r w:rsidRPr="00066FF4">
        <w:rPr>
          <w:rFonts w:asciiTheme="minorHAnsi" w:hAnsiTheme="minorHAnsi" w:cs="Calibri"/>
          <w:lang w:val="hr-HR"/>
        </w:rPr>
        <w:t>k</w:t>
      </w:r>
      <w:r w:rsidRPr="00066FF4">
        <w:rPr>
          <w:rFonts w:asciiTheme="minorHAnsi" w:hAnsiTheme="minorHAnsi" w:cs="Calibri"/>
          <w:spacing w:val="-1"/>
          <w:lang w:val="hr-HR"/>
        </w:rPr>
        <w:t>n</w:t>
      </w:r>
      <w:r w:rsidRPr="00066FF4">
        <w:rPr>
          <w:rFonts w:asciiTheme="minorHAnsi" w:hAnsiTheme="minorHAnsi" w:cs="Calibri"/>
          <w:lang w:val="hr-HR"/>
        </w:rPr>
        <w:t>)</w:t>
      </w:r>
      <w:r w:rsidR="00EF119F" w:rsidRPr="00066FF4">
        <w:rPr>
          <w:rFonts w:asciiTheme="minorHAnsi" w:hAnsiTheme="minorHAnsi" w:cs="Calibri"/>
          <w:lang w:val="hr-HR"/>
        </w:rPr>
        <w:t xml:space="preserve"> pregled </w:t>
      </w:r>
      <w:r w:rsidR="00066FF4">
        <w:rPr>
          <w:rFonts w:asciiTheme="minorHAnsi" w:hAnsiTheme="minorHAnsi" w:cs="Calibri"/>
          <w:lang w:val="hr-HR"/>
        </w:rPr>
        <w:t>200</w:t>
      </w:r>
      <w:r w:rsidR="00066FF4" w:rsidRPr="00066FF4">
        <w:rPr>
          <w:rFonts w:asciiTheme="minorHAnsi" w:hAnsiTheme="minorHAnsi" w:cs="Calibri"/>
          <w:lang w:val="hr-HR"/>
        </w:rPr>
        <w:t>9</w:t>
      </w:r>
      <w:r w:rsidR="00EF119F" w:rsidRPr="00066FF4">
        <w:rPr>
          <w:rFonts w:asciiTheme="minorHAnsi" w:hAnsiTheme="minorHAnsi" w:cs="Calibri"/>
          <w:lang w:val="hr-HR"/>
        </w:rPr>
        <w:t>.-201</w:t>
      </w:r>
      <w:r w:rsidR="002B07EC" w:rsidRPr="00066FF4">
        <w:rPr>
          <w:rFonts w:asciiTheme="minorHAnsi" w:hAnsiTheme="minorHAnsi" w:cs="Calibri"/>
          <w:lang w:val="hr-HR"/>
        </w:rPr>
        <w:t>5</w:t>
      </w:r>
      <w:r w:rsidR="00EF119F" w:rsidRPr="00066FF4">
        <w:rPr>
          <w:rFonts w:asciiTheme="minorHAnsi" w:hAnsiTheme="minorHAnsi" w:cs="Calibri"/>
          <w:lang w:val="hr-HR"/>
        </w:rPr>
        <w:t>.</w:t>
      </w:r>
    </w:p>
    <w:tbl>
      <w:tblPr>
        <w:tblW w:w="8930" w:type="dxa"/>
        <w:tblInd w:w="36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8"/>
        <w:gridCol w:w="850"/>
        <w:gridCol w:w="850"/>
        <w:gridCol w:w="850"/>
        <w:gridCol w:w="850"/>
        <w:gridCol w:w="851"/>
        <w:gridCol w:w="850"/>
        <w:gridCol w:w="851"/>
      </w:tblGrid>
      <w:tr w:rsidR="00066FF4" w:rsidRPr="00066FF4" w:rsidTr="00ED211C">
        <w:trPr>
          <w:trHeight w:val="340"/>
        </w:trPr>
        <w:tc>
          <w:tcPr>
            <w:tcW w:w="2978" w:type="dxa"/>
            <w:tcBorders>
              <w:top w:val="single" w:sz="12" w:space="0" w:color="000000"/>
              <w:bottom w:val="single" w:sz="4" w:space="0" w:color="000000"/>
            </w:tcBorders>
            <w:shd w:val="clear" w:color="auto" w:fill="D9D9D9" w:themeFill="background1" w:themeFillShade="D9"/>
            <w:tcMar>
              <w:left w:w="57" w:type="dxa"/>
            </w:tcMar>
            <w:vAlign w:val="center"/>
          </w:tcPr>
          <w:p w:rsidR="00066FF4" w:rsidRPr="00003D90" w:rsidRDefault="00066FF4" w:rsidP="00ED211C">
            <w:pPr>
              <w:tabs>
                <w:tab w:val="left" w:pos="7655"/>
              </w:tabs>
              <w:spacing w:line="276" w:lineRule="auto"/>
              <w:ind w:left="211" w:hanging="211"/>
              <w:contextualSpacing/>
              <w:jc w:val="center"/>
              <w:rPr>
                <w:sz w:val="20"/>
                <w:szCs w:val="20"/>
                <w:lang w:val="hr-HR"/>
              </w:rPr>
            </w:pPr>
            <w:bookmarkStart w:id="5" w:name="_Hlk431127516"/>
          </w:p>
        </w:tc>
        <w:tc>
          <w:tcPr>
            <w:tcW w:w="850" w:type="dxa"/>
            <w:tcBorders>
              <w:top w:val="single" w:sz="12" w:space="0" w:color="000000"/>
              <w:bottom w:val="single" w:sz="4" w:space="0" w:color="000000"/>
            </w:tcBorders>
            <w:shd w:val="clear" w:color="auto" w:fill="D9D9D9" w:themeFill="background1" w:themeFillShade="D9"/>
            <w:vAlign w:val="center"/>
          </w:tcPr>
          <w:p w:rsidR="00066FF4" w:rsidRPr="00066FF4" w:rsidRDefault="00066FF4" w:rsidP="00ED211C">
            <w:pPr>
              <w:ind w:left="-76" w:right="-144" w:firstLine="3"/>
              <w:jc w:val="center"/>
              <w:rPr>
                <w:rFonts w:eastAsia="Times New Roman"/>
                <w:b/>
                <w:color w:val="000000"/>
                <w:lang w:eastAsia="hr-HR"/>
              </w:rPr>
            </w:pPr>
            <w:r w:rsidRPr="00066FF4">
              <w:rPr>
                <w:rFonts w:eastAsia="Times New Roman"/>
                <w:b/>
                <w:color w:val="000000"/>
                <w:lang w:eastAsia="hr-HR"/>
              </w:rPr>
              <w:t>2009.</w:t>
            </w:r>
          </w:p>
        </w:tc>
        <w:tc>
          <w:tcPr>
            <w:tcW w:w="850" w:type="dxa"/>
            <w:tcBorders>
              <w:top w:val="single" w:sz="12" w:space="0" w:color="000000"/>
              <w:bottom w:val="single" w:sz="4" w:space="0" w:color="000000"/>
            </w:tcBorders>
            <w:shd w:val="clear" w:color="auto" w:fill="D9D9D9" w:themeFill="background1" w:themeFillShade="D9"/>
            <w:vAlign w:val="center"/>
          </w:tcPr>
          <w:p w:rsidR="00066FF4" w:rsidRPr="00066FF4" w:rsidRDefault="00066FF4" w:rsidP="00ED211C">
            <w:pPr>
              <w:ind w:left="-118" w:right="-144" w:firstLine="39"/>
              <w:jc w:val="center"/>
              <w:rPr>
                <w:rFonts w:eastAsia="Times New Roman"/>
                <w:b/>
                <w:color w:val="000000"/>
                <w:lang w:eastAsia="hr-HR"/>
              </w:rPr>
            </w:pPr>
            <w:r w:rsidRPr="00066FF4">
              <w:rPr>
                <w:rFonts w:eastAsia="Times New Roman"/>
                <w:b/>
                <w:color w:val="000000"/>
                <w:lang w:eastAsia="hr-HR"/>
              </w:rPr>
              <w:t>2010.</w:t>
            </w:r>
          </w:p>
        </w:tc>
        <w:tc>
          <w:tcPr>
            <w:tcW w:w="850" w:type="dxa"/>
            <w:tcBorders>
              <w:top w:val="single" w:sz="12" w:space="0" w:color="000000"/>
              <w:bottom w:val="single" w:sz="4" w:space="0" w:color="000000"/>
            </w:tcBorders>
            <w:shd w:val="clear" w:color="auto" w:fill="D9D9D9" w:themeFill="background1" w:themeFillShade="D9"/>
            <w:vAlign w:val="center"/>
          </w:tcPr>
          <w:p w:rsidR="00066FF4" w:rsidRPr="00066FF4" w:rsidRDefault="00066FF4" w:rsidP="00ED211C">
            <w:pPr>
              <w:ind w:left="-94" w:right="-144" w:hanging="19"/>
              <w:jc w:val="center"/>
              <w:rPr>
                <w:rFonts w:eastAsia="Times New Roman"/>
                <w:b/>
                <w:color w:val="000000"/>
                <w:lang w:eastAsia="hr-HR"/>
              </w:rPr>
            </w:pPr>
            <w:r w:rsidRPr="00066FF4">
              <w:rPr>
                <w:rFonts w:eastAsia="Times New Roman"/>
                <w:b/>
                <w:color w:val="000000"/>
                <w:lang w:eastAsia="hr-HR"/>
              </w:rPr>
              <w:t>2011.</w:t>
            </w:r>
          </w:p>
        </w:tc>
        <w:tc>
          <w:tcPr>
            <w:tcW w:w="850" w:type="dxa"/>
            <w:tcBorders>
              <w:top w:val="single" w:sz="12" w:space="0" w:color="000000"/>
              <w:bottom w:val="single" w:sz="4" w:space="0" w:color="000000"/>
            </w:tcBorders>
            <w:shd w:val="clear" w:color="auto" w:fill="D9D9D9" w:themeFill="background1" w:themeFillShade="D9"/>
            <w:vAlign w:val="center"/>
          </w:tcPr>
          <w:p w:rsidR="00066FF4" w:rsidRPr="00066FF4" w:rsidRDefault="00066FF4" w:rsidP="00ED211C">
            <w:pPr>
              <w:pStyle w:val="TableParagraph"/>
              <w:tabs>
                <w:tab w:val="left" w:pos="7655"/>
              </w:tabs>
              <w:spacing w:before="7" w:line="276" w:lineRule="auto"/>
              <w:contextualSpacing/>
              <w:jc w:val="center"/>
              <w:rPr>
                <w:rFonts w:eastAsia="Calibri" w:cs="Calibri"/>
                <w:b/>
                <w:bCs/>
                <w:sz w:val="20"/>
                <w:szCs w:val="20"/>
                <w:lang w:val="hr-HR"/>
              </w:rPr>
            </w:pPr>
            <w:r w:rsidRPr="00066FF4">
              <w:rPr>
                <w:rFonts w:eastAsia="Calibri" w:cs="Calibri"/>
                <w:b/>
                <w:bCs/>
                <w:sz w:val="20"/>
                <w:szCs w:val="20"/>
                <w:lang w:val="hr-HR"/>
              </w:rPr>
              <w:t>2012.</w:t>
            </w:r>
          </w:p>
        </w:tc>
        <w:tc>
          <w:tcPr>
            <w:tcW w:w="851" w:type="dxa"/>
            <w:tcBorders>
              <w:top w:val="single" w:sz="12" w:space="0" w:color="000000"/>
              <w:bottom w:val="single" w:sz="4" w:space="0" w:color="000000"/>
            </w:tcBorders>
            <w:shd w:val="clear" w:color="auto" w:fill="D9D9D9" w:themeFill="background1" w:themeFillShade="D9"/>
            <w:vAlign w:val="center"/>
          </w:tcPr>
          <w:p w:rsidR="00066FF4" w:rsidRPr="00066FF4" w:rsidRDefault="00066FF4" w:rsidP="00ED211C">
            <w:pPr>
              <w:pStyle w:val="TableParagraph"/>
              <w:tabs>
                <w:tab w:val="left" w:pos="7655"/>
              </w:tabs>
              <w:spacing w:before="7" w:line="276" w:lineRule="auto"/>
              <w:contextualSpacing/>
              <w:jc w:val="center"/>
              <w:rPr>
                <w:rFonts w:eastAsia="Calibri" w:cs="Calibri"/>
                <w:b/>
                <w:bCs/>
                <w:sz w:val="20"/>
                <w:szCs w:val="20"/>
                <w:lang w:val="hr-HR"/>
              </w:rPr>
            </w:pPr>
            <w:r w:rsidRPr="00066FF4">
              <w:rPr>
                <w:rFonts w:eastAsia="Calibri" w:cs="Calibri"/>
                <w:b/>
                <w:bCs/>
                <w:sz w:val="20"/>
                <w:szCs w:val="20"/>
                <w:lang w:val="hr-HR"/>
              </w:rPr>
              <w:t>2013.</w:t>
            </w:r>
          </w:p>
        </w:tc>
        <w:tc>
          <w:tcPr>
            <w:tcW w:w="850" w:type="dxa"/>
            <w:tcBorders>
              <w:top w:val="single" w:sz="12" w:space="0" w:color="000000"/>
              <w:bottom w:val="single" w:sz="4" w:space="0" w:color="000000"/>
            </w:tcBorders>
            <w:shd w:val="clear" w:color="auto" w:fill="D9D9D9" w:themeFill="background1" w:themeFillShade="D9"/>
            <w:vAlign w:val="center"/>
          </w:tcPr>
          <w:p w:rsidR="00066FF4" w:rsidRPr="00066FF4" w:rsidRDefault="00066FF4" w:rsidP="00ED211C">
            <w:pPr>
              <w:pStyle w:val="TableParagraph"/>
              <w:tabs>
                <w:tab w:val="left" w:pos="7655"/>
              </w:tabs>
              <w:spacing w:line="276" w:lineRule="auto"/>
              <w:contextualSpacing/>
              <w:jc w:val="center"/>
              <w:rPr>
                <w:rFonts w:eastAsia="Calibri" w:cs="Calibri"/>
                <w:sz w:val="20"/>
                <w:szCs w:val="20"/>
                <w:lang w:val="hr-HR"/>
              </w:rPr>
            </w:pPr>
            <w:r w:rsidRPr="00066FF4">
              <w:rPr>
                <w:rFonts w:eastAsia="Calibri" w:cs="Calibri"/>
                <w:b/>
                <w:bCs/>
                <w:sz w:val="20"/>
                <w:szCs w:val="20"/>
                <w:lang w:val="hr-HR"/>
              </w:rPr>
              <w:t>2014.</w:t>
            </w:r>
          </w:p>
        </w:tc>
        <w:tc>
          <w:tcPr>
            <w:tcW w:w="851" w:type="dxa"/>
            <w:tcBorders>
              <w:top w:val="single" w:sz="12" w:space="0" w:color="000000"/>
              <w:bottom w:val="single" w:sz="4" w:space="0" w:color="000000"/>
            </w:tcBorders>
            <w:shd w:val="clear" w:color="auto" w:fill="D9D9D9" w:themeFill="background1" w:themeFillShade="D9"/>
            <w:tcMar>
              <w:left w:w="57" w:type="dxa"/>
            </w:tcMar>
            <w:vAlign w:val="center"/>
          </w:tcPr>
          <w:p w:rsidR="00066FF4" w:rsidRPr="00066FF4" w:rsidRDefault="00066FF4" w:rsidP="00ED211C">
            <w:pPr>
              <w:pStyle w:val="TableParagraph"/>
              <w:tabs>
                <w:tab w:val="left" w:pos="7655"/>
              </w:tabs>
              <w:spacing w:line="276" w:lineRule="auto"/>
              <w:contextualSpacing/>
              <w:jc w:val="center"/>
              <w:rPr>
                <w:rFonts w:eastAsia="Calibri" w:cs="Calibri"/>
                <w:b/>
                <w:sz w:val="20"/>
                <w:szCs w:val="20"/>
                <w:lang w:val="hr-HR"/>
              </w:rPr>
            </w:pPr>
            <w:r w:rsidRPr="00066FF4">
              <w:rPr>
                <w:rFonts w:eastAsia="Calibri" w:cs="Calibri"/>
                <w:b/>
                <w:sz w:val="20"/>
                <w:szCs w:val="20"/>
                <w:lang w:val="hr-HR"/>
              </w:rPr>
              <w:t>2015.</w:t>
            </w:r>
          </w:p>
        </w:tc>
      </w:tr>
      <w:bookmarkEnd w:id="5"/>
      <w:tr w:rsidR="00066FF4" w:rsidRPr="00ED211C" w:rsidTr="00ED211C">
        <w:trPr>
          <w:trHeight w:val="340"/>
        </w:trPr>
        <w:tc>
          <w:tcPr>
            <w:tcW w:w="2978" w:type="dxa"/>
            <w:tcBorders>
              <w:top w:val="single" w:sz="4" w:space="0" w:color="000000"/>
              <w:bottom w:val="single" w:sz="4" w:space="0" w:color="000000"/>
            </w:tcBorders>
            <w:shd w:val="clear" w:color="auto" w:fill="F2F2F2" w:themeFill="background1" w:themeFillShade="F2"/>
            <w:tcMar>
              <w:left w:w="57" w:type="dxa"/>
            </w:tcMar>
            <w:vAlign w:val="center"/>
          </w:tcPr>
          <w:p w:rsidR="00066FF4" w:rsidRPr="00ED211C" w:rsidRDefault="00066FF4" w:rsidP="00ED211C">
            <w:pPr>
              <w:pStyle w:val="TableParagraph"/>
              <w:tabs>
                <w:tab w:val="left" w:pos="7655"/>
              </w:tabs>
              <w:spacing w:line="276" w:lineRule="auto"/>
              <w:contextualSpacing/>
              <w:rPr>
                <w:rFonts w:eastAsia="Calibri" w:cs="Calibri"/>
                <w:b/>
                <w:sz w:val="20"/>
                <w:szCs w:val="20"/>
                <w:lang w:val="hr-HR"/>
              </w:rPr>
            </w:pPr>
            <w:r w:rsidRPr="00ED211C">
              <w:rPr>
                <w:rFonts w:eastAsia="Calibri" w:cs="Calibri"/>
                <w:b/>
                <w:bCs/>
                <w:spacing w:val="1"/>
                <w:sz w:val="20"/>
                <w:szCs w:val="20"/>
                <w:lang w:val="hr-HR"/>
              </w:rPr>
              <w:t>Du</w:t>
            </w:r>
            <w:r w:rsidRPr="00ED211C">
              <w:rPr>
                <w:rFonts w:eastAsia="Calibri" w:cs="Calibri"/>
                <w:b/>
                <w:bCs/>
                <w:sz w:val="20"/>
                <w:szCs w:val="20"/>
                <w:lang w:val="hr-HR"/>
              </w:rPr>
              <w:t>g</w:t>
            </w:r>
            <w:r w:rsidRPr="00ED211C">
              <w:rPr>
                <w:rFonts w:eastAsia="Calibri" w:cs="Calibri"/>
                <w:b/>
                <w:bCs/>
                <w:spacing w:val="1"/>
                <w:sz w:val="20"/>
                <w:szCs w:val="20"/>
                <w:lang w:val="hr-HR"/>
              </w:rPr>
              <w:t>o</w:t>
            </w:r>
            <w:r w:rsidRPr="00ED211C">
              <w:rPr>
                <w:rFonts w:eastAsia="Calibri" w:cs="Calibri"/>
                <w:b/>
                <w:bCs/>
                <w:spacing w:val="-6"/>
                <w:sz w:val="20"/>
                <w:szCs w:val="20"/>
                <w:lang w:val="hr-HR"/>
              </w:rPr>
              <w:t>t</w:t>
            </w:r>
            <w:r w:rsidRPr="00ED211C">
              <w:rPr>
                <w:rFonts w:eastAsia="Calibri" w:cs="Calibri"/>
                <w:b/>
                <w:bCs/>
                <w:spacing w:val="1"/>
                <w:sz w:val="20"/>
                <w:szCs w:val="20"/>
                <w:lang w:val="hr-HR"/>
              </w:rPr>
              <w:t>r</w:t>
            </w:r>
            <w:r w:rsidRPr="00ED211C">
              <w:rPr>
                <w:rFonts w:eastAsia="Calibri" w:cs="Calibri"/>
                <w:b/>
                <w:bCs/>
                <w:spacing w:val="-1"/>
                <w:sz w:val="20"/>
                <w:szCs w:val="20"/>
                <w:lang w:val="hr-HR"/>
              </w:rPr>
              <w:t>a</w:t>
            </w:r>
            <w:r w:rsidRPr="00ED211C">
              <w:rPr>
                <w:rFonts w:eastAsia="Calibri" w:cs="Calibri"/>
                <w:b/>
                <w:bCs/>
                <w:sz w:val="20"/>
                <w:szCs w:val="20"/>
                <w:lang w:val="hr-HR"/>
              </w:rPr>
              <w:t>j</w:t>
            </w:r>
            <w:r w:rsidRPr="00ED211C">
              <w:rPr>
                <w:rFonts w:eastAsia="Calibri" w:cs="Calibri"/>
                <w:b/>
                <w:bCs/>
                <w:spacing w:val="1"/>
                <w:sz w:val="20"/>
                <w:szCs w:val="20"/>
                <w:lang w:val="hr-HR"/>
              </w:rPr>
              <w:t>n</w:t>
            </w:r>
            <w:r w:rsidRPr="00ED211C">
              <w:rPr>
                <w:rFonts w:eastAsia="Calibri" w:cs="Calibri"/>
                <w:b/>
                <w:bCs/>
                <w:sz w:val="20"/>
                <w:szCs w:val="20"/>
                <w:lang w:val="hr-HR"/>
              </w:rPr>
              <w:t>a</w:t>
            </w:r>
            <w:r w:rsidRPr="00ED211C">
              <w:rPr>
                <w:rFonts w:eastAsia="Calibri" w:cs="Calibri"/>
                <w:b/>
                <w:bCs/>
                <w:spacing w:val="-15"/>
                <w:sz w:val="20"/>
                <w:szCs w:val="20"/>
                <w:lang w:val="hr-HR"/>
              </w:rPr>
              <w:t xml:space="preserve"> </w:t>
            </w:r>
            <w:r w:rsidRPr="00ED211C">
              <w:rPr>
                <w:rFonts w:eastAsia="Calibri" w:cs="Calibri"/>
                <w:b/>
                <w:bCs/>
                <w:spacing w:val="1"/>
                <w:sz w:val="20"/>
                <w:szCs w:val="20"/>
                <w:lang w:val="hr-HR"/>
              </w:rPr>
              <w:t>i</w:t>
            </w:r>
            <w:r w:rsidRPr="00ED211C">
              <w:rPr>
                <w:rFonts w:eastAsia="Calibri" w:cs="Calibri"/>
                <w:b/>
                <w:bCs/>
                <w:sz w:val="20"/>
                <w:szCs w:val="20"/>
                <w:lang w:val="hr-HR"/>
              </w:rPr>
              <w:t>m</w:t>
            </w:r>
            <w:r w:rsidRPr="00ED211C">
              <w:rPr>
                <w:rFonts w:eastAsia="Calibri" w:cs="Calibri"/>
                <w:b/>
                <w:bCs/>
                <w:spacing w:val="1"/>
                <w:sz w:val="20"/>
                <w:szCs w:val="20"/>
                <w:lang w:val="hr-HR"/>
              </w:rPr>
              <w:t>o</w:t>
            </w:r>
            <w:r w:rsidRPr="00ED211C">
              <w:rPr>
                <w:rFonts w:eastAsia="Calibri" w:cs="Calibri"/>
                <w:b/>
                <w:bCs/>
                <w:spacing w:val="-4"/>
                <w:sz w:val="20"/>
                <w:szCs w:val="20"/>
                <w:lang w:val="hr-HR"/>
              </w:rPr>
              <w:t>v</w:t>
            </w:r>
            <w:r w:rsidRPr="00ED211C">
              <w:rPr>
                <w:rFonts w:eastAsia="Calibri" w:cs="Calibri"/>
                <w:b/>
                <w:bCs/>
                <w:spacing w:val="1"/>
                <w:sz w:val="20"/>
                <w:szCs w:val="20"/>
                <w:lang w:val="hr-HR"/>
              </w:rPr>
              <w:t>in</w:t>
            </w:r>
            <w:r w:rsidRPr="00ED211C">
              <w:rPr>
                <w:rFonts w:eastAsia="Calibri" w:cs="Calibri"/>
                <w:b/>
                <w:bCs/>
                <w:sz w:val="20"/>
                <w:szCs w:val="20"/>
                <w:lang w:val="hr-HR"/>
              </w:rPr>
              <w:t>a</w:t>
            </w:r>
          </w:p>
        </w:tc>
        <w:tc>
          <w:tcPr>
            <w:tcW w:w="850" w:type="dxa"/>
            <w:tcBorders>
              <w:top w:val="single" w:sz="4" w:space="0" w:color="000000"/>
            </w:tcBorders>
            <w:vAlign w:val="center"/>
          </w:tcPr>
          <w:p w:rsidR="00066FF4" w:rsidRPr="00ED211C" w:rsidRDefault="00066FF4" w:rsidP="00ED211C">
            <w:pPr>
              <w:ind w:left="-76" w:right="-144" w:firstLine="3"/>
              <w:jc w:val="center"/>
              <w:rPr>
                <w:rFonts w:eastAsia="Times New Roman"/>
                <w:b/>
                <w:color w:val="000000"/>
                <w:sz w:val="20"/>
                <w:szCs w:val="20"/>
                <w:lang w:eastAsia="hr-HR"/>
              </w:rPr>
            </w:pPr>
            <w:r w:rsidRPr="00ED211C">
              <w:rPr>
                <w:rFonts w:eastAsia="Times New Roman"/>
                <w:b/>
                <w:color w:val="000000"/>
                <w:sz w:val="20"/>
                <w:szCs w:val="20"/>
                <w:lang w:eastAsia="hr-HR"/>
              </w:rPr>
              <w:t>110.422</w:t>
            </w:r>
          </w:p>
        </w:tc>
        <w:tc>
          <w:tcPr>
            <w:tcW w:w="850" w:type="dxa"/>
            <w:tcBorders>
              <w:top w:val="single" w:sz="4" w:space="0" w:color="000000"/>
            </w:tcBorders>
            <w:vAlign w:val="center"/>
          </w:tcPr>
          <w:p w:rsidR="00066FF4" w:rsidRPr="00ED211C" w:rsidRDefault="00066FF4" w:rsidP="00ED211C">
            <w:pPr>
              <w:ind w:left="-118" w:right="-144" w:firstLine="39"/>
              <w:jc w:val="center"/>
              <w:rPr>
                <w:rFonts w:eastAsia="Times New Roman"/>
                <w:b/>
                <w:color w:val="000000"/>
                <w:sz w:val="20"/>
                <w:szCs w:val="20"/>
                <w:lang w:eastAsia="hr-HR"/>
              </w:rPr>
            </w:pPr>
            <w:r w:rsidRPr="00ED211C">
              <w:rPr>
                <w:rFonts w:eastAsia="Times New Roman"/>
                <w:b/>
                <w:color w:val="000000"/>
                <w:sz w:val="20"/>
                <w:szCs w:val="20"/>
                <w:lang w:eastAsia="hr-HR"/>
              </w:rPr>
              <w:t>107.203</w:t>
            </w:r>
          </w:p>
        </w:tc>
        <w:tc>
          <w:tcPr>
            <w:tcW w:w="850" w:type="dxa"/>
            <w:tcBorders>
              <w:top w:val="single" w:sz="4" w:space="0" w:color="000000"/>
            </w:tcBorders>
            <w:vAlign w:val="center"/>
          </w:tcPr>
          <w:p w:rsidR="00066FF4" w:rsidRPr="00ED211C" w:rsidRDefault="00066FF4" w:rsidP="00ED211C">
            <w:pPr>
              <w:ind w:left="-109" w:right="-109" w:hanging="41"/>
              <w:jc w:val="center"/>
              <w:rPr>
                <w:b/>
                <w:sz w:val="20"/>
                <w:szCs w:val="20"/>
              </w:rPr>
            </w:pPr>
            <w:r w:rsidRPr="00ED211C">
              <w:rPr>
                <w:b/>
                <w:sz w:val="20"/>
                <w:szCs w:val="20"/>
              </w:rPr>
              <w:t>128.253</w:t>
            </w:r>
          </w:p>
        </w:tc>
        <w:tc>
          <w:tcPr>
            <w:tcW w:w="850" w:type="dxa"/>
            <w:tcBorders>
              <w:top w:val="single" w:sz="4" w:space="0" w:color="000000"/>
            </w:tcBorders>
            <w:vAlign w:val="center"/>
          </w:tcPr>
          <w:p w:rsidR="00066FF4" w:rsidRPr="00ED211C" w:rsidRDefault="00066FF4" w:rsidP="00ED211C">
            <w:pPr>
              <w:ind w:left="-143" w:right="-108"/>
              <w:jc w:val="center"/>
              <w:rPr>
                <w:b/>
                <w:sz w:val="20"/>
                <w:szCs w:val="20"/>
              </w:rPr>
            </w:pPr>
            <w:r w:rsidRPr="00ED211C">
              <w:rPr>
                <w:b/>
                <w:sz w:val="20"/>
                <w:szCs w:val="20"/>
              </w:rPr>
              <w:t>70.642</w:t>
            </w:r>
          </w:p>
        </w:tc>
        <w:tc>
          <w:tcPr>
            <w:tcW w:w="851" w:type="dxa"/>
            <w:tcBorders>
              <w:top w:val="single" w:sz="4" w:space="0" w:color="000000"/>
            </w:tcBorders>
            <w:vAlign w:val="center"/>
          </w:tcPr>
          <w:p w:rsidR="00066FF4" w:rsidRPr="00ED211C" w:rsidRDefault="00066FF4" w:rsidP="00ED211C">
            <w:pPr>
              <w:ind w:left="-111" w:right="-144" w:hanging="52"/>
              <w:jc w:val="center"/>
              <w:rPr>
                <w:rFonts w:eastAsia="Times New Roman"/>
                <w:b/>
                <w:color w:val="000000"/>
                <w:sz w:val="20"/>
                <w:szCs w:val="20"/>
                <w:lang w:eastAsia="hr-HR"/>
              </w:rPr>
            </w:pPr>
            <w:r w:rsidRPr="00ED211C">
              <w:rPr>
                <w:rFonts w:eastAsia="Times New Roman"/>
                <w:b/>
                <w:color w:val="000000"/>
                <w:sz w:val="20"/>
                <w:szCs w:val="20"/>
                <w:lang w:eastAsia="hr-HR"/>
              </w:rPr>
              <w:t>116.668</w:t>
            </w:r>
          </w:p>
        </w:tc>
        <w:tc>
          <w:tcPr>
            <w:tcW w:w="850" w:type="dxa"/>
            <w:tcBorders>
              <w:top w:val="single" w:sz="4" w:space="0" w:color="000000"/>
            </w:tcBorders>
            <w:vAlign w:val="center"/>
          </w:tcPr>
          <w:p w:rsidR="00066FF4" w:rsidRPr="00ED211C" w:rsidRDefault="00066FF4" w:rsidP="00ED211C">
            <w:pPr>
              <w:ind w:left="-166" w:right="-144"/>
              <w:jc w:val="center"/>
              <w:rPr>
                <w:rFonts w:eastAsia="Times New Roman"/>
                <w:b/>
                <w:color w:val="000000"/>
                <w:sz w:val="20"/>
                <w:szCs w:val="20"/>
                <w:lang w:eastAsia="hr-HR"/>
              </w:rPr>
            </w:pPr>
            <w:r w:rsidRPr="00ED211C">
              <w:rPr>
                <w:rFonts w:eastAsia="Times New Roman"/>
                <w:b/>
                <w:color w:val="000000"/>
                <w:sz w:val="20"/>
                <w:szCs w:val="20"/>
                <w:lang w:eastAsia="hr-HR"/>
              </w:rPr>
              <w:t>116.169</w:t>
            </w:r>
          </w:p>
        </w:tc>
        <w:tc>
          <w:tcPr>
            <w:tcW w:w="851" w:type="dxa"/>
            <w:tcBorders>
              <w:top w:val="single" w:sz="4" w:space="0" w:color="000000"/>
            </w:tcBorders>
            <w:tcMar>
              <w:left w:w="57" w:type="dxa"/>
            </w:tcMar>
            <w:vAlign w:val="center"/>
          </w:tcPr>
          <w:p w:rsidR="00066FF4" w:rsidRPr="00ED211C" w:rsidRDefault="00066FF4" w:rsidP="00ED211C">
            <w:pPr>
              <w:ind w:left="-166" w:right="-144"/>
              <w:jc w:val="center"/>
              <w:rPr>
                <w:rFonts w:eastAsia="Times New Roman"/>
                <w:b/>
                <w:color w:val="000000"/>
                <w:sz w:val="20"/>
                <w:szCs w:val="20"/>
                <w:lang w:eastAsia="hr-HR"/>
              </w:rPr>
            </w:pPr>
            <w:r w:rsidRPr="00ED211C">
              <w:rPr>
                <w:rFonts w:eastAsia="Times New Roman"/>
                <w:b/>
                <w:color w:val="000000"/>
                <w:sz w:val="20"/>
                <w:szCs w:val="20"/>
                <w:lang w:eastAsia="hr-HR"/>
              </w:rPr>
              <w:t>81.232</w:t>
            </w:r>
          </w:p>
        </w:tc>
      </w:tr>
      <w:tr w:rsidR="00066FF4" w:rsidRPr="00066FF4" w:rsidTr="00ED211C">
        <w:trPr>
          <w:trHeight w:val="340"/>
        </w:trPr>
        <w:tc>
          <w:tcPr>
            <w:tcW w:w="2978" w:type="dxa"/>
            <w:tcBorders>
              <w:top w:val="single" w:sz="4" w:space="0" w:color="000000"/>
              <w:bottom w:val="single" w:sz="4" w:space="0" w:color="000000"/>
            </w:tcBorders>
            <w:shd w:val="clear" w:color="auto" w:fill="F2F2F2" w:themeFill="background1" w:themeFillShade="F2"/>
            <w:tcMar>
              <w:left w:w="57" w:type="dxa"/>
            </w:tcMar>
            <w:vAlign w:val="center"/>
          </w:tcPr>
          <w:p w:rsidR="00066FF4" w:rsidRPr="00066FF4" w:rsidRDefault="00066FF4" w:rsidP="00ED211C">
            <w:pPr>
              <w:pStyle w:val="TableParagraph"/>
              <w:tabs>
                <w:tab w:val="left" w:pos="7655"/>
              </w:tabs>
              <w:spacing w:line="276" w:lineRule="auto"/>
              <w:contextualSpacing/>
              <w:rPr>
                <w:rFonts w:eastAsia="Calibri" w:cs="Calibri"/>
                <w:spacing w:val="-2"/>
                <w:sz w:val="20"/>
                <w:szCs w:val="20"/>
                <w:lang w:val="hr-HR"/>
              </w:rPr>
            </w:pPr>
            <w:r w:rsidRPr="00066FF4">
              <w:rPr>
                <w:rFonts w:eastAsia="Calibri" w:cs="Calibri"/>
                <w:spacing w:val="-2"/>
                <w:sz w:val="20"/>
                <w:szCs w:val="20"/>
                <w:lang w:val="hr-HR"/>
              </w:rPr>
              <w:t>Nemat</w:t>
            </w:r>
            <w:r w:rsidRPr="00066FF4">
              <w:rPr>
                <w:rFonts w:eastAsia="Calibri" w:cs="Calibri"/>
                <w:spacing w:val="-1"/>
                <w:sz w:val="20"/>
                <w:szCs w:val="20"/>
                <w:lang w:val="hr-HR"/>
              </w:rPr>
              <w:t>e</w:t>
            </w:r>
            <w:r w:rsidRPr="00066FF4">
              <w:rPr>
                <w:rFonts w:eastAsia="Calibri" w:cs="Calibri"/>
                <w:sz w:val="20"/>
                <w:szCs w:val="20"/>
                <w:lang w:val="hr-HR"/>
              </w:rPr>
              <w:t>r</w:t>
            </w:r>
            <w:r w:rsidRPr="00066FF4">
              <w:rPr>
                <w:rFonts w:eastAsia="Calibri" w:cs="Calibri"/>
                <w:spacing w:val="1"/>
                <w:sz w:val="20"/>
                <w:szCs w:val="20"/>
                <w:lang w:val="hr-HR"/>
              </w:rPr>
              <w:t>i</w:t>
            </w:r>
            <w:r w:rsidRPr="00066FF4">
              <w:rPr>
                <w:rFonts w:eastAsia="Calibri" w:cs="Calibri"/>
                <w:sz w:val="20"/>
                <w:szCs w:val="20"/>
                <w:lang w:val="hr-HR"/>
              </w:rPr>
              <w:t>j</w:t>
            </w:r>
            <w:r w:rsidRPr="00066FF4">
              <w:rPr>
                <w:rFonts w:eastAsia="Calibri" w:cs="Calibri"/>
                <w:spacing w:val="-2"/>
                <w:sz w:val="20"/>
                <w:szCs w:val="20"/>
                <w:lang w:val="hr-HR"/>
              </w:rPr>
              <w:t>a</w:t>
            </w:r>
            <w:r w:rsidRPr="00066FF4">
              <w:rPr>
                <w:rFonts w:eastAsia="Calibri" w:cs="Calibri"/>
                <w:spacing w:val="1"/>
                <w:sz w:val="20"/>
                <w:szCs w:val="20"/>
                <w:lang w:val="hr-HR"/>
              </w:rPr>
              <w:t>l</w:t>
            </w:r>
            <w:r w:rsidRPr="00066FF4">
              <w:rPr>
                <w:rFonts w:eastAsia="Calibri" w:cs="Calibri"/>
                <w:spacing w:val="-2"/>
                <w:sz w:val="20"/>
                <w:szCs w:val="20"/>
                <w:lang w:val="hr-HR"/>
              </w:rPr>
              <w:t>n</w:t>
            </w:r>
            <w:r w:rsidRPr="00066FF4">
              <w:rPr>
                <w:rFonts w:eastAsia="Calibri" w:cs="Calibri"/>
                <w:sz w:val="20"/>
                <w:szCs w:val="20"/>
                <w:lang w:val="hr-HR"/>
              </w:rPr>
              <w:t>a</w:t>
            </w:r>
            <w:r w:rsidRPr="00066FF4">
              <w:rPr>
                <w:rFonts w:eastAsia="Calibri" w:cs="Calibri"/>
                <w:spacing w:val="-6"/>
                <w:sz w:val="20"/>
                <w:szCs w:val="20"/>
                <w:lang w:val="hr-HR"/>
              </w:rPr>
              <w:t xml:space="preserve"> </w:t>
            </w:r>
            <w:r w:rsidRPr="00066FF4">
              <w:rPr>
                <w:rFonts w:eastAsia="Calibri" w:cs="Calibri"/>
                <w:spacing w:val="1"/>
                <w:sz w:val="20"/>
                <w:szCs w:val="20"/>
                <w:lang w:val="hr-HR"/>
              </w:rPr>
              <w:t>im</w:t>
            </w:r>
            <w:r w:rsidRPr="00066FF4">
              <w:rPr>
                <w:rFonts w:eastAsia="Calibri" w:cs="Calibri"/>
                <w:spacing w:val="-1"/>
                <w:sz w:val="20"/>
                <w:szCs w:val="20"/>
                <w:lang w:val="hr-HR"/>
              </w:rPr>
              <w:t>o</w:t>
            </w:r>
            <w:r w:rsidRPr="00066FF4">
              <w:rPr>
                <w:rFonts w:eastAsia="Calibri" w:cs="Calibri"/>
                <w:spacing w:val="1"/>
                <w:sz w:val="20"/>
                <w:szCs w:val="20"/>
                <w:lang w:val="hr-HR"/>
              </w:rPr>
              <w:t>vi</w:t>
            </w:r>
            <w:r w:rsidRPr="00066FF4">
              <w:rPr>
                <w:rFonts w:eastAsia="Calibri" w:cs="Calibri"/>
                <w:spacing w:val="-2"/>
                <w:sz w:val="20"/>
                <w:szCs w:val="20"/>
                <w:lang w:val="hr-HR"/>
              </w:rPr>
              <w:t>n</w:t>
            </w:r>
            <w:r w:rsidRPr="00066FF4">
              <w:rPr>
                <w:rFonts w:eastAsia="Calibri" w:cs="Calibri"/>
                <w:sz w:val="20"/>
                <w:szCs w:val="20"/>
                <w:lang w:val="hr-HR"/>
              </w:rPr>
              <w:t>a</w:t>
            </w:r>
          </w:p>
        </w:tc>
        <w:tc>
          <w:tcPr>
            <w:tcW w:w="850" w:type="dxa"/>
            <w:tcBorders>
              <w:bottom w:val="single" w:sz="4" w:space="0" w:color="000000"/>
            </w:tcBorders>
            <w:vAlign w:val="center"/>
          </w:tcPr>
          <w:p w:rsidR="00066FF4" w:rsidRPr="00066FF4" w:rsidRDefault="00066FF4" w:rsidP="00ED211C">
            <w:pPr>
              <w:ind w:left="-76" w:right="-144" w:firstLine="3"/>
              <w:jc w:val="center"/>
              <w:rPr>
                <w:rFonts w:eastAsia="Times New Roman"/>
                <w:color w:val="000000"/>
                <w:sz w:val="20"/>
                <w:szCs w:val="20"/>
                <w:lang w:eastAsia="hr-HR"/>
              </w:rPr>
            </w:pPr>
            <w:r w:rsidRPr="00066FF4">
              <w:rPr>
                <w:rFonts w:eastAsia="Times New Roman"/>
                <w:color w:val="000000"/>
                <w:sz w:val="20"/>
                <w:szCs w:val="20"/>
                <w:lang w:eastAsia="hr-HR"/>
              </w:rPr>
              <w:t>5.875</w:t>
            </w:r>
          </w:p>
        </w:tc>
        <w:tc>
          <w:tcPr>
            <w:tcW w:w="850" w:type="dxa"/>
            <w:tcBorders>
              <w:bottom w:val="single" w:sz="4" w:space="0" w:color="000000"/>
            </w:tcBorders>
            <w:vAlign w:val="center"/>
          </w:tcPr>
          <w:p w:rsidR="00066FF4" w:rsidRPr="00066FF4" w:rsidRDefault="00066FF4" w:rsidP="00ED211C">
            <w:pPr>
              <w:ind w:left="-118" w:right="-144" w:firstLine="39"/>
              <w:jc w:val="center"/>
              <w:rPr>
                <w:rFonts w:eastAsia="Times New Roman"/>
                <w:color w:val="000000"/>
                <w:sz w:val="20"/>
                <w:szCs w:val="20"/>
                <w:lang w:eastAsia="hr-HR"/>
              </w:rPr>
            </w:pPr>
            <w:r w:rsidRPr="00066FF4">
              <w:rPr>
                <w:rFonts w:eastAsia="Times New Roman"/>
                <w:color w:val="000000"/>
                <w:sz w:val="20"/>
                <w:szCs w:val="20"/>
                <w:lang w:eastAsia="hr-HR"/>
              </w:rPr>
              <w:t>4.401</w:t>
            </w:r>
          </w:p>
        </w:tc>
        <w:tc>
          <w:tcPr>
            <w:tcW w:w="850" w:type="dxa"/>
            <w:tcBorders>
              <w:bottom w:val="single" w:sz="4" w:space="0" w:color="000000"/>
            </w:tcBorders>
            <w:vAlign w:val="center"/>
          </w:tcPr>
          <w:p w:rsidR="00066FF4" w:rsidRPr="00066FF4" w:rsidRDefault="00066FF4" w:rsidP="00ED211C">
            <w:pPr>
              <w:ind w:left="-94" w:right="-144" w:hanging="19"/>
              <w:jc w:val="center"/>
              <w:rPr>
                <w:rFonts w:eastAsia="Times New Roman"/>
                <w:color w:val="000000"/>
                <w:sz w:val="20"/>
                <w:szCs w:val="20"/>
                <w:lang w:eastAsia="hr-HR"/>
              </w:rPr>
            </w:pPr>
            <w:r w:rsidRPr="00066FF4">
              <w:rPr>
                <w:rFonts w:eastAsia="Times New Roman"/>
                <w:color w:val="000000"/>
                <w:sz w:val="20"/>
                <w:szCs w:val="20"/>
                <w:lang w:eastAsia="hr-HR"/>
              </w:rPr>
              <w:t>2.938</w:t>
            </w:r>
          </w:p>
        </w:tc>
        <w:tc>
          <w:tcPr>
            <w:tcW w:w="850" w:type="dxa"/>
            <w:tcBorders>
              <w:bottom w:val="single" w:sz="4" w:space="0" w:color="000000"/>
            </w:tcBorders>
            <w:vAlign w:val="center"/>
          </w:tcPr>
          <w:p w:rsidR="00066FF4" w:rsidRPr="00066FF4" w:rsidRDefault="00066FF4" w:rsidP="00ED211C">
            <w:pPr>
              <w:ind w:left="-89" w:right="-144" w:hanging="35"/>
              <w:jc w:val="center"/>
              <w:rPr>
                <w:rFonts w:eastAsia="Times New Roman"/>
                <w:color w:val="000000"/>
                <w:sz w:val="20"/>
                <w:szCs w:val="20"/>
                <w:lang w:eastAsia="hr-HR"/>
              </w:rPr>
            </w:pPr>
            <w:r w:rsidRPr="00066FF4">
              <w:rPr>
                <w:rFonts w:eastAsia="Times New Roman"/>
                <w:color w:val="000000"/>
                <w:sz w:val="20"/>
                <w:szCs w:val="20"/>
                <w:lang w:eastAsia="hr-HR"/>
              </w:rPr>
              <w:t>1.459</w:t>
            </w:r>
          </w:p>
        </w:tc>
        <w:tc>
          <w:tcPr>
            <w:tcW w:w="851" w:type="dxa"/>
            <w:tcBorders>
              <w:bottom w:val="single" w:sz="4" w:space="0" w:color="000000"/>
            </w:tcBorders>
            <w:vAlign w:val="center"/>
          </w:tcPr>
          <w:p w:rsidR="00066FF4" w:rsidRPr="00066FF4" w:rsidRDefault="00066FF4" w:rsidP="00ED211C">
            <w:pPr>
              <w:ind w:left="-111" w:right="-144" w:hanging="52"/>
              <w:jc w:val="center"/>
              <w:rPr>
                <w:rFonts w:eastAsia="Times New Roman"/>
                <w:color w:val="000000"/>
                <w:sz w:val="20"/>
                <w:szCs w:val="20"/>
                <w:lang w:eastAsia="hr-HR"/>
              </w:rPr>
            </w:pPr>
            <w:r w:rsidRPr="00066FF4">
              <w:rPr>
                <w:rFonts w:eastAsia="Times New Roman"/>
                <w:color w:val="000000"/>
                <w:sz w:val="20"/>
                <w:szCs w:val="20"/>
                <w:lang w:eastAsia="hr-HR"/>
              </w:rPr>
              <w:t>14.678</w:t>
            </w:r>
          </w:p>
        </w:tc>
        <w:tc>
          <w:tcPr>
            <w:tcW w:w="850" w:type="dxa"/>
            <w:tcBorders>
              <w:bottom w:val="single" w:sz="4" w:space="0" w:color="000000"/>
            </w:tcBorders>
            <w:vAlign w:val="center"/>
          </w:tcPr>
          <w:p w:rsidR="00066FF4" w:rsidRPr="00066FF4" w:rsidRDefault="00066FF4" w:rsidP="00ED211C">
            <w:pPr>
              <w:ind w:left="-166" w:right="-144"/>
              <w:jc w:val="center"/>
              <w:rPr>
                <w:rFonts w:eastAsia="Times New Roman"/>
                <w:color w:val="000000"/>
                <w:sz w:val="20"/>
                <w:szCs w:val="20"/>
                <w:lang w:eastAsia="hr-HR"/>
              </w:rPr>
            </w:pPr>
            <w:r w:rsidRPr="00066FF4">
              <w:rPr>
                <w:rFonts w:eastAsia="Times New Roman"/>
                <w:color w:val="000000"/>
                <w:sz w:val="20"/>
                <w:szCs w:val="20"/>
                <w:lang w:eastAsia="hr-HR"/>
              </w:rPr>
              <w:t>14.679</w:t>
            </w:r>
          </w:p>
        </w:tc>
        <w:tc>
          <w:tcPr>
            <w:tcW w:w="851" w:type="dxa"/>
            <w:tcBorders>
              <w:bottom w:val="single" w:sz="4" w:space="0" w:color="000000"/>
            </w:tcBorders>
            <w:tcMar>
              <w:left w:w="57" w:type="dxa"/>
            </w:tcMar>
            <w:vAlign w:val="center"/>
          </w:tcPr>
          <w:p w:rsidR="00066FF4" w:rsidRPr="00066FF4" w:rsidRDefault="00066FF4" w:rsidP="00ED211C">
            <w:pPr>
              <w:ind w:left="-166" w:right="-144"/>
              <w:jc w:val="center"/>
              <w:rPr>
                <w:rFonts w:eastAsia="Times New Roman"/>
                <w:color w:val="000000"/>
                <w:sz w:val="20"/>
                <w:szCs w:val="20"/>
                <w:lang w:eastAsia="hr-HR"/>
              </w:rPr>
            </w:pPr>
            <w:r w:rsidRPr="00066FF4">
              <w:rPr>
                <w:rFonts w:eastAsia="Times New Roman"/>
                <w:color w:val="000000"/>
                <w:sz w:val="20"/>
                <w:szCs w:val="20"/>
                <w:lang w:eastAsia="hr-HR"/>
              </w:rPr>
              <w:t>14.678</w:t>
            </w:r>
          </w:p>
        </w:tc>
      </w:tr>
      <w:tr w:rsidR="00066FF4" w:rsidRPr="00066FF4" w:rsidTr="00ED211C">
        <w:trPr>
          <w:trHeight w:val="340"/>
        </w:trPr>
        <w:tc>
          <w:tcPr>
            <w:tcW w:w="2978" w:type="dxa"/>
            <w:tcBorders>
              <w:top w:val="single" w:sz="4" w:space="0" w:color="000000"/>
              <w:bottom w:val="single" w:sz="4" w:space="0" w:color="000000"/>
            </w:tcBorders>
            <w:shd w:val="clear" w:color="auto" w:fill="F2F2F2" w:themeFill="background1" w:themeFillShade="F2"/>
            <w:tcMar>
              <w:left w:w="57" w:type="dxa"/>
            </w:tcMar>
            <w:vAlign w:val="center"/>
          </w:tcPr>
          <w:p w:rsidR="00066FF4" w:rsidRPr="00066FF4" w:rsidRDefault="00066FF4" w:rsidP="00ED211C">
            <w:pPr>
              <w:pStyle w:val="TableParagraph"/>
              <w:tabs>
                <w:tab w:val="left" w:pos="7655"/>
              </w:tabs>
              <w:spacing w:line="276" w:lineRule="auto"/>
              <w:contextualSpacing/>
              <w:rPr>
                <w:rFonts w:eastAsia="Calibri" w:cs="Calibri"/>
                <w:sz w:val="20"/>
                <w:szCs w:val="20"/>
                <w:lang w:val="hr-HR"/>
              </w:rPr>
            </w:pPr>
            <w:r w:rsidRPr="00066FF4">
              <w:rPr>
                <w:rFonts w:eastAsia="Calibri" w:cs="Calibri"/>
                <w:spacing w:val="-2"/>
                <w:sz w:val="20"/>
                <w:szCs w:val="20"/>
                <w:lang w:val="hr-HR"/>
              </w:rPr>
              <w:t>Mat</w:t>
            </w:r>
            <w:r w:rsidRPr="00066FF4">
              <w:rPr>
                <w:rFonts w:eastAsia="Calibri" w:cs="Calibri"/>
                <w:spacing w:val="-1"/>
                <w:sz w:val="20"/>
                <w:szCs w:val="20"/>
                <w:lang w:val="hr-HR"/>
              </w:rPr>
              <w:t>e</w:t>
            </w:r>
            <w:r w:rsidRPr="00066FF4">
              <w:rPr>
                <w:rFonts w:eastAsia="Calibri" w:cs="Calibri"/>
                <w:sz w:val="20"/>
                <w:szCs w:val="20"/>
                <w:lang w:val="hr-HR"/>
              </w:rPr>
              <w:t>r</w:t>
            </w:r>
            <w:r w:rsidRPr="00066FF4">
              <w:rPr>
                <w:rFonts w:eastAsia="Calibri" w:cs="Calibri"/>
                <w:spacing w:val="1"/>
                <w:sz w:val="20"/>
                <w:szCs w:val="20"/>
                <w:lang w:val="hr-HR"/>
              </w:rPr>
              <w:t>i</w:t>
            </w:r>
            <w:r w:rsidRPr="00066FF4">
              <w:rPr>
                <w:rFonts w:eastAsia="Calibri" w:cs="Calibri"/>
                <w:sz w:val="20"/>
                <w:szCs w:val="20"/>
                <w:lang w:val="hr-HR"/>
              </w:rPr>
              <w:t>j</w:t>
            </w:r>
            <w:r w:rsidRPr="00066FF4">
              <w:rPr>
                <w:rFonts w:eastAsia="Calibri" w:cs="Calibri"/>
                <w:spacing w:val="-2"/>
                <w:sz w:val="20"/>
                <w:szCs w:val="20"/>
                <w:lang w:val="hr-HR"/>
              </w:rPr>
              <w:t>a</w:t>
            </w:r>
            <w:r w:rsidRPr="00066FF4">
              <w:rPr>
                <w:rFonts w:eastAsia="Calibri" w:cs="Calibri"/>
                <w:spacing w:val="1"/>
                <w:sz w:val="20"/>
                <w:szCs w:val="20"/>
                <w:lang w:val="hr-HR"/>
              </w:rPr>
              <w:t>l</w:t>
            </w:r>
            <w:r w:rsidRPr="00066FF4">
              <w:rPr>
                <w:rFonts w:eastAsia="Calibri" w:cs="Calibri"/>
                <w:spacing w:val="-2"/>
                <w:sz w:val="20"/>
                <w:szCs w:val="20"/>
                <w:lang w:val="hr-HR"/>
              </w:rPr>
              <w:t>n</w:t>
            </w:r>
            <w:r w:rsidRPr="00066FF4">
              <w:rPr>
                <w:rFonts w:eastAsia="Calibri" w:cs="Calibri"/>
                <w:sz w:val="20"/>
                <w:szCs w:val="20"/>
                <w:lang w:val="hr-HR"/>
              </w:rPr>
              <w:t>a</w:t>
            </w:r>
            <w:r w:rsidRPr="00066FF4">
              <w:rPr>
                <w:rFonts w:eastAsia="Calibri" w:cs="Calibri"/>
                <w:spacing w:val="-6"/>
                <w:sz w:val="20"/>
                <w:szCs w:val="20"/>
                <w:lang w:val="hr-HR"/>
              </w:rPr>
              <w:t xml:space="preserve"> </w:t>
            </w:r>
            <w:r w:rsidRPr="00066FF4">
              <w:rPr>
                <w:rFonts w:eastAsia="Calibri" w:cs="Calibri"/>
                <w:spacing w:val="1"/>
                <w:sz w:val="20"/>
                <w:szCs w:val="20"/>
                <w:lang w:val="hr-HR"/>
              </w:rPr>
              <w:t>im</w:t>
            </w:r>
            <w:r w:rsidRPr="00066FF4">
              <w:rPr>
                <w:rFonts w:eastAsia="Calibri" w:cs="Calibri"/>
                <w:spacing w:val="-1"/>
                <w:sz w:val="20"/>
                <w:szCs w:val="20"/>
                <w:lang w:val="hr-HR"/>
              </w:rPr>
              <w:t>o</w:t>
            </w:r>
            <w:r w:rsidRPr="00066FF4">
              <w:rPr>
                <w:rFonts w:eastAsia="Calibri" w:cs="Calibri"/>
                <w:spacing w:val="1"/>
                <w:sz w:val="20"/>
                <w:szCs w:val="20"/>
                <w:lang w:val="hr-HR"/>
              </w:rPr>
              <w:t>vi</w:t>
            </w:r>
            <w:r w:rsidRPr="00066FF4">
              <w:rPr>
                <w:rFonts w:eastAsia="Calibri" w:cs="Calibri"/>
                <w:spacing w:val="-2"/>
                <w:sz w:val="20"/>
                <w:szCs w:val="20"/>
                <w:lang w:val="hr-HR"/>
              </w:rPr>
              <w:t>n</w:t>
            </w:r>
            <w:r w:rsidRPr="00066FF4">
              <w:rPr>
                <w:rFonts w:eastAsia="Calibri" w:cs="Calibri"/>
                <w:sz w:val="20"/>
                <w:szCs w:val="20"/>
                <w:lang w:val="hr-HR"/>
              </w:rPr>
              <w:t xml:space="preserve">a </w:t>
            </w:r>
          </w:p>
        </w:tc>
        <w:tc>
          <w:tcPr>
            <w:tcW w:w="850" w:type="dxa"/>
            <w:tcBorders>
              <w:bottom w:val="single" w:sz="4" w:space="0" w:color="000000"/>
            </w:tcBorders>
            <w:vAlign w:val="center"/>
          </w:tcPr>
          <w:p w:rsidR="00066FF4" w:rsidRPr="00066FF4" w:rsidRDefault="00066FF4" w:rsidP="00ED211C">
            <w:pPr>
              <w:ind w:left="-76" w:right="-144" w:firstLine="3"/>
              <w:jc w:val="center"/>
              <w:rPr>
                <w:rFonts w:eastAsia="Times New Roman"/>
                <w:color w:val="000000"/>
                <w:sz w:val="20"/>
                <w:szCs w:val="20"/>
                <w:lang w:eastAsia="hr-HR"/>
              </w:rPr>
            </w:pPr>
            <w:r w:rsidRPr="00066FF4">
              <w:rPr>
                <w:rFonts w:eastAsia="Times New Roman"/>
                <w:color w:val="000000"/>
                <w:sz w:val="20"/>
                <w:szCs w:val="20"/>
                <w:lang w:eastAsia="hr-HR"/>
              </w:rPr>
              <w:t>99.083</w:t>
            </w:r>
          </w:p>
        </w:tc>
        <w:tc>
          <w:tcPr>
            <w:tcW w:w="850" w:type="dxa"/>
            <w:tcBorders>
              <w:bottom w:val="single" w:sz="4" w:space="0" w:color="000000"/>
            </w:tcBorders>
            <w:vAlign w:val="center"/>
          </w:tcPr>
          <w:p w:rsidR="00066FF4" w:rsidRPr="00066FF4" w:rsidRDefault="00066FF4" w:rsidP="00ED211C">
            <w:pPr>
              <w:ind w:left="-118" w:right="-144" w:firstLine="39"/>
              <w:jc w:val="center"/>
              <w:rPr>
                <w:rFonts w:eastAsia="Times New Roman"/>
                <w:color w:val="000000"/>
                <w:sz w:val="20"/>
                <w:szCs w:val="20"/>
                <w:lang w:eastAsia="hr-HR"/>
              </w:rPr>
            </w:pPr>
            <w:r w:rsidRPr="00066FF4">
              <w:rPr>
                <w:rFonts w:eastAsia="Times New Roman"/>
                <w:color w:val="000000"/>
                <w:sz w:val="20"/>
                <w:szCs w:val="20"/>
                <w:lang w:eastAsia="hr-HR"/>
              </w:rPr>
              <w:t>97.337</w:t>
            </w:r>
          </w:p>
        </w:tc>
        <w:tc>
          <w:tcPr>
            <w:tcW w:w="850" w:type="dxa"/>
            <w:tcBorders>
              <w:bottom w:val="single" w:sz="4" w:space="0" w:color="000000"/>
            </w:tcBorders>
            <w:vAlign w:val="center"/>
          </w:tcPr>
          <w:p w:rsidR="00066FF4" w:rsidRPr="00066FF4" w:rsidRDefault="00066FF4" w:rsidP="00ED211C">
            <w:pPr>
              <w:ind w:left="-94" w:right="-144" w:hanging="19"/>
              <w:jc w:val="center"/>
              <w:rPr>
                <w:rFonts w:eastAsia="Times New Roman"/>
                <w:color w:val="000000"/>
                <w:sz w:val="20"/>
                <w:szCs w:val="20"/>
                <w:lang w:eastAsia="hr-HR"/>
              </w:rPr>
            </w:pPr>
            <w:r w:rsidRPr="00066FF4">
              <w:rPr>
                <w:rFonts w:eastAsia="Times New Roman"/>
                <w:color w:val="000000"/>
                <w:sz w:val="20"/>
                <w:szCs w:val="20"/>
                <w:lang w:eastAsia="hr-HR"/>
              </w:rPr>
              <w:t>76.913</w:t>
            </w:r>
          </w:p>
        </w:tc>
        <w:tc>
          <w:tcPr>
            <w:tcW w:w="850" w:type="dxa"/>
            <w:tcBorders>
              <w:bottom w:val="single" w:sz="4" w:space="0" w:color="000000"/>
            </w:tcBorders>
            <w:vAlign w:val="center"/>
          </w:tcPr>
          <w:p w:rsidR="00066FF4" w:rsidRPr="00066FF4" w:rsidRDefault="00066FF4" w:rsidP="00ED211C">
            <w:pPr>
              <w:ind w:left="-89" w:right="-144" w:hanging="35"/>
              <w:jc w:val="center"/>
              <w:rPr>
                <w:rFonts w:eastAsia="Times New Roman"/>
                <w:color w:val="000000"/>
                <w:sz w:val="20"/>
                <w:szCs w:val="20"/>
                <w:lang w:eastAsia="hr-HR"/>
              </w:rPr>
            </w:pPr>
            <w:r w:rsidRPr="00066FF4">
              <w:rPr>
                <w:rFonts w:eastAsia="Times New Roman"/>
                <w:color w:val="000000"/>
                <w:sz w:val="20"/>
                <w:szCs w:val="20"/>
                <w:lang w:eastAsia="hr-HR"/>
              </w:rPr>
              <w:t>21.681</w:t>
            </w:r>
          </w:p>
        </w:tc>
        <w:tc>
          <w:tcPr>
            <w:tcW w:w="851" w:type="dxa"/>
            <w:tcBorders>
              <w:bottom w:val="single" w:sz="4" w:space="0" w:color="000000"/>
            </w:tcBorders>
            <w:vAlign w:val="center"/>
          </w:tcPr>
          <w:p w:rsidR="00066FF4" w:rsidRPr="00066FF4" w:rsidRDefault="00066FF4" w:rsidP="00ED211C">
            <w:pPr>
              <w:ind w:left="-111" w:right="-144" w:hanging="52"/>
              <w:jc w:val="center"/>
              <w:rPr>
                <w:rFonts w:eastAsia="Times New Roman"/>
                <w:color w:val="000000"/>
                <w:sz w:val="20"/>
                <w:szCs w:val="20"/>
                <w:lang w:eastAsia="hr-HR"/>
              </w:rPr>
            </w:pPr>
            <w:r w:rsidRPr="00066FF4">
              <w:rPr>
                <w:rFonts w:eastAsia="Times New Roman"/>
                <w:color w:val="000000"/>
                <w:sz w:val="20"/>
                <w:szCs w:val="20"/>
                <w:lang w:eastAsia="hr-HR"/>
              </w:rPr>
              <w:t>55.184</w:t>
            </w:r>
          </w:p>
        </w:tc>
        <w:tc>
          <w:tcPr>
            <w:tcW w:w="850" w:type="dxa"/>
            <w:tcBorders>
              <w:bottom w:val="single" w:sz="4" w:space="0" w:color="000000"/>
            </w:tcBorders>
            <w:vAlign w:val="center"/>
          </w:tcPr>
          <w:p w:rsidR="00066FF4" w:rsidRPr="00066FF4" w:rsidRDefault="00066FF4" w:rsidP="00ED211C">
            <w:pPr>
              <w:ind w:left="-166" w:right="-144"/>
              <w:jc w:val="center"/>
              <w:rPr>
                <w:rFonts w:eastAsia="Times New Roman"/>
                <w:color w:val="000000"/>
                <w:sz w:val="20"/>
                <w:szCs w:val="20"/>
                <w:lang w:eastAsia="hr-HR"/>
              </w:rPr>
            </w:pPr>
            <w:r w:rsidRPr="00066FF4">
              <w:rPr>
                <w:rFonts w:eastAsia="Times New Roman"/>
                <w:color w:val="000000"/>
                <w:sz w:val="20"/>
                <w:szCs w:val="20"/>
                <w:lang w:eastAsia="hr-HR"/>
              </w:rPr>
              <w:t>54.684</w:t>
            </w:r>
          </w:p>
        </w:tc>
        <w:tc>
          <w:tcPr>
            <w:tcW w:w="851" w:type="dxa"/>
            <w:tcBorders>
              <w:bottom w:val="single" w:sz="4" w:space="0" w:color="000000"/>
            </w:tcBorders>
            <w:tcMar>
              <w:left w:w="57" w:type="dxa"/>
            </w:tcMar>
            <w:vAlign w:val="center"/>
          </w:tcPr>
          <w:p w:rsidR="00066FF4" w:rsidRPr="00066FF4" w:rsidRDefault="00066FF4" w:rsidP="00ED211C">
            <w:pPr>
              <w:ind w:left="-166" w:right="-144"/>
              <w:jc w:val="center"/>
              <w:rPr>
                <w:rFonts w:eastAsia="Times New Roman"/>
                <w:color w:val="000000"/>
                <w:sz w:val="20"/>
                <w:szCs w:val="20"/>
                <w:lang w:eastAsia="hr-HR"/>
              </w:rPr>
            </w:pPr>
            <w:r w:rsidRPr="00066FF4">
              <w:rPr>
                <w:rFonts w:eastAsia="Times New Roman"/>
                <w:color w:val="000000"/>
                <w:sz w:val="20"/>
                <w:szCs w:val="20"/>
                <w:lang w:eastAsia="hr-HR"/>
              </w:rPr>
              <w:t>19.748</w:t>
            </w:r>
          </w:p>
        </w:tc>
      </w:tr>
      <w:tr w:rsidR="00066FF4" w:rsidRPr="00066FF4" w:rsidTr="00ED211C">
        <w:trPr>
          <w:trHeight w:val="340"/>
        </w:trPr>
        <w:tc>
          <w:tcPr>
            <w:tcW w:w="2978" w:type="dxa"/>
            <w:tcBorders>
              <w:top w:val="single" w:sz="4" w:space="0" w:color="000000"/>
              <w:bottom w:val="single" w:sz="4" w:space="0" w:color="000000"/>
            </w:tcBorders>
            <w:shd w:val="clear" w:color="auto" w:fill="F2F2F2" w:themeFill="background1" w:themeFillShade="F2"/>
            <w:tcMar>
              <w:left w:w="57" w:type="dxa"/>
            </w:tcMar>
            <w:vAlign w:val="center"/>
          </w:tcPr>
          <w:p w:rsidR="00066FF4" w:rsidRPr="00066FF4" w:rsidRDefault="00066FF4" w:rsidP="00ED211C">
            <w:pPr>
              <w:pStyle w:val="TableParagraph"/>
              <w:tabs>
                <w:tab w:val="left" w:pos="7655"/>
              </w:tabs>
              <w:spacing w:line="276" w:lineRule="auto"/>
              <w:contextualSpacing/>
              <w:rPr>
                <w:rFonts w:eastAsia="Calibri" w:cs="Calibri"/>
                <w:bCs/>
                <w:sz w:val="20"/>
                <w:szCs w:val="20"/>
                <w:lang w:val="hr-HR"/>
              </w:rPr>
            </w:pPr>
            <w:r w:rsidRPr="00066FF4">
              <w:rPr>
                <w:rFonts w:eastAsia="Calibri" w:cs="Calibri"/>
                <w:bCs/>
                <w:sz w:val="20"/>
                <w:szCs w:val="20"/>
                <w:lang w:val="hr-HR"/>
              </w:rPr>
              <w:t>Financijska imovina</w:t>
            </w:r>
          </w:p>
        </w:tc>
        <w:tc>
          <w:tcPr>
            <w:tcW w:w="850" w:type="dxa"/>
            <w:tcBorders>
              <w:top w:val="single" w:sz="4" w:space="0" w:color="000000"/>
            </w:tcBorders>
            <w:vAlign w:val="center"/>
          </w:tcPr>
          <w:p w:rsidR="00066FF4" w:rsidRPr="00066FF4" w:rsidRDefault="00066FF4" w:rsidP="00ED211C">
            <w:pPr>
              <w:ind w:left="-76" w:right="-144" w:firstLine="3"/>
              <w:jc w:val="center"/>
              <w:rPr>
                <w:rFonts w:eastAsia="Times New Roman"/>
                <w:color w:val="000000"/>
                <w:sz w:val="20"/>
                <w:szCs w:val="20"/>
                <w:lang w:eastAsia="hr-HR"/>
              </w:rPr>
            </w:pPr>
            <w:r w:rsidRPr="00066FF4">
              <w:rPr>
                <w:rFonts w:eastAsia="Times New Roman"/>
                <w:color w:val="000000"/>
                <w:sz w:val="20"/>
                <w:szCs w:val="20"/>
                <w:lang w:eastAsia="hr-HR"/>
              </w:rPr>
              <w:t>5.464</w:t>
            </w:r>
          </w:p>
        </w:tc>
        <w:tc>
          <w:tcPr>
            <w:tcW w:w="850" w:type="dxa"/>
            <w:tcBorders>
              <w:top w:val="single" w:sz="4" w:space="0" w:color="000000"/>
            </w:tcBorders>
            <w:vAlign w:val="center"/>
          </w:tcPr>
          <w:p w:rsidR="00066FF4" w:rsidRPr="00066FF4" w:rsidRDefault="00066FF4" w:rsidP="00ED211C">
            <w:pPr>
              <w:ind w:left="-118" w:right="-144" w:firstLine="39"/>
              <w:jc w:val="center"/>
              <w:rPr>
                <w:rFonts w:eastAsia="Times New Roman"/>
                <w:color w:val="000000"/>
                <w:sz w:val="20"/>
                <w:szCs w:val="20"/>
                <w:lang w:eastAsia="hr-HR"/>
              </w:rPr>
            </w:pPr>
            <w:r w:rsidRPr="00066FF4">
              <w:rPr>
                <w:rFonts w:eastAsia="Times New Roman"/>
                <w:color w:val="000000"/>
                <w:sz w:val="20"/>
                <w:szCs w:val="20"/>
                <w:lang w:eastAsia="hr-HR"/>
              </w:rPr>
              <w:t>5.464</w:t>
            </w:r>
          </w:p>
        </w:tc>
        <w:tc>
          <w:tcPr>
            <w:tcW w:w="850" w:type="dxa"/>
            <w:tcBorders>
              <w:top w:val="single" w:sz="4" w:space="0" w:color="000000"/>
            </w:tcBorders>
            <w:vAlign w:val="center"/>
          </w:tcPr>
          <w:p w:rsidR="00066FF4" w:rsidRPr="00066FF4" w:rsidRDefault="00066FF4" w:rsidP="00ED211C">
            <w:pPr>
              <w:ind w:left="-94" w:right="-144" w:hanging="19"/>
              <w:jc w:val="center"/>
              <w:rPr>
                <w:rFonts w:eastAsia="Times New Roman"/>
                <w:color w:val="000000"/>
                <w:sz w:val="20"/>
                <w:szCs w:val="20"/>
                <w:lang w:eastAsia="hr-HR"/>
              </w:rPr>
            </w:pPr>
            <w:r w:rsidRPr="00066FF4">
              <w:rPr>
                <w:rFonts w:eastAsia="Times New Roman"/>
                <w:color w:val="000000"/>
                <w:sz w:val="20"/>
                <w:szCs w:val="20"/>
                <w:lang w:eastAsia="hr-HR"/>
              </w:rPr>
              <w:t>48.402</w:t>
            </w:r>
          </w:p>
        </w:tc>
        <w:tc>
          <w:tcPr>
            <w:tcW w:w="850" w:type="dxa"/>
            <w:tcBorders>
              <w:top w:val="single" w:sz="4" w:space="0" w:color="000000"/>
            </w:tcBorders>
            <w:vAlign w:val="center"/>
          </w:tcPr>
          <w:p w:rsidR="00066FF4" w:rsidRPr="00066FF4" w:rsidRDefault="00066FF4" w:rsidP="00ED211C">
            <w:pPr>
              <w:ind w:left="-89" w:right="-144" w:hanging="35"/>
              <w:jc w:val="center"/>
              <w:rPr>
                <w:rFonts w:eastAsia="Times New Roman"/>
                <w:color w:val="000000"/>
                <w:sz w:val="20"/>
                <w:szCs w:val="20"/>
                <w:lang w:eastAsia="hr-HR"/>
              </w:rPr>
            </w:pPr>
            <w:r w:rsidRPr="00066FF4">
              <w:rPr>
                <w:rFonts w:eastAsia="Times New Roman"/>
                <w:color w:val="000000"/>
                <w:sz w:val="20"/>
                <w:szCs w:val="20"/>
                <w:lang w:eastAsia="hr-HR"/>
              </w:rPr>
              <w:t>47.502</w:t>
            </w:r>
          </w:p>
        </w:tc>
        <w:tc>
          <w:tcPr>
            <w:tcW w:w="851" w:type="dxa"/>
            <w:tcBorders>
              <w:top w:val="single" w:sz="4" w:space="0" w:color="000000"/>
            </w:tcBorders>
            <w:vAlign w:val="center"/>
          </w:tcPr>
          <w:p w:rsidR="00066FF4" w:rsidRPr="00066FF4" w:rsidRDefault="00066FF4" w:rsidP="00ED211C">
            <w:pPr>
              <w:ind w:left="-111" w:right="-144" w:hanging="52"/>
              <w:jc w:val="center"/>
              <w:rPr>
                <w:rFonts w:eastAsia="Times New Roman"/>
                <w:color w:val="000000"/>
                <w:sz w:val="20"/>
                <w:szCs w:val="20"/>
                <w:lang w:eastAsia="hr-HR"/>
              </w:rPr>
            </w:pPr>
            <w:r w:rsidRPr="00066FF4">
              <w:rPr>
                <w:rFonts w:eastAsia="Times New Roman"/>
                <w:color w:val="000000"/>
                <w:sz w:val="20"/>
                <w:szCs w:val="20"/>
                <w:lang w:eastAsia="hr-HR"/>
              </w:rPr>
              <w:t>46.806</w:t>
            </w:r>
          </w:p>
        </w:tc>
        <w:tc>
          <w:tcPr>
            <w:tcW w:w="850" w:type="dxa"/>
            <w:tcBorders>
              <w:top w:val="single" w:sz="4" w:space="0" w:color="000000"/>
            </w:tcBorders>
            <w:vAlign w:val="center"/>
          </w:tcPr>
          <w:p w:rsidR="00066FF4" w:rsidRPr="00066FF4" w:rsidRDefault="00066FF4" w:rsidP="00ED211C">
            <w:pPr>
              <w:ind w:left="-166" w:right="-144"/>
              <w:jc w:val="center"/>
              <w:rPr>
                <w:rFonts w:eastAsia="Times New Roman"/>
                <w:color w:val="000000"/>
                <w:sz w:val="20"/>
                <w:szCs w:val="20"/>
                <w:lang w:eastAsia="hr-HR"/>
              </w:rPr>
            </w:pPr>
            <w:r w:rsidRPr="00066FF4">
              <w:rPr>
                <w:rFonts w:eastAsia="Times New Roman"/>
                <w:color w:val="000000"/>
                <w:sz w:val="20"/>
                <w:szCs w:val="20"/>
                <w:lang w:eastAsia="hr-HR"/>
              </w:rPr>
              <w:t>46.806</w:t>
            </w:r>
          </w:p>
        </w:tc>
        <w:tc>
          <w:tcPr>
            <w:tcW w:w="851" w:type="dxa"/>
            <w:tcBorders>
              <w:top w:val="single" w:sz="4" w:space="0" w:color="000000"/>
            </w:tcBorders>
            <w:tcMar>
              <w:left w:w="57" w:type="dxa"/>
            </w:tcMar>
            <w:vAlign w:val="center"/>
          </w:tcPr>
          <w:p w:rsidR="00066FF4" w:rsidRPr="00066FF4" w:rsidRDefault="00066FF4" w:rsidP="00ED211C">
            <w:pPr>
              <w:ind w:left="-166" w:right="-144"/>
              <w:jc w:val="center"/>
              <w:rPr>
                <w:rFonts w:eastAsia="Times New Roman"/>
                <w:color w:val="000000"/>
                <w:sz w:val="20"/>
                <w:szCs w:val="20"/>
                <w:lang w:eastAsia="hr-HR"/>
              </w:rPr>
            </w:pPr>
            <w:r w:rsidRPr="00066FF4">
              <w:rPr>
                <w:rFonts w:eastAsia="Times New Roman"/>
                <w:color w:val="000000"/>
                <w:sz w:val="20"/>
                <w:szCs w:val="20"/>
                <w:lang w:eastAsia="hr-HR"/>
              </w:rPr>
              <w:t>46.806</w:t>
            </w:r>
          </w:p>
        </w:tc>
      </w:tr>
      <w:tr w:rsidR="00066FF4" w:rsidRPr="00ED211C" w:rsidTr="00ED211C">
        <w:trPr>
          <w:trHeight w:val="340"/>
        </w:trPr>
        <w:tc>
          <w:tcPr>
            <w:tcW w:w="2978" w:type="dxa"/>
            <w:tcBorders>
              <w:top w:val="single" w:sz="4" w:space="0" w:color="000000"/>
              <w:bottom w:val="single" w:sz="4" w:space="0" w:color="000000"/>
            </w:tcBorders>
            <w:shd w:val="clear" w:color="auto" w:fill="F2F2F2" w:themeFill="background1" w:themeFillShade="F2"/>
            <w:tcMar>
              <w:left w:w="57" w:type="dxa"/>
            </w:tcMar>
            <w:vAlign w:val="center"/>
          </w:tcPr>
          <w:p w:rsidR="00066FF4" w:rsidRPr="00ED211C" w:rsidRDefault="00066FF4" w:rsidP="00ED211C">
            <w:pPr>
              <w:pStyle w:val="TableParagraph"/>
              <w:tabs>
                <w:tab w:val="left" w:pos="7655"/>
              </w:tabs>
              <w:spacing w:line="276" w:lineRule="auto"/>
              <w:contextualSpacing/>
              <w:rPr>
                <w:rFonts w:eastAsia="Calibri" w:cs="Calibri"/>
                <w:b/>
                <w:sz w:val="20"/>
                <w:szCs w:val="20"/>
                <w:lang w:val="hr-HR"/>
              </w:rPr>
            </w:pPr>
            <w:r w:rsidRPr="00ED211C">
              <w:rPr>
                <w:rFonts w:eastAsia="Calibri" w:cs="Calibri"/>
                <w:b/>
                <w:bCs/>
                <w:sz w:val="20"/>
                <w:szCs w:val="20"/>
                <w:lang w:val="hr-HR"/>
              </w:rPr>
              <w:t>K</w:t>
            </w:r>
            <w:r w:rsidRPr="00ED211C">
              <w:rPr>
                <w:rFonts w:eastAsia="Calibri" w:cs="Calibri"/>
                <w:b/>
                <w:bCs/>
                <w:spacing w:val="1"/>
                <w:sz w:val="20"/>
                <w:szCs w:val="20"/>
                <w:lang w:val="hr-HR"/>
              </w:rPr>
              <w:t>r</w:t>
            </w:r>
            <w:r w:rsidRPr="00ED211C">
              <w:rPr>
                <w:rFonts w:eastAsia="Calibri" w:cs="Calibri"/>
                <w:b/>
                <w:bCs/>
                <w:spacing w:val="-1"/>
                <w:sz w:val="20"/>
                <w:szCs w:val="20"/>
                <w:lang w:val="hr-HR"/>
              </w:rPr>
              <w:t>a</w:t>
            </w:r>
            <w:r w:rsidRPr="00ED211C">
              <w:rPr>
                <w:rFonts w:eastAsia="Calibri" w:cs="Calibri"/>
                <w:b/>
                <w:bCs/>
                <w:sz w:val="20"/>
                <w:szCs w:val="20"/>
                <w:lang w:val="hr-HR"/>
              </w:rPr>
              <w:t>t</w:t>
            </w:r>
            <w:r w:rsidRPr="00ED211C">
              <w:rPr>
                <w:rFonts w:eastAsia="Calibri" w:cs="Calibri"/>
                <w:b/>
                <w:bCs/>
                <w:spacing w:val="-2"/>
                <w:sz w:val="20"/>
                <w:szCs w:val="20"/>
                <w:lang w:val="hr-HR"/>
              </w:rPr>
              <w:t>k</w:t>
            </w:r>
            <w:r w:rsidRPr="00ED211C">
              <w:rPr>
                <w:rFonts w:eastAsia="Calibri" w:cs="Calibri"/>
                <w:b/>
                <w:bCs/>
                <w:spacing w:val="1"/>
                <w:sz w:val="20"/>
                <w:szCs w:val="20"/>
                <w:lang w:val="hr-HR"/>
              </w:rPr>
              <w:t>o</w:t>
            </w:r>
            <w:r w:rsidRPr="00ED211C">
              <w:rPr>
                <w:rFonts w:eastAsia="Calibri" w:cs="Calibri"/>
                <w:b/>
                <w:bCs/>
                <w:sz w:val="20"/>
                <w:szCs w:val="20"/>
                <w:lang w:val="hr-HR"/>
              </w:rPr>
              <w:t>t</w:t>
            </w:r>
            <w:r w:rsidRPr="00ED211C">
              <w:rPr>
                <w:rFonts w:eastAsia="Calibri" w:cs="Calibri"/>
                <w:b/>
                <w:bCs/>
                <w:spacing w:val="1"/>
                <w:sz w:val="20"/>
                <w:szCs w:val="20"/>
                <w:lang w:val="hr-HR"/>
              </w:rPr>
              <w:t>r</w:t>
            </w:r>
            <w:r w:rsidRPr="00ED211C">
              <w:rPr>
                <w:rFonts w:eastAsia="Calibri" w:cs="Calibri"/>
                <w:b/>
                <w:bCs/>
                <w:spacing w:val="-1"/>
                <w:sz w:val="20"/>
                <w:szCs w:val="20"/>
                <w:lang w:val="hr-HR"/>
              </w:rPr>
              <w:t>a</w:t>
            </w:r>
            <w:r w:rsidRPr="00ED211C">
              <w:rPr>
                <w:rFonts w:eastAsia="Calibri" w:cs="Calibri"/>
                <w:b/>
                <w:bCs/>
                <w:sz w:val="20"/>
                <w:szCs w:val="20"/>
                <w:lang w:val="hr-HR"/>
              </w:rPr>
              <w:t>j</w:t>
            </w:r>
            <w:r w:rsidRPr="00ED211C">
              <w:rPr>
                <w:rFonts w:eastAsia="Calibri" w:cs="Calibri"/>
                <w:b/>
                <w:bCs/>
                <w:spacing w:val="1"/>
                <w:sz w:val="20"/>
                <w:szCs w:val="20"/>
                <w:lang w:val="hr-HR"/>
              </w:rPr>
              <w:t>n</w:t>
            </w:r>
            <w:r w:rsidRPr="00ED211C">
              <w:rPr>
                <w:rFonts w:eastAsia="Calibri" w:cs="Calibri"/>
                <w:b/>
                <w:bCs/>
                <w:sz w:val="20"/>
                <w:szCs w:val="20"/>
                <w:lang w:val="hr-HR"/>
              </w:rPr>
              <w:t>a</w:t>
            </w:r>
            <w:r w:rsidRPr="00ED211C">
              <w:rPr>
                <w:rFonts w:eastAsia="Calibri" w:cs="Calibri"/>
                <w:b/>
                <w:bCs/>
                <w:spacing w:val="-16"/>
                <w:sz w:val="20"/>
                <w:szCs w:val="20"/>
                <w:lang w:val="hr-HR"/>
              </w:rPr>
              <w:t xml:space="preserve"> </w:t>
            </w:r>
            <w:r w:rsidRPr="00ED211C">
              <w:rPr>
                <w:rFonts w:eastAsia="Calibri" w:cs="Calibri"/>
                <w:b/>
                <w:bCs/>
                <w:spacing w:val="1"/>
                <w:sz w:val="20"/>
                <w:szCs w:val="20"/>
                <w:lang w:val="hr-HR"/>
              </w:rPr>
              <w:t>i</w:t>
            </w:r>
            <w:r w:rsidRPr="00ED211C">
              <w:rPr>
                <w:rFonts w:eastAsia="Calibri" w:cs="Calibri"/>
                <w:b/>
                <w:bCs/>
                <w:sz w:val="20"/>
                <w:szCs w:val="20"/>
                <w:lang w:val="hr-HR"/>
              </w:rPr>
              <w:t>m</w:t>
            </w:r>
            <w:r w:rsidRPr="00ED211C">
              <w:rPr>
                <w:rFonts w:eastAsia="Calibri" w:cs="Calibri"/>
                <w:b/>
                <w:bCs/>
                <w:spacing w:val="1"/>
                <w:sz w:val="20"/>
                <w:szCs w:val="20"/>
                <w:lang w:val="hr-HR"/>
              </w:rPr>
              <w:t>o</w:t>
            </w:r>
            <w:r w:rsidRPr="00ED211C">
              <w:rPr>
                <w:rFonts w:eastAsia="Calibri" w:cs="Calibri"/>
                <w:b/>
                <w:bCs/>
                <w:spacing w:val="-4"/>
                <w:sz w:val="20"/>
                <w:szCs w:val="20"/>
                <w:lang w:val="hr-HR"/>
              </w:rPr>
              <w:t>v</w:t>
            </w:r>
            <w:r w:rsidRPr="00ED211C">
              <w:rPr>
                <w:rFonts w:eastAsia="Calibri" w:cs="Calibri"/>
                <w:b/>
                <w:bCs/>
                <w:spacing w:val="1"/>
                <w:sz w:val="20"/>
                <w:szCs w:val="20"/>
                <w:lang w:val="hr-HR"/>
              </w:rPr>
              <w:t>in</w:t>
            </w:r>
            <w:r w:rsidRPr="00ED211C">
              <w:rPr>
                <w:rFonts w:eastAsia="Calibri" w:cs="Calibri"/>
                <w:b/>
                <w:bCs/>
                <w:sz w:val="20"/>
                <w:szCs w:val="20"/>
                <w:lang w:val="hr-HR"/>
              </w:rPr>
              <w:t>a</w:t>
            </w:r>
          </w:p>
        </w:tc>
        <w:tc>
          <w:tcPr>
            <w:tcW w:w="850" w:type="dxa"/>
            <w:tcBorders>
              <w:top w:val="single" w:sz="4" w:space="0" w:color="000000"/>
            </w:tcBorders>
            <w:vAlign w:val="center"/>
          </w:tcPr>
          <w:p w:rsidR="00066FF4" w:rsidRPr="00ED211C" w:rsidRDefault="00066FF4" w:rsidP="00ED211C">
            <w:pPr>
              <w:ind w:left="-76" w:right="-144" w:firstLine="3"/>
              <w:jc w:val="center"/>
              <w:rPr>
                <w:rFonts w:eastAsia="Times New Roman"/>
                <w:b/>
                <w:color w:val="000000"/>
                <w:sz w:val="20"/>
                <w:szCs w:val="20"/>
                <w:lang w:eastAsia="hr-HR"/>
              </w:rPr>
            </w:pPr>
            <w:r w:rsidRPr="00ED211C">
              <w:rPr>
                <w:rFonts w:eastAsia="Times New Roman"/>
                <w:b/>
                <w:color w:val="000000"/>
                <w:sz w:val="20"/>
                <w:szCs w:val="20"/>
                <w:lang w:eastAsia="hr-HR"/>
              </w:rPr>
              <w:t>56.380</w:t>
            </w:r>
          </w:p>
        </w:tc>
        <w:tc>
          <w:tcPr>
            <w:tcW w:w="850" w:type="dxa"/>
            <w:tcBorders>
              <w:top w:val="single" w:sz="4" w:space="0" w:color="000000"/>
            </w:tcBorders>
            <w:vAlign w:val="center"/>
          </w:tcPr>
          <w:p w:rsidR="00066FF4" w:rsidRPr="00ED211C" w:rsidRDefault="00066FF4" w:rsidP="00ED211C">
            <w:pPr>
              <w:ind w:left="-118" w:right="-144" w:firstLine="39"/>
              <w:jc w:val="center"/>
              <w:rPr>
                <w:rFonts w:eastAsia="Times New Roman"/>
                <w:b/>
                <w:color w:val="000000"/>
                <w:sz w:val="20"/>
                <w:szCs w:val="20"/>
                <w:lang w:eastAsia="hr-HR"/>
              </w:rPr>
            </w:pPr>
            <w:r w:rsidRPr="00ED211C">
              <w:rPr>
                <w:rFonts w:eastAsia="Times New Roman"/>
                <w:b/>
                <w:color w:val="000000"/>
                <w:sz w:val="20"/>
                <w:szCs w:val="20"/>
                <w:lang w:eastAsia="hr-HR"/>
              </w:rPr>
              <w:t>53.361</w:t>
            </w:r>
          </w:p>
        </w:tc>
        <w:tc>
          <w:tcPr>
            <w:tcW w:w="850" w:type="dxa"/>
            <w:tcBorders>
              <w:top w:val="single" w:sz="4" w:space="0" w:color="000000"/>
            </w:tcBorders>
            <w:vAlign w:val="center"/>
          </w:tcPr>
          <w:p w:rsidR="00066FF4" w:rsidRPr="00ED211C" w:rsidRDefault="00066FF4" w:rsidP="00ED211C">
            <w:pPr>
              <w:ind w:left="-94" w:right="-144" w:hanging="19"/>
              <w:jc w:val="center"/>
              <w:rPr>
                <w:rFonts w:eastAsia="Times New Roman"/>
                <w:b/>
                <w:color w:val="000000"/>
                <w:sz w:val="20"/>
                <w:szCs w:val="20"/>
                <w:lang w:eastAsia="hr-HR"/>
              </w:rPr>
            </w:pPr>
            <w:r w:rsidRPr="00ED211C">
              <w:rPr>
                <w:rFonts w:eastAsia="Times New Roman"/>
                <w:b/>
                <w:color w:val="000000"/>
                <w:sz w:val="20"/>
                <w:szCs w:val="20"/>
                <w:lang w:eastAsia="hr-HR"/>
              </w:rPr>
              <w:t>52.466</w:t>
            </w:r>
          </w:p>
        </w:tc>
        <w:tc>
          <w:tcPr>
            <w:tcW w:w="850" w:type="dxa"/>
            <w:tcBorders>
              <w:top w:val="single" w:sz="4" w:space="0" w:color="000000"/>
            </w:tcBorders>
            <w:vAlign w:val="center"/>
          </w:tcPr>
          <w:p w:rsidR="00066FF4" w:rsidRPr="00ED211C" w:rsidRDefault="00066FF4" w:rsidP="00ED211C">
            <w:pPr>
              <w:ind w:left="-89" w:right="-144" w:hanging="35"/>
              <w:jc w:val="center"/>
              <w:rPr>
                <w:rFonts w:eastAsia="Times New Roman"/>
                <w:b/>
                <w:color w:val="000000"/>
                <w:sz w:val="20"/>
                <w:szCs w:val="20"/>
                <w:lang w:eastAsia="hr-HR"/>
              </w:rPr>
            </w:pPr>
            <w:r w:rsidRPr="00ED211C">
              <w:rPr>
                <w:rFonts w:eastAsia="Times New Roman"/>
                <w:b/>
                <w:color w:val="000000"/>
                <w:sz w:val="20"/>
                <w:szCs w:val="20"/>
                <w:lang w:eastAsia="hr-HR"/>
              </w:rPr>
              <w:t>27.378</w:t>
            </w:r>
          </w:p>
        </w:tc>
        <w:tc>
          <w:tcPr>
            <w:tcW w:w="851" w:type="dxa"/>
            <w:tcBorders>
              <w:top w:val="single" w:sz="4" w:space="0" w:color="000000"/>
            </w:tcBorders>
            <w:vAlign w:val="center"/>
          </w:tcPr>
          <w:p w:rsidR="00066FF4" w:rsidRPr="00ED211C" w:rsidRDefault="00066FF4" w:rsidP="00ED211C">
            <w:pPr>
              <w:ind w:left="-111" w:right="-144" w:hanging="52"/>
              <w:jc w:val="center"/>
              <w:rPr>
                <w:rFonts w:eastAsia="Times New Roman"/>
                <w:b/>
                <w:color w:val="000000"/>
                <w:sz w:val="20"/>
                <w:szCs w:val="20"/>
                <w:lang w:eastAsia="hr-HR"/>
              </w:rPr>
            </w:pPr>
            <w:r w:rsidRPr="00ED211C">
              <w:rPr>
                <w:rFonts w:eastAsia="Times New Roman"/>
                <w:b/>
                <w:color w:val="000000"/>
                <w:sz w:val="20"/>
                <w:szCs w:val="20"/>
                <w:lang w:eastAsia="hr-HR"/>
              </w:rPr>
              <w:t>15.546</w:t>
            </w:r>
          </w:p>
        </w:tc>
        <w:tc>
          <w:tcPr>
            <w:tcW w:w="850" w:type="dxa"/>
            <w:tcBorders>
              <w:top w:val="single" w:sz="4" w:space="0" w:color="000000"/>
            </w:tcBorders>
            <w:vAlign w:val="center"/>
          </w:tcPr>
          <w:p w:rsidR="00066FF4" w:rsidRPr="00ED211C" w:rsidRDefault="00066FF4" w:rsidP="00ED211C">
            <w:pPr>
              <w:ind w:left="-166" w:right="-144"/>
              <w:jc w:val="center"/>
              <w:rPr>
                <w:rFonts w:eastAsia="Times New Roman"/>
                <w:b/>
                <w:color w:val="000000"/>
                <w:sz w:val="20"/>
                <w:szCs w:val="20"/>
                <w:lang w:eastAsia="hr-HR"/>
              </w:rPr>
            </w:pPr>
            <w:r w:rsidRPr="00ED211C">
              <w:rPr>
                <w:rFonts w:eastAsia="Times New Roman"/>
                <w:b/>
                <w:color w:val="000000"/>
                <w:sz w:val="20"/>
                <w:szCs w:val="20"/>
                <w:lang w:eastAsia="hr-HR"/>
              </w:rPr>
              <w:t>92.074</w:t>
            </w:r>
          </w:p>
        </w:tc>
        <w:tc>
          <w:tcPr>
            <w:tcW w:w="851" w:type="dxa"/>
            <w:tcBorders>
              <w:top w:val="single" w:sz="4" w:space="0" w:color="000000"/>
            </w:tcBorders>
            <w:tcMar>
              <w:left w:w="57" w:type="dxa"/>
            </w:tcMar>
            <w:vAlign w:val="center"/>
          </w:tcPr>
          <w:p w:rsidR="00066FF4" w:rsidRPr="00ED211C" w:rsidRDefault="00066FF4" w:rsidP="00ED211C">
            <w:pPr>
              <w:ind w:left="-166" w:right="-144"/>
              <w:jc w:val="center"/>
              <w:rPr>
                <w:rFonts w:eastAsia="Times New Roman"/>
                <w:b/>
                <w:color w:val="000000"/>
                <w:sz w:val="20"/>
                <w:szCs w:val="20"/>
                <w:lang w:eastAsia="hr-HR"/>
              </w:rPr>
            </w:pPr>
            <w:r w:rsidRPr="00ED211C">
              <w:rPr>
                <w:rFonts w:eastAsia="Times New Roman"/>
                <w:b/>
                <w:color w:val="000000"/>
                <w:sz w:val="20"/>
                <w:szCs w:val="20"/>
                <w:lang w:eastAsia="hr-HR"/>
              </w:rPr>
              <w:t>92.252</w:t>
            </w:r>
          </w:p>
        </w:tc>
      </w:tr>
      <w:tr w:rsidR="00066FF4" w:rsidRPr="00066FF4" w:rsidTr="00ED211C">
        <w:trPr>
          <w:trHeight w:val="340"/>
        </w:trPr>
        <w:tc>
          <w:tcPr>
            <w:tcW w:w="2978" w:type="dxa"/>
            <w:tcBorders>
              <w:top w:val="single" w:sz="4" w:space="0" w:color="000000"/>
              <w:bottom w:val="single" w:sz="4" w:space="0" w:color="000000"/>
            </w:tcBorders>
            <w:shd w:val="clear" w:color="auto" w:fill="F2F2F2" w:themeFill="background1" w:themeFillShade="F2"/>
            <w:tcMar>
              <w:left w:w="57" w:type="dxa"/>
            </w:tcMar>
            <w:vAlign w:val="center"/>
          </w:tcPr>
          <w:p w:rsidR="00066FF4" w:rsidRPr="00066FF4" w:rsidRDefault="00066FF4" w:rsidP="00ED211C">
            <w:pPr>
              <w:pStyle w:val="TableParagraph"/>
              <w:tabs>
                <w:tab w:val="left" w:pos="7655"/>
              </w:tabs>
              <w:spacing w:line="276" w:lineRule="auto"/>
              <w:contextualSpacing/>
              <w:rPr>
                <w:rFonts w:eastAsia="Calibri" w:cs="Calibri"/>
                <w:spacing w:val="-2"/>
                <w:sz w:val="20"/>
                <w:szCs w:val="20"/>
                <w:lang w:val="hr-HR"/>
              </w:rPr>
            </w:pPr>
            <w:r w:rsidRPr="00066FF4">
              <w:rPr>
                <w:rFonts w:eastAsia="Calibri" w:cs="Calibri"/>
                <w:spacing w:val="-2"/>
                <w:sz w:val="20"/>
                <w:szCs w:val="20"/>
                <w:lang w:val="hr-HR"/>
              </w:rPr>
              <w:t>Zalihe</w:t>
            </w:r>
          </w:p>
        </w:tc>
        <w:tc>
          <w:tcPr>
            <w:tcW w:w="850" w:type="dxa"/>
            <w:vAlign w:val="center"/>
          </w:tcPr>
          <w:p w:rsidR="00066FF4" w:rsidRPr="00066FF4" w:rsidRDefault="00066FF4" w:rsidP="00ED211C">
            <w:pPr>
              <w:ind w:left="-76" w:right="-144" w:firstLine="3"/>
              <w:jc w:val="center"/>
              <w:rPr>
                <w:rFonts w:eastAsia="Times New Roman"/>
                <w:color w:val="000000"/>
                <w:sz w:val="20"/>
                <w:szCs w:val="20"/>
                <w:lang w:eastAsia="hr-HR"/>
              </w:rPr>
            </w:pPr>
            <w:r w:rsidRPr="00066FF4">
              <w:rPr>
                <w:rFonts w:eastAsia="Times New Roman"/>
                <w:color w:val="000000"/>
                <w:sz w:val="20"/>
                <w:szCs w:val="20"/>
                <w:lang w:eastAsia="hr-HR"/>
              </w:rPr>
              <w:t>12.653</w:t>
            </w:r>
          </w:p>
        </w:tc>
        <w:tc>
          <w:tcPr>
            <w:tcW w:w="850" w:type="dxa"/>
            <w:vAlign w:val="center"/>
          </w:tcPr>
          <w:p w:rsidR="00066FF4" w:rsidRPr="00066FF4" w:rsidRDefault="00066FF4" w:rsidP="00ED211C">
            <w:pPr>
              <w:ind w:left="-118" w:right="-144" w:firstLine="39"/>
              <w:jc w:val="center"/>
              <w:rPr>
                <w:rFonts w:eastAsia="Times New Roman"/>
                <w:color w:val="000000"/>
                <w:sz w:val="20"/>
                <w:szCs w:val="20"/>
                <w:lang w:eastAsia="hr-HR"/>
              </w:rPr>
            </w:pPr>
            <w:r w:rsidRPr="00066FF4">
              <w:rPr>
                <w:rFonts w:eastAsia="Times New Roman"/>
                <w:color w:val="000000"/>
                <w:sz w:val="20"/>
                <w:szCs w:val="20"/>
                <w:lang w:eastAsia="hr-HR"/>
              </w:rPr>
              <w:t>12.143</w:t>
            </w:r>
          </w:p>
        </w:tc>
        <w:tc>
          <w:tcPr>
            <w:tcW w:w="850" w:type="dxa"/>
            <w:vAlign w:val="center"/>
          </w:tcPr>
          <w:p w:rsidR="00066FF4" w:rsidRPr="00066FF4" w:rsidRDefault="00066FF4" w:rsidP="00ED211C">
            <w:pPr>
              <w:ind w:left="-94" w:right="-144" w:hanging="19"/>
              <w:jc w:val="center"/>
              <w:rPr>
                <w:rFonts w:eastAsia="Times New Roman"/>
                <w:color w:val="000000"/>
                <w:sz w:val="20"/>
                <w:szCs w:val="20"/>
                <w:lang w:eastAsia="hr-HR"/>
              </w:rPr>
            </w:pPr>
            <w:r w:rsidRPr="00066FF4">
              <w:rPr>
                <w:rFonts w:eastAsia="Times New Roman"/>
                <w:color w:val="000000"/>
                <w:sz w:val="20"/>
                <w:szCs w:val="20"/>
                <w:lang w:eastAsia="hr-HR"/>
              </w:rPr>
              <w:t>4.860</w:t>
            </w:r>
          </w:p>
        </w:tc>
        <w:tc>
          <w:tcPr>
            <w:tcW w:w="850" w:type="dxa"/>
            <w:vAlign w:val="center"/>
          </w:tcPr>
          <w:p w:rsidR="00066FF4" w:rsidRPr="00066FF4" w:rsidRDefault="00066FF4" w:rsidP="00ED211C">
            <w:pPr>
              <w:ind w:left="-89" w:right="-144" w:hanging="35"/>
              <w:jc w:val="center"/>
              <w:rPr>
                <w:rFonts w:eastAsia="Times New Roman"/>
                <w:color w:val="000000"/>
                <w:sz w:val="20"/>
                <w:szCs w:val="20"/>
                <w:lang w:eastAsia="hr-HR"/>
              </w:rPr>
            </w:pPr>
            <w:r w:rsidRPr="00066FF4">
              <w:rPr>
                <w:rFonts w:eastAsia="Times New Roman"/>
                <w:color w:val="000000"/>
                <w:sz w:val="20"/>
                <w:szCs w:val="20"/>
                <w:lang w:eastAsia="hr-HR"/>
              </w:rPr>
              <w:t>1.197</w:t>
            </w:r>
          </w:p>
        </w:tc>
        <w:tc>
          <w:tcPr>
            <w:tcW w:w="851" w:type="dxa"/>
            <w:vAlign w:val="center"/>
          </w:tcPr>
          <w:p w:rsidR="00066FF4" w:rsidRPr="00066FF4" w:rsidRDefault="00066FF4" w:rsidP="00ED211C">
            <w:pPr>
              <w:ind w:left="-111" w:right="-144" w:hanging="52"/>
              <w:jc w:val="center"/>
              <w:rPr>
                <w:rFonts w:eastAsia="Times New Roman"/>
                <w:color w:val="000000"/>
                <w:sz w:val="20"/>
                <w:szCs w:val="20"/>
                <w:lang w:eastAsia="hr-HR"/>
              </w:rPr>
            </w:pPr>
            <w:r w:rsidRPr="00066FF4">
              <w:rPr>
                <w:rFonts w:eastAsia="Times New Roman"/>
                <w:color w:val="000000"/>
                <w:sz w:val="20"/>
                <w:szCs w:val="20"/>
                <w:lang w:eastAsia="hr-HR"/>
              </w:rPr>
              <w:t>1.061</w:t>
            </w:r>
          </w:p>
        </w:tc>
        <w:tc>
          <w:tcPr>
            <w:tcW w:w="850" w:type="dxa"/>
            <w:vAlign w:val="center"/>
          </w:tcPr>
          <w:p w:rsidR="00066FF4" w:rsidRPr="00066FF4" w:rsidRDefault="00066FF4" w:rsidP="00ED211C">
            <w:pPr>
              <w:ind w:left="-166" w:right="-144"/>
              <w:jc w:val="center"/>
              <w:rPr>
                <w:rFonts w:eastAsia="Times New Roman"/>
                <w:color w:val="000000"/>
                <w:sz w:val="20"/>
                <w:szCs w:val="20"/>
                <w:lang w:eastAsia="hr-HR"/>
              </w:rPr>
            </w:pPr>
            <w:r w:rsidRPr="00066FF4">
              <w:rPr>
                <w:rFonts w:eastAsia="Times New Roman"/>
                <w:color w:val="000000"/>
                <w:sz w:val="20"/>
                <w:szCs w:val="20"/>
                <w:lang w:eastAsia="hr-HR"/>
              </w:rPr>
              <w:t>1.061</w:t>
            </w:r>
          </w:p>
        </w:tc>
        <w:tc>
          <w:tcPr>
            <w:tcW w:w="851" w:type="dxa"/>
            <w:tcMar>
              <w:left w:w="57" w:type="dxa"/>
            </w:tcMar>
            <w:vAlign w:val="center"/>
          </w:tcPr>
          <w:p w:rsidR="00066FF4" w:rsidRPr="00066FF4" w:rsidRDefault="00066FF4" w:rsidP="00ED211C">
            <w:pPr>
              <w:ind w:left="-166" w:right="-144"/>
              <w:jc w:val="center"/>
              <w:rPr>
                <w:rFonts w:eastAsia="Times New Roman"/>
                <w:color w:val="000000"/>
                <w:sz w:val="20"/>
                <w:szCs w:val="20"/>
                <w:lang w:eastAsia="hr-HR"/>
              </w:rPr>
            </w:pPr>
            <w:r w:rsidRPr="00066FF4">
              <w:rPr>
                <w:rFonts w:eastAsia="Times New Roman"/>
                <w:color w:val="000000"/>
                <w:sz w:val="20"/>
                <w:szCs w:val="20"/>
                <w:lang w:eastAsia="hr-HR"/>
              </w:rPr>
              <w:t>1.061</w:t>
            </w:r>
          </w:p>
        </w:tc>
      </w:tr>
      <w:tr w:rsidR="00066FF4" w:rsidRPr="00066FF4" w:rsidTr="00ED211C">
        <w:trPr>
          <w:trHeight w:val="340"/>
        </w:trPr>
        <w:tc>
          <w:tcPr>
            <w:tcW w:w="2978" w:type="dxa"/>
            <w:tcBorders>
              <w:top w:val="single" w:sz="4" w:space="0" w:color="000000"/>
              <w:bottom w:val="single" w:sz="4" w:space="0" w:color="000000"/>
            </w:tcBorders>
            <w:shd w:val="clear" w:color="auto" w:fill="F2F2F2" w:themeFill="background1" w:themeFillShade="F2"/>
            <w:tcMar>
              <w:left w:w="57" w:type="dxa"/>
            </w:tcMar>
            <w:vAlign w:val="center"/>
          </w:tcPr>
          <w:p w:rsidR="00066FF4" w:rsidRPr="00066FF4" w:rsidRDefault="00066FF4" w:rsidP="00ED211C">
            <w:pPr>
              <w:pStyle w:val="TableParagraph"/>
              <w:tabs>
                <w:tab w:val="left" w:pos="7655"/>
              </w:tabs>
              <w:spacing w:line="276" w:lineRule="auto"/>
              <w:contextualSpacing/>
              <w:rPr>
                <w:rFonts w:eastAsia="Calibri" w:cs="Calibri"/>
                <w:sz w:val="20"/>
                <w:szCs w:val="20"/>
                <w:lang w:val="hr-HR"/>
              </w:rPr>
            </w:pPr>
            <w:r w:rsidRPr="00066FF4">
              <w:rPr>
                <w:rFonts w:eastAsia="Calibri" w:cs="Calibri"/>
                <w:spacing w:val="-2"/>
                <w:sz w:val="20"/>
                <w:szCs w:val="20"/>
                <w:lang w:val="hr-HR"/>
              </w:rPr>
              <w:t>P</w:t>
            </w:r>
            <w:r w:rsidRPr="00066FF4">
              <w:rPr>
                <w:rFonts w:eastAsia="Calibri" w:cs="Calibri"/>
                <w:spacing w:val="-1"/>
                <w:sz w:val="20"/>
                <w:szCs w:val="20"/>
                <w:lang w:val="hr-HR"/>
              </w:rPr>
              <w:t>o</w:t>
            </w:r>
            <w:r w:rsidRPr="00066FF4">
              <w:rPr>
                <w:rFonts w:eastAsia="Calibri" w:cs="Calibri"/>
                <w:spacing w:val="-2"/>
                <w:sz w:val="20"/>
                <w:szCs w:val="20"/>
                <w:lang w:val="hr-HR"/>
              </w:rPr>
              <w:t>t</w:t>
            </w:r>
            <w:r w:rsidRPr="00066FF4">
              <w:rPr>
                <w:rFonts w:eastAsia="Calibri" w:cs="Calibri"/>
                <w:sz w:val="20"/>
                <w:szCs w:val="20"/>
                <w:lang w:val="hr-HR"/>
              </w:rPr>
              <w:t>raž</w:t>
            </w:r>
            <w:r w:rsidRPr="00066FF4">
              <w:rPr>
                <w:rFonts w:eastAsia="Calibri" w:cs="Calibri"/>
                <w:spacing w:val="1"/>
                <w:sz w:val="20"/>
                <w:szCs w:val="20"/>
                <w:lang w:val="hr-HR"/>
              </w:rPr>
              <w:t>iv</w:t>
            </w:r>
            <w:r w:rsidRPr="00066FF4">
              <w:rPr>
                <w:rFonts w:eastAsia="Calibri" w:cs="Calibri"/>
                <w:spacing w:val="-2"/>
                <w:sz w:val="20"/>
                <w:szCs w:val="20"/>
                <w:lang w:val="hr-HR"/>
              </w:rPr>
              <w:t>an</w:t>
            </w:r>
            <w:r w:rsidRPr="00066FF4">
              <w:rPr>
                <w:rFonts w:eastAsia="Calibri" w:cs="Calibri"/>
                <w:sz w:val="20"/>
                <w:szCs w:val="20"/>
                <w:lang w:val="hr-HR"/>
              </w:rPr>
              <w:t>ja</w:t>
            </w:r>
          </w:p>
        </w:tc>
        <w:tc>
          <w:tcPr>
            <w:tcW w:w="850" w:type="dxa"/>
            <w:vAlign w:val="center"/>
          </w:tcPr>
          <w:p w:rsidR="00066FF4" w:rsidRPr="00066FF4" w:rsidRDefault="00066FF4" w:rsidP="00ED211C">
            <w:pPr>
              <w:ind w:left="-76" w:right="-144" w:firstLine="3"/>
              <w:jc w:val="center"/>
              <w:rPr>
                <w:rFonts w:eastAsia="Times New Roman"/>
                <w:color w:val="000000"/>
                <w:sz w:val="20"/>
                <w:szCs w:val="20"/>
                <w:lang w:eastAsia="hr-HR"/>
              </w:rPr>
            </w:pPr>
            <w:r w:rsidRPr="00066FF4">
              <w:rPr>
                <w:rFonts w:eastAsia="Times New Roman"/>
                <w:color w:val="000000"/>
                <w:sz w:val="20"/>
                <w:szCs w:val="20"/>
                <w:lang w:eastAsia="hr-HR"/>
              </w:rPr>
              <w:t>36.009</w:t>
            </w:r>
          </w:p>
        </w:tc>
        <w:tc>
          <w:tcPr>
            <w:tcW w:w="850" w:type="dxa"/>
            <w:vAlign w:val="center"/>
          </w:tcPr>
          <w:p w:rsidR="00066FF4" w:rsidRPr="00066FF4" w:rsidRDefault="00066FF4" w:rsidP="00ED211C">
            <w:pPr>
              <w:ind w:left="-118" w:right="-144" w:firstLine="39"/>
              <w:jc w:val="center"/>
              <w:rPr>
                <w:rFonts w:eastAsia="Times New Roman"/>
                <w:color w:val="000000"/>
                <w:sz w:val="20"/>
                <w:szCs w:val="20"/>
                <w:lang w:eastAsia="hr-HR"/>
              </w:rPr>
            </w:pPr>
            <w:r w:rsidRPr="00066FF4">
              <w:rPr>
                <w:rFonts w:eastAsia="Times New Roman"/>
                <w:color w:val="000000"/>
                <w:sz w:val="20"/>
                <w:szCs w:val="20"/>
                <w:lang w:eastAsia="hr-HR"/>
              </w:rPr>
              <w:t>31.690</w:t>
            </w:r>
          </w:p>
        </w:tc>
        <w:tc>
          <w:tcPr>
            <w:tcW w:w="850" w:type="dxa"/>
            <w:vAlign w:val="center"/>
          </w:tcPr>
          <w:p w:rsidR="00066FF4" w:rsidRPr="00066FF4" w:rsidRDefault="00066FF4" w:rsidP="00ED211C">
            <w:pPr>
              <w:ind w:left="-94" w:right="-144" w:hanging="19"/>
              <w:jc w:val="center"/>
              <w:rPr>
                <w:rFonts w:eastAsia="Times New Roman"/>
                <w:color w:val="000000"/>
                <w:sz w:val="20"/>
                <w:szCs w:val="20"/>
                <w:lang w:eastAsia="hr-HR"/>
              </w:rPr>
            </w:pPr>
            <w:r w:rsidRPr="00066FF4">
              <w:rPr>
                <w:rFonts w:eastAsia="Times New Roman"/>
                <w:color w:val="000000"/>
                <w:sz w:val="20"/>
                <w:szCs w:val="20"/>
                <w:lang w:eastAsia="hr-HR"/>
              </w:rPr>
              <w:t>41.683</w:t>
            </w:r>
          </w:p>
        </w:tc>
        <w:tc>
          <w:tcPr>
            <w:tcW w:w="850" w:type="dxa"/>
            <w:vAlign w:val="center"/>
          </w:tcPr>
          <w:p w:rsidR="00066FF4" w:rsidRPr="00066FF4" w:rsidRDefault="00066FF4" w:rsidP="00ED211C">
            <w:pPr>
              <w:ind w:left="-89" w:right="-144" w:hanging="35"/>
              <w:jc w:val="center"/>
              <w:rPr>
                <w:rFonts w:eastAsia="Times New Roman"/>
                <w:color w:val="000000"/>
                <w:sz w:val="20"/>
                <w:szCs w:val="20"/>
                <w:lang w:eastAsia="hr-HR"/>
              </w:rPr>
            </w:pPr>
            <w:r w:rsidRPr="00066FF4">
              <w:rPr>
                <w:rFonts w:eastAsia="Times New Roman"/>
                <w:color w:val="000000"/>
                <w:sz w:val="20"/>
                <w:szCs w:val="20"/>
                <w:lang w:eastAsia="hr-HR"/>
              </w:rPr>
              <w:t>23.031</w:t>
            </w:r>
          </w:p>
        </w:tc>
        <w:tc>
          <w:tcPr>
            <w:tcW w:w="851" w:type="dxa"/>
            <w:vAlign w:val="center"/>
          </w:tcPr>
          <w:p w:rsidR="00066FF4" w:rsidRPr="00066FF4" w:rsidRDefault="00066FF4" w:rsidP="00ED211C">
            <w:pPr>
              <w:ind w:left="-111" w:right="-144" w:hanging="52"/>
              <w:jc w:val="center"/>
              <w:rPr>
                <w:rFonts w:eastAsia="Times New Roman"/>
                <w:color w:val="000000"/>
                <w:sz w:val="20"/>
                <w:szCs w:val="20"/>
                <w:lang w:eastAsia="hr-HR"/>
              </w:rPr>
            </w:pPr>
            <w:r w:rsidRPr="00066FF4">
              <w:rPr>
                <w:rFonts w:eastAsia="Times New Roman"/>
                <w:color w:val="000000"/>
                <w:sz w:val="20"/>
                <w:szCs w:val="20"/>
                <w:lang w:eastAsia="hr-HR"/>
              </w:rPr>
              <w:t>12.788</w:t>
            </w:r>
          </w:p>
        </w:tc>
        <w:tc>
          <w:tcPr>
            <w:tcW w:w="850" w:type="dxa"/>
            <w:vAlign w:val="center"/>
          </w:tcPr>
          <w:p w:rsidR="00066FF4" w:rsidRPr="00066FF4" w:rsidRDefault="00066FF4" w:rsidP="00ED211C">
            <w:pPr>
              <w:ind w:left="-166" w:right="-144"/>
              <w:jc w:val="center"/>
              <w:rPr>
                <w:rFonts w:eastAsia="Times New Roman"/>
                <w:color w:val="000000"/>
                <w:sz w:val="20"/>
                <w:szCs w:val="20"/>
                <w:lang w:eastAsia="hr-HR"/>
              </w:rPr>
            </w:pPr>
            <w:r w:rsidRPr="00066FF4">
              <w:rPr>
                <w:rFonts w:eastAsia="Times New Roman"/>
                <w:color w:val="000000"/>
                <w:sz w:val="20"/>
                <w:szCs w:val="20"/>
                <w:lang w:eastAsia="hr-HR"/>
              </w:rPr>
              <w:t>90.139</w:t>
            </w:r>
          </w:p>
        </w:tc>
        <w:tc>
          <w:tcPr>
            <w:tcW w:w="851" w:type="dxa"/>
            <w:tcMar>
              <w:left w:w="57" w:type="dxa"/>
            </w:tcMar>
            <w:vAlign w:val="center"/>
          </w:tcPr>
          <w:p w:rsidR="00066FF4" w:rsidRPr="00066FF4" w:rsidRDefault="00066FF4" w:rsidP="00ED211C">
            <w:pPr>
              <w:ind w:left="-166" w:right="-144"/>
              <w:jc w:val="center"/>
              <w:rPr>
                <w:rFonts w:eastAsia="Times New Roman"/>
                <w:color w:val="000000"/>
                <w:sz w:val="20"/>
                <w:szCs w:val="20"/>
                <w:lang w:eastAsia="hr-HR"/>
              </w:rPr>
            </w:pPr>
            <w:r w:rsidRPr="00066FF4">
              <w:rPr>
                <w:rFonts w:eastAsia="Times New Roman"/>
                <w:color w:val="000000"/>
                <w:sz w:val="20"/>
                <w:szCs w:val="20"/>
                <w:lang w:eastAsia="hr-HR"/>
              </w:rPr>
              <w:t>92.076</w:t>
            </w:r>
          </w:p>
        </w:tc>
      </w:tr>
      <w:tr w:rsidR="00066FF4" w:rsidRPr="00066FF4" w:rsidTr="00ED211C">
        <w:trPr>
          <w:trHeight w:val="340"/>
        </w:trPr>
        <w:tc>
          <w:tcPr>
            <w:tcW w:w="2978" w:type="dxa"/>
            <w:tcBorders>
              <w:top w:val="single" w:sz="4" w:space="0" w:color="000000"/>
              <w:bottom w:val="single" w:sz="4" w:space="0" w:color="000000"/>
            </w:tcBorders>
            <w:shd w:val="clear" w:color="auto" w:fill="F2F2F2" w:themeFill="background1" w:themeFillShade="F2"/>
            <w:tcMar>
              <w:left w:w="57" w:type="dxa"/>
            </w:tcMar>
            <w:vAlign w:val="center"/>
          </w:tcPr>
          <w:p w:rsidR="00066FF4" w:rsidRPr="00066FF4" w:rsidRDefault="00066FF4" w:rsidP="00ED211C">
            <w:pPr>
              <w:pStyle w:val="TableParagraph"/>
              <w:tabs>
                <w:tab w:val="left" w:pos="7655"/>
              </w:tabs>
              <w:spacing w:line="276" w:lineRule="auto"/>
              <w:contextualSpacing/>
              <w:rPr>
                <w:rFonts w:eastAsia="Calibri" w:cs="Calibri"/>
                <w:spacing w:val="-2"/>
                <w:sz w:val="20"/>
                <w:szCs w:val="20"/>
                <w:lang w:val="hr-HR"/>
              </w:rPr>
            </w:pPr>
            <w:r w:rsidRPr="00066FF4">
              <w:rPr>
                <w:rFonts w:eastAsia="Calibri" w:cs="Calibri"/>
                <w:spacing w:val="-2"/>
                <w:sz w:val="20"/>
                <w:szCs w:val="20"/>
                <w:lang w:val="hr-HR"/>
              </w:rPr>
              <w:t>Kratkotrajna financijska imovina</w:t>
            </w:r>
          </w:p>
        </w:tc>
        <w:tc>
          <w:tcPr>
            <w:tcW w:w="850" w:type="dxa"/>
            <w:tcBorders>
              <w:bottom w:val="single" w:sz="4" w:space="0" w:color="000000"/>
            </w:tcBorders>
            <w:vAlign w:val="center"/>
          </w:tcPr>
          <w:p w:rsidR="00066FF4" w:rsidRPr="00066FF4" w:rsidRDefault="00066FF4" w:rsidP="00ED211C">
            <w:pPr>
              <w:ind w:left="-76" w:right="-144" w:firstLine="3"/>
              <w:jc w:val="center"/>
              <w:rPr>
                <w:rFonts w:eastAsia="Times New Roman"/>
                <w:color w:val="000000"/>
                <w:sz w:val="20"/>
                <w:szCs w:val="20"/>
                <w:lang w:eastAsia="hr-HR"/>
              </w:rPr>
            </w:pPr>
            <w:r w:rsidRPr="00066FF4">
              <w:rPr>
                <w:rFonts w:eastAsia="Times New Roman"/>
                <w:color w:val="000000"/>
                <w:sz w:val="20"/>
                <w:szCs w:val="20"/>
                <w:lang w:eastAsia="hr-HR"/>
              </w:rPr>
              <w:t>7.599</w:t>
            </w:r>
          </w:p>
        </w:tc>
        <w:tc>
          <w:tcPr>
            <w:tcW w:w="850" w:type="dxa"/>
            <w:tcBorders>
              <w:bottom w:val="single" w:sz="4" w:space="0" w:color="000000"/>
            </w:tcBorders>
            <w:vAlign w:val="center"/>
          </w:tcPr>
          <w:p w:rsidR="00066FF4" w:rsidRPr="00066FF4" w:rsidRDefault="00066FF4" w:rsidP="00ED211C">
            <w:pPr>
              <w:ind w:left="-118" w:right="-144" w:firstLine="39"/>
              <w:jc w:val="center"/>
              <w:rPr>
                <w:rFonts w:eastAsia="Times New Roman"/>
                <w:color w:val="000000"/>
                <w:sz w:val="20"/>
                <w:szCs w:val="20"/>
                <w:lang w:eastAsia="hr-HR"/>
              </w:rPr>
            </w:pPr>
            <w:r w:rsidRPr="00066FF4">
              <w:rPr>
                <w:rFonts w:eastAsia="Times New Roman"/>
                <w:color w:val="000000"/>
                <w:sz w:val="20"/>
                <w:szCs w:val="20"/>
                <w:lang w:eastAsia="hr-HR"/>
              </w:rPr>
              <w:t>8.655</w:t>
            </w:r>
          </w:p>
        </w:tc>
        <w:tc>
          <w:tcPr>
            <w:tcW w:w="850" w:type="dxa"/>
            <w:tcBorders>
              <w:bottom w:val="single" w:sz="4" w:space="0" w:color="000000"/>
            </w:tcBorders>
            <w:vAlign w:val="center"/>
          </w:tcPr>
          <w:p w:rsidR="00066FF4" w:rsidRPr="00066FF4" w:rsidRDefault="00066FF4" w:rsidP="00ED211C">
            <w:pPr>
              <w:ind w:left="-94" w:right="-144" w:hanging="19"/>
              <w:jc w:val="center"/>
              <w:rPr>
                <w:rFonts w:eastAsia="Times New Roman"/>
                <w:color w:val="000000"/>
                <w:sz w:val="20"/>
                <w:szCs w:val="20"/>
                <w:lang w:eastAsia="hr-HR"/>
              </w:rPr>
            </w:pPr>
            <w:r w:rsidRPr="00066FF4">
              <w:rPr>
                <w:rFonts w:eastAsia="Times New Roman"/>
                <w:color w:val="000000"/>
                <w:sz w:val="20"/>
                <w:szCs w:val="20"/>
                <w:lang w:eastAsia="hr-HR"/>
              </w:rPr>
              <w:t>5.829</w:t>
            </w:r>
          </w:p>
        </w:tc>
        <w:tc>
          <w:tcPr>
            <w:tcW w:w="850" w:type="dxa"/>
            <w:tcBorders>
              <w:bottom w:val="single" w:sz="4" w:space="0" w:color="000000"/>
            </w:tcBorders>
            <w:vAlign w:val="center"/>
          </w:tcPr>
          <w:p w:rsidR="00066FF4" w:rsidRPr="00066FF4" w:rsidRDefault="00066FF4" w:rsidP="00ED211C">
            <w:pPr>
              <w:ind w:left="-89" w:right="-144" w:hanging="35"/>
              <w:jc w:val="center"/>
              <w:rPr>
                <w:rFonts w:eastAsia="Times New Roman"/>
                <w:color w:val="000000"/>
                <w:sz w:val="20"/>
                <w:szCs w:val="20"/>
                <w:lang w:eastAsia="hr-HR"/>
              </w:rPr>
            </w:pPr>
            <w:r w:rsidRPr="00066FF4">
              <w:rPr>
                <w:rFonts w:eastAsia="Times New Roman"/>
                <w:color w:val="000000"/>
                <w:sz w:val="20"/>
                <w:szCs w:val="20"/>
                <w:lang w:eastAsia="hr-HR"/>
              </w:rPr>
              <w:t>3.046</w:t>
            </w:r>
          </w:p>
        </w:tc>
        <w:tc>
          <w:tcPr>
            <w:tcW w:w="851" w:type="dxa"/>
            <w:tcBorders>
              <w:bottom w:val="single" w:sz="4" w:space="0" w:color="000000"/>
            </w:tcBorders>
            <w:vAlign w:val="center"/>
          </w:tcPr>
          <w:p w:rsidR="00066FF4" w:rsidRPr="00066FF4" w:rsidRDefault="00066FF4" w:rsidP="00ED211C">
            <w:pPr>
              <w:ind w:left="-111" w:right="-144" w:hanging="52"/>
              <w:jc w:val="center"/>
              <w:rPr>
                <w:rFonts w:eastAsia="Times New Roman"/>
                <w:color w:val="000000"/>
                <w:sz w:val="20"/>
                <w:szCs w:val="20"/>
                <w:lang w:eastAsia="hr-HR"/>
              </w:rPr>
            </w:pPr>
            <w:r w:rsidRPr="00066FF4">
              <w:rPr>
                <w:rFonts w:eastAsia="Times New Roman"/>
                <w:color w:val="000000"/>
                <w:sz w:val="20"/>
                <w:szCs w:val="20"/>
                <w:lang w:eastAsia="hr-HR"/>
              </w:rPr>
              <w:t>1.670</w:t>
            </w:r>
          </w:p>
        </w:tc>
        <w:tc>
          <w:tcPr>
            <w:tcW w:w="850" w:type="dxa"/>
            <w:tcBorders>
              <w:bottom w:val="single" w:sz="4" w:space="0" w:color="000000"/>
            </w:tcBorders>
            <w:vAlign w:val="center"/>
          </w:tcPr>
          <w:p w:rsidR="00066FF4" w:rsidRPr="00066FF4" w:rsidRDefault="00066FF4" w:rsidP="00ED211C">
            <w:pPr>
              <w:ind w:left="-166" w:right="-144"/>
              <w:jc w:val="center"/>
              <w:rPr>
                <w:rFonts w:eastAsia="Times New Roman"/>
                <w:color w:val="000000"/>
                <w:sz w:val="20"/>
                <w:szCs w:val="20"/>
                <w:lang w:eastAsia="hr-HR"/>
              </w:rPr>
            </w:pPr>
            <w:r w:rsidRPr="00066FF4">
              <w:rPr>
                <w:rFonts w:eastAsia="Times New Roman"/>
                <w:color w:val="000000"/>
                <w:sz w:val="20"/>
                <w:szCs w:val="20"/>
                <w:lang w:eastAsia="hr-HR"/>
              </w:rPr>
              <w:t>849</w:t>
            </w:r>
          </w:p>
        </w:tc>
        <w:tc>
          <w:tcPr>
            <w:tcW w:w="851" w:type="dxa"/>
            <w:tcBorders>
              <w:bottom w:val="single" w:sz="4" w:space="0" w:color="000000"/>
            </w:tcBorders>
            <w:tcMar>
              <w:left w:w="57" w:type="dxa"/>
            </w:tcMar>
            <w:vAlign w:val="center"/>
          </w:tcPr>
          <w:p w:rsidR="00066FF4" w:rsidRPr="00066FF4" w:rsidRDefault="00066FF4" w:rsidP="00ED211C">
            <w:pPr>
              <w:ind w:left="-166" w:right="-144"/>
              <w:jc w:val="center"/>
              <w:rPr>
                <w:rFonts w:eastAsia="Times New Roman"/>
                <w:color w:val="000000"/>
                <w:sz w:val="20"/>
                <w:szCs w:val="20"/>
                <w:lang w:eastAsia="hr-HR"/>
              </w:rPr>
            </w:pPr>
            <w:r w:rsidRPr="00066FF4">
              <w:rPr>
                <w:rFonts w:eastAsia="Times New Roman"/>
                <w:color w:val="000000"/>
                <w:sz w:val="20"/>
                <w:szCs w:val="20"/>
                <w:lang w:eastAsia="hr-HR"/>
              </w:rPr>
              <w:t>849</w:t>
            </w:r>
          </w:p>
        </w:tc>
      </w:tr>
      <w:tr w:rsidR="00066FF4" w:rsidRPr="00066FF4" w:rsidTr="00ED211C">
        <w:trPr>
          <w:trHeight w:val="340"/>
        </w:trPr>
        <w:tc>
          <w:tcPr>
            <w:tcW w:w="2978" w:type="dxa"/>
            <w:tcBorders>
              <w:top w:val="single" w:sz="4" w:space="0" w:color="000000"/>
              <w:bottom w:val="single" w:sz="4" w:space="0" w:color="000000"/>
            </w:tcBorders>
            <w:shd w:val="clear" w:color="auto" w:fill="F2F2F2" w:themeFill="background1" w:themeFillShade="F2"/>
            <w:tcMar>
              <w:left w:w="57" w:type="dxa"/>
            </w:tcMar>
            <w:vAlign w:val="center"/>
          </w:tcPr>
          <w:p w:rsidR="00066FF4" w:rsidRPr="00066FF4" w:rsidRDefault="00066FF4" w:rsidP="00ED211C">
            <w:pPr>
              <w:pStyle w:val="TableParagraph"/>
              <w:tabs>
                <w:tab w:val="left" w:pos="7655"/>
              </w:tabs>
              <w:spacing w:line="276" w:lineRule="auto"/>
              <w:contextualSpacing/>
              <w:rPr>
                <w:rFonts w:eastAsia="Calibri" w:cs="Calibri"/>
                <w:sz w:val="20"/>
                <w:szCs w:val="20"/>
                <w:lang w:val="hr-HR"/>
              </w:rPr>
            </w:pPr>
            <w:r w:rsidRPr="00066FF4">
              <w:rPr>
                <w:rFonts w:eastAsia="Calibri" w:cs="Calibri"/>
                <w:spacing w:val="-2"/>
                <w:sz w:val="20"/>
                <w:szCs w:val="20"/>
                <w:lang w:val="hr-HR"/>
              </w:rPr>
              <w:t>N</w:t>
            </w:r>
            <w:r w:rsidRPr="00066FF4">
              <w:rPr>
                <w:rFonts w:eastAsia="Calibri" w:cs="Calibri"/>
                <w:spacing w:val="-1"/>
                <w:sz w:val="20"/>
                <w:szCs w:val="20"/>
                <w:lang w:val="hr-HR"/>
              </w:rPr>
              <w:t>o</w:t>
            </w:r>
            <w:r w:rsidRPr="00066FF4">
              <w:rPr>
                <w:rFonts w:eastAsia="Calibri" w:cs="Calibri"/>
                <w:spacing w:val="1"/>
                <w:sz w:val="20"/>
                <w:szCs w:val="20"/>
                <w:lang w:val="hr-HR"/>
              </w:rPr>
              <w:t>v</w:t>
            </w:r>
            <w:r w:rsidRPr="00066FF4">
              <w:rPr>
                <w:rFonts w:eastAsia="Calibri" w:cs="Calibri"/>
                <w:spacing w:val="-2"/>
                <w:sz w:val="20"/>
                <w:szCs w:val="20"/>
                <w:lang w:val="hr-HR"/>
              </w:rPr>
              <w:t>a</w:t>
            </w:r>
            <w:r w:rsidRPr="00066FF4">
              <w:rPr>
                <w:rFonts w:eastAsia="Calibri" w:cs="Calibri"/>
                <w:sz w:val="20"/>
                <w:szCs w:val="20"/>
                <w:lang w:val="hr-HR"/>
              </w:rPr>
              <w:t>c</w:t>
            </w:r>
            <w:r w:rsidRPr="00066FF4">
              <w:rPr>
                <w:rFonts w:eastAsia="Calibri" w:cs="Calibri"/>
                <w:spacing w:val="-6"/>
                <w:sz w:val="20"/>
                <w:szCs w:val="20"/>
                <w:lang w:val="hr-HR"/>
              </w:rPr>
              <w:t xml:space="preserve"> </w:t>
            </w:r>
            <w:r w:rsidRPr="00066FF4">
              <w:rPr>
                <w:rFonts w:eastAsia="Calibri" w:cs="Calibri"/>
                <w:sz w:val="20"/>
                <w:szCs w:val="20"/>
                <w:lang w:val="hr-HR"/>
              </w:rPr>
              <w:t>i</w:t>
            </w:r>
            <w:r w:rsidRPr="00066FF4">
              <w:rPr>
                <w:rFonts w:eastAsia="Calibri" w:cs="Calibri"/>
                <w:spacing w:val="-4"/>
                <w:sz w:val="20"/>
                <w:szCs w:val="20"/>
                <w:lang w:val="hr-HR"/>
              </w:rPr>
              <w:t xml:space="preserve"> </w:t>
            </w:r>
            <w:r w:rsidRPr="00066FF4">
              <w:rPr>
                <w:rFonts w:eastAsia="Calibri" w:cs="Calibri"/>
                <w:spacing w:val="-1"/>
                <w:sz w:val="20"/>
                <w:szCs w:val="20"/>
                <w:lang w:val="hr-HR"/>
              </w:rPr>
              <w:t>e</w:t>
            </w:r>
            <w:r w:rsidRPr="00066FF4">
              <w:rPr>
                <w:rFonts w:eastAsia="Calibri" w:cs="Calibri"/>
                <w:sz w:val="20"/>
                <w:szCs w:val="20"/>
                <w:lang w:val="hr-HR"/>
              </w:rPr>
              <w:t>k</w:t>
            </w:r>
            <w:r w:rsidRPr="00066FF4">
              <w:rPr>
                <w:rFonts w:eastAsia="Calibri" w:cs="Calibri"/>
                <w:spacing w:val="1"/>
                <w:sz w:val="20"/>
                <w:szCs w:val="20"/>
                <w:lang w:val="hr-HR"/>
              </w:rPr>
              <w:t>viv</w:t>
            </w:r>
            <w:r w:rsidRPr="00066FF4">
              <w:rPr>
                <w:rFonts w:eastAsia="Calibri" w:cs="Calibri"/>
                <w:spacing w:val="-2"/>
                <w:sz w:val="20"/>
                <w:szCs w:val="20"/>
                <w:lang w:val="hr-HR"/>
              </w:rPr>
              <w:t>a</w:t>
            </w:r>
            <w:r w:rsidRPr="00066FF4">
              <w:rPr>
                <w:rFonts w:eastAsia="Calibri" w:cs="Calibri"/>
                <w:spacing w:val="1"/>
                <w:sz w:val="20"/>
                <w:szCs w:val="20"/>
                <w:lang w:val="hr-HR"/>
              </w:rPr>
              <w:t>l</w:t>
            </w:r>
            <w:r w:rsidRPr="00066FF4">
              <w:rPr>
                <w:rFonts w:eastAsia="Calibri" w:cs="Calibri"/>
                <w:spacing w:val="-1"/>
                <w:sz w:val="20"/>
                <w:szCs w:val="20"/>
                <w:lang w:val="hr-HR"/>
              </w:rPr>
              <w:t>e</w:t>
            </w:r>
            <w:r w:rsidRPr="00066FF4">
              <w:rPr>
                <w:rFonts w:eastAsia="Calibri" w:cs="Calibri"/>
                <w:spacing w:val="-2"/>
                <w:sz w:val="20"/>
                <w:szCs w:val="20"/>
                <w:lang w:val="hr-HR"/>
              </w:rPr>
              <w:t>n</w:t>
            </w:r>
            <w:r w:rsidRPr="00066FF4">
              <w:rPr>
                <w:rFonts w:eastAsia="Calibri" w:cs="Calibri"/>
                <w:sz w:val="20"/>
                <w:szCs w:val="20"/>
                <w:lang w:val="hr-HR"/>
              </w:rPr>
              <w:t>t</w:t>
            </w:r>
            <w:r w:rsidRPr="00066FF4">
              <w:rPr>
                <w:rFonts w:eastAsia="Calibri" w:cs="Calibri"/>
                <w:spacing w:val="-7"/>
                <w:sz w:val="20"/>
                <w:szCs w:val="20"/>
                <w:lang w:val="hr-HR"/>
              </w:rPr>
              <w:t xml:space="preserve"> </w:t>
            </w:r>
            <w:r w:rsidRPr="00066FF4">
              <w:rPr>
                <w:rFonts w:eastAsia="Calibri" w:cs="Calibri"/>
                <w:spacing w:val="2"/>
                <w:sz w:val="20"/>
                <w:szCs w:val="20"/>
                <w:lang w:val="hr-HR"/>
              </w:rPr>
              <w:t>n</w:t>
            </w:r>
            <w:r w:rsidRPr="00066FF4">
              <w:rPr>
                <w:rFonts w:eastAsia="Calibri" w:cs="Calibri"/>
                <w:spacing w:val="-1"/>
                <w:sz w:val="20"/>
                <w:szCs w:val="20"/>
                <w:lang w:val="hr-HR"/>
              </w:rPr>
              <w:t>o</w:t>
            </w:r>
            <w:r w:rsidRPr="00066FF4">
              <w:rPr>
                <w:rFonts w:eastAsia="Calibri" w:cs="Calibri"/>
                <w:spacing w:val="1"/>
                <w:sz w:val="20"/>
                <w:szCs w:val="20"/>
                <w:lang w:val="hr-HR"/>
              </w:rPr>
              <w:t>v</w:t>
            </w:r>
            <w:r w:rsidRPr="00066FF4">
              <w:rPr>
                <w:rFonts w:eastAsia="Calibri" w:cs="Calibri"/>
                <w:sz w:val="20"/>
                <w:szCs w:val="20"/>
                <w:lang w:val="hr-HR"/>
              </w:rPr>
              <w:t>ca</w:t>
            </w:r>
          </w:p>
        </w:tc>
        <w:tc>
          <w:tcPr>
            <w:tcW w:w="850" w:type="dxa"/>
            <w:tcBorders>
              <w:bottom w:val="single" w:sz="4" w:space="0" w:color="000000"/>
            </w:tcBorders>
            <w:vAlign w:val="center"/>
          </w:tcPr>
          <w:p w:rsidR="00066FF4" w:rsidRPr="00066FF4" w:rsidRDefault="00066FF4" w:rsidP="00ED211C">
            <w:pPr>
              <w:ind w:left="-76" w:right="-144" w:firstLine="3"/>
              <w:jc w:val="center"/>
              <w:rPr>
                <w:rFonts w:eastAsia="Times New Roman"/>
                <w:color w:val="000000"/>
                <w:sz w:val="20"/>
                <w:szCs w:val="20"/>
                <w:lang w:eastAsia="hr-HR"/>
              </w:rPr>
            </w:pPr>
            <w:r w:rsidRPr="00066FF4">
              <w:rPr>
                <w:rFonts w:eastAsia="Times New Roman"/>
                <w:color w:val="000000"/>
                <w:sz w:val="20"/>
                <w:szCs w:val="20"/>
                <w:lang w:eastAsia="hr-HR"/>
              </w:rPr>
              <w:t>128</w:t>
            </w:r>
          </w:p>
        </w:tc>
        <w:tc>
          <w:tcPr>
            <w:tcW w:w="850" w:type="dxa"/>
            <w:tcBorders>
              <w:bottom w:val="single" w:sz="4" w:space="0" w:color="000000"/>
            </w:tcBorders>
            <w:vAlign w:val="center"/>
          </w:tcPr>
          <w:p w:rsidR="00066FF4" w:rsidRPr="00066FF4" w:rsidRDefault="00066FF4" w:rsidP="00ED211C">
            <w:pPr>
              <w:ind w:left="-118" w:right="-144" w:firstLine="39"/>
              <w:jc w:val="center"/>
              <w:rPr>
                <w:rFonts w:eastAsia="Times New Roman"/>
                <w:color w:val="000000"/>
                <w:sz w:val="20"/>
                <w:szCs w:val="20"/>
                <w:lang w:eastAsia="hr-HR"/>
              </w:rPr>
            </w:pPr>
            <w:r w:rsidRPr="00066FF4">
              <w:rPr>
                <w:rFonts w:eastAsia="Times New Roman"/>
                <w:color w:val="000000"/>
                <w:sz w:val="20"/>
                <w:szCs w:val="20"/>
                <w:lang w:eastAsia="hr-HR"/>
              </w:rPr>
              <w:t>873</w:t>
            </w:r>
          </w:p>
        </w:tc>
        <w:tc>
          <w:tcPr>
            <w:tcW w:w="850" w:type="dxa"/>
            <w:tcBorders>
              <w:bottom w:val="single" w:sz="4" w:space="0" w:color="000000"/>
            </w:tcBorders>
            <w:vAlign w:val="center"/>
          </w:tcPr>
          <w:p w:rsidR="00066FF4" w:rsidRPr="00066FF4" w:rsidRDefault="00066FF4" w:rsidP="00ED211C">
            <w:pPr>
              <w:ind w:left="-94" w:right="-144" w:hanging="19"/>
              <w:jc w:val="center"/>
              <w:rPr>
                <w:rFonts w:eastAsia="Times New Roman"/>
                <w:color w:val="000000"/>
                <w:sz w:val="20"/>
                <w:szCs w:val="20"/>
                <w:lang w:eastAsia="hr-HR"/>
              </w:rPr>
            </w:pPr>
            <w:r w:rsidRPr="00066FF4">
              <w:rPr>
                <w:rFonts w:eastAsia="Times New Roman"/>
                <w:color w:val="000000"/>
                <w:sz w:val="20"/>
                <w:szCs w:val="20"/>
                <w:lang w:eastAsia="hr-HR"/>
              </w:rPr>
              <w:t>94</w:t>
            </w:r>
          </w:p>
        </w:tc>
        <w:tc>
          <w:tcPr>
            <w:tcW w:w="850" w:type="dxa"/>
            <w:tcBorders>
              <w:bottom w:val="single" w:sz="4" w:space="0" w:color="000000"/>
            </w:tcBorders>
            <w:vAlign w:val="center"/>
          </w:tcPr>
          <w:p w:rsidR="00066FF4" w:rsidRPr="00066FF4" w:rsidRDefault="00066FF4" w:rsidP="00ED211C">
            <w:pPr>
              <w:ind w:left="-89" w:right="-144" w:hanging="35"/>
              <w:jc w:val="center"/>
              <w:rPr>
                <w:rFonts w:eastAsia="Times New Roman"/>
                <w:color w:val="000000"/>
                <w:sz w:val="20"/>
                <w:szCs w:val="20"/>
                <w:lang w:eastAsia="hr-HR"/>
              </w:rPr>
            </w:pPr>
            <w:r w:rsidRPr="00066FF4">
              <w:rPr>
                <w:rFonts w:eastAsia="Times New Roman"/>
                <w:color w:val="000000"/>
                <w:sz w:val="20"/>
                <w:szCs w:val="20"/>
                <w:lang w:eastAsia="hr-HR"/>
              </w:rPr>
              <w:t>104</w:t>
            </w:r>
          </w:p>
        </w:tc>
        <w:tc>
          <w:tcPr>
            <w:tcW w:w="851" w:type="dxa"/>
            <w:tcBorders>
              <w:bottom w:val="single" w:sz="4" w:space="0" w:color="000000"/>
            </w:tcBorders>
            <w:vAlign w:val="center"/>
          </w:tcPr>
          <w:p w:rsidR="00066FF4" w:rsidRPr="00066FF4" w:rsidRDefault="00066FF4" w:rsidP="00ED211C">
            <w:pPr>
              <w:ind w:left="-111" w:right="-144" w:hanging="52"/>
              <w:jc w:val="center"/>
              <w:rPr>
                <w:rFonts w:eastAsia="Times New Roman"/>
                <w:color w:val="000000"/>
                <w:sz w:val="20"/>
                <w:szCs w:val="20"/>
                <w:lang w:eastAsia="hr-HR"/>
              </w:rPr>
            </w:pPr>
            <w:r w:rsidRPr="00066FF4">
              <w:rPr>
                <w:rFonts w:eastAsia="Times New Roman"/>
                <w:color w:val="000000"/>
                <w:sz w:val="20"/>
                <w:szCs w:val="20"/>
                <w:lang w:eastAsia="hr-HR"/>
              </w:rPr>
              <w:t>27</w:t>
            </w:r>
          </w:p>
        </w:tc>
        <w:tc>
          <w:tcPr>
            <w:tcW w:w="850" w:type="dxa"/>
            <w:tcBorders>
              <w:bottom w:val="single" w:sz="4" w:space="0" w:color="000000"/>
            </w:tcBorders>
            <w:vAlign w:val="center"/>
          </w:tcPr>
          <w:p w:rsidR="00066FF4" w:rsidRPr="00066FF4" w:rsidRDefault="00066FF4" w:rsidP="00ED211C">
            <w:pPr>
              <w:ind w:left="-166" w:right="-144"/>
              <w:jc w:val="center"/>
              <w:rPr>
                <w:rFonts w:eastAsia="Times New Roman"/>
                <w:color w:val="000000"/>
                <w:sz w:val="20"/>
                <w:szCs w:val="20"/>
                <w:lang w:eastAsia="hr-HR"/>
              </w:rPr>
            </w:pPr>
            <w:r w:rsidRPr="00066FF4">
              <w:rPr>
                <w:rFonts w:eastAsia="Times New Roman"/>
                <w:color w:val="000000"/>
                <w:sz w:val="20"/>
                <w:szCs w:val="20"/>
                <w:lang w:eastAsia="hr-HR"/>
              </w:rPr>
              <w:t>26</w:t>
            </w:r>
          </w:p>
        </w:tc>
        <w:tc>
          <w:tcPr>
            <w:tcW w:w="851" w:type="dxa"/>
            <w:tcBorders>
              <w:bottom w:val="single" w:sz="4" w:space="0" w:color="000000"/>
            </w:tcBorders>
            <w:tcMar>
              <w:left w:w="57" w:type="dxa"/>
            </w:tcMar>
            <w:vAlign w:val="center"/>
          </w:tcPr>
          <w:p w:rsidR="00066FF4" w:rsidRPr="00066FF4" w:rsidRDefault="00066FF4" w:rsidP="00ED211C">
            <w:pPr>
              <w:ind w:left="-166" w:right="-144"/>
              <w:jc w:val="center"/>
              <w:rPr>
                <w:rFonts w:eastAsia="Times New Roman"/>
                <w:color w:val="000000"/>
                <w:sz w:val="20"/>
                <w:szCs w:val="20"/>
                <w:lang w:eastAsia="hr-HR"/>
              </w:rPr>
            </w:pPr>
            <w:r w:rsidRPr="00066FF4">
              <w:rPr>
                <w:rFonts w:eastAsia="Times New Roman"/>
                <w:color w:val="000000"/>
                <w:sz w:val="20"/>
                <w:szCs w:val="20"/>
                <w:lang w:eastAsia="hr-HR"/>
              </w:rPr>
              <w:t>26</w:t>
            </w:r>
          </w:p>
        </w:tc>
      </w:tr>
      <w:tr w:rsidR="00066FF4" w:rsidRPr="00066FF4" w:rsidTr="00ED211C">
        <w:trPr>
          <w:trHeight w:val="340"/>
        </w:trPr>
        <w:tc>
          <w:tcPr>
            <w:tcW w:w="2978" w:type="dxa"/>
            <w:tcBorders>
              <w:top w:val="single" w:sz="4" w:space="0" w:color="000000"/>
              <w:bottom w:val="single" w:sz="4" w:space="0" w:color="000000"/>
            </w:tcBorders>
            <w:shd w:val="clear" w:color="auto" w:fill="F2F2F2" w:themeFill="background1" w:themeFillShade="F2"/>
            <w:tcMar>
              <w:left w:w="57" w:type="dxa"/>
            </w:tcMar>
            <w:vAlign w:val="center"/>
          </w:tcPr>
          <w:p w:rsidR="00066FF4" w:rsidRPr="00066FF4" w:rsidRDefault="00066FF4" w:rsidP="00ED211C">
            <w:pPr>
              <w:pStyle w:val="TableParagraph"/>
              <w:tabs>
                <w:tab w:val="left" w:pos="7655"/>
              </w:tabs>
              <w:spacing w:line="276" w:lineRule="auto"/>
              <w:contextualSpacing/>
              <w:rPr>
                <w:rFonts w:eastAsia="Calibri" w:cs="Calibri"/>
                <w:spacing w:val="-2"/>
                <w:sz w:val="20"/>
                <w:szCs w:val="20"/>
                <w:lang w:val="hr-HR"/>
              </w:rPr>
            </w:pPr>
            <w:r w:rsidRPr="00066FF4">
              <w:rPr>
                <w:rFonts w:eastAsia="Calibri" w:cs="Calibri"/>
                <w:spacing w:val="-2"/>
                <w:sz w:val="20"/>
                <w:szCs w:val="20"/>
                <w:lang w:val="hr-HR"/>
              </w:rPr>
              <w:t>Plaćeni troškovi budućeg razdoblja i obračunati prihodi</w:t>
            </w:r>
          </w:p>
        </w:tc>
        <w:tc>
          <w:tcPr>
            <w:tcW w:w="850" w:type="dxa"/>
            <w:tcBorders>
              <w:bottom w:val="single" w:sz="4" w:space="0" w:color="000000"/>
            </w:tcBorders>
            <w:vAlign w:val="center"/>
          </w:tcPr>
          <w:p w:rsidR="00066FF4" w:rsidRPr="00066FF4" w:rsidRDefault="00066FF4" w:rsidP="00ED211C">
            <w:pPr>
              <w:ind w:left="-76" w:right="-144" w:firstLine="3"/>
              <w:jc w:val="center"/>
              <w:rPr>
                <w:rFonts w:eastAsia="Times New Roman"/>
                <w:color w:val="000000"/>
                <w:sz w:val="20"/>
                <w:szCs w:val="20"/>
                <w:lang w:eastAsia="hr-HR"/>
              </w:rPr>
            </w:pPr>
            <w:r w:rsidRPr="00066FF4">
              <w:rPr>
                <w:rFonts w:eastAsia="Times New Roman"/>
                <w:color w:val="000000"/>
                <w:sz w:val="20"/>
                <w:szCs w:val="20"/>
                <w:lang w:eastAsia="hr-HR"/>
              </w:rPr>
              <w:t>299</w:t>
            </w:r>
          </w:p>
        </w:tc>
        <w:tc>
          <w:tcPr>
            <w:tcW w:w="850" w:type="dxa"/>
            <w:tcBorders>
              <w:bottom w:val="single" w:sz="4" w:space="0" w:color="000000"/>
            </w:tcBorders>
            <w:vAlign w:val="center"/>
          </w:tcPr>
          <w:p w:rsidR="00066FF4" w:rsidRPr="00066FF4" w:rsidRDefault="00066FF4" w:rsidP="00ED211C">
            <w:pPr>
              <w:ind w:left="-118" w:right="-144" w:firstLine="39"/>
              <w:jc w:val="center"/>
              <w:rPr>
                <w:rFonts w:eastAsia="Times New Roman"/>
                <w:color w:val="000000"/>
                <w:sz w:val="20"/>
                <w:szCs w:val="20"/>
                <w:lang w:eastAsia="hr-HR"/>
              </w:rPr>
            </w:pPr>
            <w:r w:rsidRPr="00066FF4">
              <w:rPr>
                <w:rFonts w:eastAsia="Times New Roman"/>
                <w:color w:val="000000"/>
                <w:sz w:val="20"/>
                <w:szCs w:val="20"/>
                <w:lang w:eastAsia="hr-HR"/>
              </w:rPr>
              <w:t>334</w:t>
            </w:r>
          </w:p>
        </w:tc>
        <w:tc>
          <w:tcPr>
            <w:tcW w:w="850" w:type="dxa"/>
            <w:tcBorders>
              <w:bottom w:val="single" w:sz="4" w:space="0" w:color="000000"/>
            </w:tcBorders>
            <w:vAlign w:val="center"/>
          </w:tcPr>
          <w:p w:rsidR="00066FF4" w:rsidRPr="00066FF4" w:rsidRDefault="00066FF4" w:rsidP="00ED211C">
            <w:pPr>
              <w:ind w:left="-94" w:right="-144" w:hanging="19"/>
              <w:jc w:val="center"/>
              <w:rPr>
                <w:rFonts w:eastAsia="Times New Roman"/>
                <w:color w:val="000000"/>
                <w:sz w:val="20"/>
                <w:szCs w:val="20"/>
                <w:lang w:eastAsia="hr-HR"/>
              </w:rPr>
            </w:pPr>
            <w:r w:rsidRPr="00066FF4">
              <w:rPr>
                <w:rFonts w:eastAsia="Times New Roman"/>
                <w:color w:val="000000"/>
                <w:sz w:val="20"/>
                <w:szCs w:val="20"/>
                <w:lang w:eastAsia="hr-HR"/>
              </w:rPr>
              <w:t>262</w:t>
            </w:r>
          </w:p>
        </w:tc>
        <w:tc>
          <w:tcPr>
            <w:tcW w:w="850" w:type="dxa"/>
            <w:tcBorders>
              <w:bottom w:val="single" w:sz="4" w:space="0" w:color="000000"/>
            </w:tcBorders>
            <w:vAlign w:val="center"/>
          </w:tcPr>
          <w:p w:rsidR="00066FF4" w:rsidRPr="00066FF4" w:rsidRDefault="00066FF4" w:rsidP="00ED211C">
            <w:pPr>
              <w:ind w:left="-89" w:right="-144" w:hanging="35"/>
              <w:jc w:val="center"/>
              <w:rPr>
                <w:rFonts w:eastAsia="Times New Roman"/>
                <w:color w:val="000000"/>
                <w:sz w:val="20"/>
                <w:szCs w:val="20"/>
                <w:lang w:eastAsia="hr-HR"/>
              </w:rPr>
            </w:pPr>
            <w:r w:rsidRPr="00066FF4">
              <w:rPr>
                <w:rFonts w:eastAsia="Times New Roman"/>
                <w:color w:val="000000"/>
                <w:sz w:val="20"/>
                <w:szCs w:val="20"/>
                <w:lang w:eastAsia="hr-HR"/>
              </w:rPr>
              <w:t>232</w:t>
            </w:r>
          </w:p>
        </w:tc>
        <w:tc>
          <w:tcPr>
            <w:tcW w:w="851" w:type="dxa"/>
            <w:tcBorders>
              <w:bottom w:val="single" w:sz="4" w:space="0" w:color="000000"/>
            </w:tcBorders>
            <w:vAlign w:val="center"/>
          </w:tcPr>
          <w:p w:rsidR="00066FF4" w:rsidRPr="00066FF4" w:rsidRDefault="00066FF4" w:rsidP="00ED211C">
            <w:pPr>
              <w:ind w:left="-111" w:right="-144" w:hanging="52"/>
              <w:jc w:val="center"/>
              <w:rPr>
                <w:rFonts w:eastAsia="Times New Roman"/>
                <w:color w:val="000000"/>
                <w:sz w:val="20"/>
                <w:szCs w:val="20"/>
                <w:lang w:eastAsia="hr-HR"/>
              </w:rPr>
            </w:pPr>
            <w:r w:rsidRPr="00066FF4">
              <w:rPr>
                <w:rFonts w:eastAsia="Times New Roman"/>
                <w:color w:val="000000"/>
                <w:sz w:val="20"/>
                <w:szCs w:val="20"/>
                <w:lang w:eastAsia="hr-HR"/>
              </w:rPr>
              <w:t>176</w:t>
            </w:r>
          </w:p>
        </w:tc>
        <w:tc>
          <w:tcPr>
            <w:tcW w:w="850" w:type="dxa"/>
            <w:tcBorders>
              <w:bottom w:val="single" w:sz="4" w:space="0" w:color="000000"/>
            </w:tcBorders>
            <w:vAlign w:val="center"/>
          </w:tcPr>
          <w:p w:rsidR="00066FF4" w:rsidRPr="00066FF4" w:rsidRDefault="00066FF4" w:rsidP="00ED211C">
            <w:pPr>
              <w:ind w:left="-166" w:right="-144"/>
              <w:jc w:val="center"/>
              <w:rPr>
                <w:rFonts w:eastAsia="Times New Roman"/>
                <w:color w:val="000000"/>
                <w:sz w:val="20"/>
                <w:szCs w:val="20"/>
                <w:lang w:eastAsia="hr-HR"/>
              </w:rPr>
            </w:pPr>
            <w:r w:rsidRPr="00066FF4">
              <w:rPr>
                <w:rFonts w:eastAsia="Times New Roman"/>
                <w:color w:val="000000"/>
                <w:sz w:val="20"/>
                <w:szCs w:val="20"/>
                <w:lang w:eastAsia="hr-HR"/>
              </w:rPr>
              <w:t>176</w:t>
            </w:r>
          </w:p>
        </w:tc>
        <w:tc>
          <w:tcPr>
            <w:tcW w:w="851" w:type="dxa"/>
            <w:tcBorders>
              <w:bottom w:val="single" w:sz="4" w:space="0" w:color="000000"/>
            </w:tcBorders>
            <w:tcMar>
              <w:left w:w="57" w:type="dxa"/>
            </w:tcMar>
            <w:vAlign w:val="center"/>
          </w:tcPr>
          <w:p w:rsidR="00066FF4" w:rsidRPr="00066FF4" w:rsidRDefault="00066FF4" w:rsidP="00ED211C">
            <w:pPr>
              <w:ind w:left="-166" w:right="-144"/>
              <w:jc w:val="center"/>
              <w:rPr>
                <w:rFonts w:eastAsia="Times New Roman"/>
                <w:color w:val="000000"/>
                <w:sz w:val="20"/>
                <w:szCs w:val="20"/>
                <w:lang w:eastAsia="hr-HR"/>
              </w:rPr>
            </w:pPr>
            <w:r w:rsidRPr="00066FF4">
              <w:rPr>
                <w:rFonts w:eastAsia="Times New Roman"/>
                <w:color w:val="000000"/>
                <w:sz w:val="20"/>
                <w:szCs w:val="20"/>
                <w:lang w:eastAsia="hr-HR"/>
              </w:rPr>
              <w:t>176</w:t>
            </w:r>
          </w:p>
        </w:tc>
      </w:tr>
      <w:tr w:rsidR="00066FF4" w:rsidRPr="00066FF4" w:rsidTr="00ED211C">
        <w:trPr>
          <w:trHeight w:val="340"/>
        </w:trPr>
        <w:tc>
          <w:tcPr>
            <w:tcW w:w="2978" w:type="dxa"/>
            <w:tcBorders>
              <w:top w:val="single" w:sz="4" w:space="0" w:color="000000"/>
              <w:bottom w:val="single" w:sz="4" w:space="0" w:color="000000"/>
            </w:tcBorders>
            <w:shd w:val="clear" w:color="auto" w:fill="D9D9D9" w:themeFill="background1" w:themeFillShade="D9"/>
            <w:tcMar>
              <w:left w:w="57" w:type="dxa"/>
            </w:tcMar>
            <w:vAlign w:val="center"/>
          </w:tcPr>
          <w:p w:rsidR="00066FF4" w:rsidRPr="00066FF4" w:rsidRDefault="00066FF4" w:rsidP="00ED211C">
            <w:pPr>
              <w:pStyle w:val="TableParagraph"/>
              <w:tabs>
                <w:tab w:val="left" w:pos="7655"/>
              </w:tabs>
              <w:spacing w:line="276" w:lineRule="auto"/>
              <w:contextualSpacing/>
              <w:rPr>
                <w:rFonts w:eastAsia="Calibri" w:cs="Calibri"/>
                <w:b/>
                <w:sz w:val="20"/>
                <w:szCs w:val="20"/>
                <w:lang w:val="hr-HR"/>
              </w:rPr>
            </w:pPr>
            <w:bookmarkStart w:id="6" w:name="_Hlk431128828"/>
            <w:r w:rsidRPr="00066FF4">
              <w:rPr>
                <w:rFonts w:eastAsia="Calibri" w:cs="Calibri"/>
                <w:b/>
                <w:bCs/>
                <w:sz w:val="20"/>
                <w:szCs w:val="20"/>
                <w:lang w:val="hr-HR"/>
              </w:rPr>
              <w:t>UKU</w:t>
            </w:r>
            <w:r w:rsidRPr="00066FF4">
              <w:rPr>
                <w:rFonts w:eastAsia="Calibri" w:cs="Calibri"/>
                <w:b/>
                <w:bCs/>
                <w:spacing w:val="-1"/>
                <w:sz w:val="20"/>
                <w:szCs w:val="20"/>
                <w:lang w:val="hr-HR"/>
              </w:rPr>
              <w:t>PN</w:t>
            </w:r>
            <w:r w:rsidRPr="00066FF4">
              <w:rPr>
                <w:rFonts w:eastAsia="Calibri" w:cs="Calibri"/>
                <w:b/>
                <w:bCs/>
                <w:sz w:val="20"/>
                <w:szCs w:val="20"/>
                <w:lang w:val="hr-HR"/>
              </w:rPr>
              <w:t>O</w:t>
            </w:r>
            <w:r w:rsidRPr="00066FF4">
              <w:rPr>
                <w:rFonts w:eastAsia="Calibri" w:cs="Calibri"/>
                <w:b/>
                <w:bCs/>
                <w:spacing w:val="-15"/>
                <w:sz w:val="20"/>
                <w:szCs w:val="20"/>
                <w:lang w:val="hr-HR"/>
              </w:rPr>
              <w:t xml:space="preserve"> </w:t>
            </w:r>
            <w:r w:rsidRPr="00066FF4">
              <w:rPr>
                <w:rFonts w:eastAsia="Calibri" w:cs="Calibri"/>
                <w:b/>
                <w:bCs/>
                <w:spacing w:val="-2"/>
                <w:sz w:val="20"/>
                <w:szCs w:val="20"/>
                <w:lang w:val="hr-HR"/>
              </w:rPr>
              <w:t>A</w:t>
            </w:r>
            <w:r w:rsidRPr="00066FF4">
              <w:rPr>
                <w:rFonts w:eastAsia="Calibri" w:cs="Calibri"/>
                <w:b/>
                <w:bCs/>
                <w:spacing w:val="3"/>
                <w:sz w:val="20"/>
                <w:szCs w:val="20"/>
                <w:lang w:val="hr-HR"/>
              </w:rPr>
              <w:t>K</w:t>
            </w:r>
            <w:r w:rsidRPr="00066FF4">
              <w:rPr>
                <w:rFonts w:eastAsia="Calibri" w:cs="Calibri"/>
                <w:b/>
                <w:bCs/>
                <w:spacing w:val="-1"/>
                <w:sz w:val="20"/>
                <w:szCs w:val="20"/>
                <w:lang w:val="hr-HR"/>
              </w:rPr>
              <w:t>T</w:t>
            </w:r>
            <w:r w:rsidRPr="00066FF4">
              <w:rPr>
                <w:rFonts w:eastAsia="Calibri" w:cs="Calibri"/>
                <w:b/>
                <w:bCs/>
                <w:spacing w:val="1"/>
                <w:sz w:val="20"/>
                <w:szCs w:val="20"/>
                <w:lang w:val="hr-HR"/>
              </w:rPr>
              <w:t>IV</w:t>
            </w:r>
            <w:r w:rsidRPr="00066FF4">
              <w:rPr>
                <w:rFonts w:eastAsia="Calibri" w:cs="Calibri"/>
                <w:b/>
                <w:bCs/>
                <w:sz w:val="20"/>
                <w:szCs w:val="20"/>
                <w:lang w:val="hr-HR"/>
              </w:rPr>
              <w:t>A</w:t>
            </w:r>
          </w:p>
        </w:tc>
        <w:tc>
          <w:tcPr>
            <w:tcW w:w="850" w:type="dxa"/>
            <w:tcBorders>
              <w:top w:val="single" w:sz="4" w:space="0" w:color="000000"/>
              <w:bottom w:val="single" w:sz="4" w:space="0" w:color="000000"/>
            </w:tcBorders>
            <w:shd w:val="clear" w:color="auto" w:fill="D9D9D9" w:themeFill="background1" w:themeFillShade="D9"/>
            <w:vAlign w:val="center"/>
          </w:tcPr>
          <w:p w:rsidR="00066FF4" w:rsidRPr="00066FF4" w:rsidRDefault="00066FF4" w:rsidP="00ED211C">
            <w:pPr>
              <w:ind w:left="-76" w:right="-144" w:firstLine="3"/>
              <w:jc w:val="center"/>
              <w:rPr>
                <w:rFonts w:eastAsia="Times New Roman"/>
                <w:b/>
                <w:color w:val="000000"/>
                <w:sz w:val="20"/>
                <w:szCs w:val="20"/>
                <w:lang w:eastAsia="hr-HR"/>
              </w:rPr>
            </w:pPr>
            <w:r w:rsidRPr="00066FF4">
              <w:rPr>
                <w:rFonts w:eastAsia="Times New Roman"/>
                <w:b/>
                <w:color w:val="000000"/>
                <w:sz w:val="20"/>
                <w:szCs w:val="20"/>
                <w:lang w:eastAsia="hr-HR"/>
              </w:rPr>
              <w:t>167.102</w:t>
            </w:r>
          </w:p>
        </w:tc>
        <w:tc>
          <w:tcPr>
            <w:tcW w:w="850" w:type="dxa"/>
            <w:tcBorders>
              <w:top w:val="single" w:sz="4" w:space="0" w:color="000000"/>
              <w:bottom w:val="single" w:sz="4" w:space="0" w:color="000000"/>
            </w:tcBorders>
            <w:shd w:val="clear" w:color="auto" w:fill="D9D9D9" w:themeFill="background1" w:themeFillShade="D9"/>
            <w:vAlign w:val="center"/>
          </w:tcPr>
          <w:p w:rsidR="00066FF4" w:rsidRPr="00066FF4" w:rsidRDefault="00066FF4" w:rsidP="00ED211C">
            <w:pPr>
              <w:ind w:left="-118" w:right="-144" w:firstLine="39"/>
              <w:jc w:val="center"/>
              <w:rPr>
                <w:rFonts w:eastAsia="Times New Roman"/>
                <w:b/>
                <w:color w:val="000000"/>
                <w:sz w:val="20"/>
                <w:szCs w:val="20"/>
                <w:lang w:eastAsia="hr-HR"/>
              </w:rPr>
            </w:pPr>
            <w:r w:rsidRPr="00066FF4">
              <w:rPr>
                <w:rFonts w:eastAsia="Times New Roman"/>
                <w:b/>
                <w:color w:val="000000"/>
                <w:sz w:val="20"/>
                <w:szCs w:val="20"/>
                <w:lang w:eastAsia="hr-HR"/>
              </w:rPr>
              <w:t>160.897</w:t>
            </w:r>
          </w:p>
        </w:tc>
        <w:tc>
          <w:tcPr>
            <w:tcW w:w="850" w:type="dxa"/>
            <w:tcBorders>
              <w:top w:val="single" w:sz="4" w:space="0" w:color="000000"/>
              <w:bottom w:val="single" w:sz="4" w:space="0" w:color="000000"/>
            </w:tcBorders>
            <w:shd w:val="clear" w:color="auto" w:fill="D9D9D9" w:themeFill="background1" w:themeFillShade="D9"/>
            <w:vAlign w:val="center"/>
          </w:tcPr>
          <w:p w:rsidR="00066FF4" w:rsidRPr="00066FF4" w:rsidRDefault="00066FF4" w:rsidP="00ED211C">
            <w:pPr>
              <w:ind w:left="-94" w:right="-144" w:hanging="19"/>
              <w:jc w:val="center"/>
              <w:rPr>
                <w:rFonts w:eastAsia="Times New Roman"/>
                <w:b/>
                <w:color w:val="000000"/>
                <w:sz w:val="20"/>
                <w:szCs w:val="20"/>
                <w:lang w:eastAsia="hr-HR"/>
              </w:rPr>
            </w:pPr>
            <w:r w:rsidRPr="00066FF4">
              <w:rPr>
                <w:rFonts w:eastAsia="Times New Roman"/>
                <w:b/>
                <w:color w:val="000000"/>
                <w:sz w:val="20"/>
                <w:szCs w:val="20"/>
                <w:lang w:eastAsia="hr-HR"/>
              </w:rPr>
              <w:t>180.982</w:t>
            </w:r>
          </w:p>
        </w:tc>
        <w:tc>
          <w:tcPr>
            <w:tcW w:w="850" w:type="dxa"/>
            <w:tcBorders>
              <w:top w:val="single" w:sz="4" w:space="0" w:color="000000"/>
              <w:bottom w:val="single" w:sz="4" w:space="0" w:color="000000"/>
            </w:tcBorders>
            <w:shd w:val="clear" w:color="auto" w:fill="D9D9D9" w:themeFill="background1" w:themeFillShade="D9"/>
            <w:vAlign w:val="center"/>
          </w:tcPr>
          <w:p w:rsidR="00066FF4" w:rsidRPr="00066FF4" w:rsidRDefault="00066FF4" w:rsidP="00ED211C">
            <w:pPr>
              <w:ind w:left="-89" w:right="-144" w:hanging="35"/>
              <w:jc w:val="center"/>
              <w:rPr>
                <w:rFonts w:eastAsia="Times New Roman"/>
                <w:b/>
                <w:color w:val="000000"/>
                <w:sz w:val="20"/>
                <w:szCs w:val="20"/>
                <w:lang w:eastAsia="hr-HR"/>
              </w:rPr>
            </w:pPr>
            <w:r w:rsidRPr="00066FF4">
              <w:rPr>
                <w:rFonts w:eastAsia="Times New Roman"/>
                <w:b/>
                <w:color w:val="000000"/>
                <w:sz w:val="20"/>
                <w:szCs w:val="20"/>
                <w:lang w:eastAsia="hr-HR"/>
              </w:rPr>
              <w:t>98.253</w:t>
            </w:r>
          </w:p>
        </w:tc>
        <w:tc>
          <w:tcPr>
            <w:tcW w:w="851" w:type="dxa"/>
            <w:tcBorders>
              <w:top w:val="single" w:sz="4" w:space="0" w:color="000000"/>
              <w:bottom w:val="single" w:sz="4" w:space="0" w:color="000000"/>
            </w:tcBorders>
            <w:shd w:val="clear" w:color="auto" w:fill="D9D9D9" w:themeFill="background1" w:themeFillShade="D9"/>
            <w:vAlign w:val="center"/>
          </w:tcPr>
          <w:p w:rsidR="00066FF4" w:rsidRPr="00066FF4" w:rsidRDefault="00066FF4" w:rsidP="00ED211C">
            <w:pPr>
              <w:ind w:left="-111" w:right="-144" w:hanging="52"/>
              <w:jc w:val="center"/>
              <w:rPr>
                <w:rFonts w:eastAsia="Times New Roman"/>
                <w:b/>
                <w:color w:val="000000"/>
                <w:sz w:val="20"/>
                <w:szCs w:val="20"/>
                <w:lang w:eastAsia="hr-HR"/>
              </w:rPr>
            </w:pPr>
            <w:r w:rsidRPr="00066FF4">
              <w:rPr>
                <w:rFonts w:eastAsia="Times New Roman"/>
                <w:b/>
                <w:color w:val="000000"/>
                <w:sz w:val="20"/>
                <w:szCs w:val="20"/>
                <w:lang w:eastAsia="hr-HR"/>
              </w:rPr>
              <w:t>132.389</w:t>
            </w:r>
          </w:p>
        </w:tc>
        <w:tc>
          <w:tcPr>
            <w:tcW w:w="850" w:type="dxa"/>
            <w:tcBorders>
              <w:top w:val="single" w:sz="4" w:space="0" w:color="000000"/>
              <w:bottom w:val="single" w:sz="4" w:space="0" w:color="000000"/>
            </w:tcBorders>
            <w:shd w:val="clear" w:color="auto" w:fill="D9D9D9" w:themeFill="background1" w:themeFillShade="D9"/>
            <w:vAlign w:val="center"/>
          </w:tcPr>
          <w:p w:rsidR="00066FF4" w:rsidRPr="00066FF4" w:rsidRDefault="00066FF4" w:rsidP="00ED211C">
            <w:pPr>
              <w:ind w:left="-166" w:right="-144"/>
              <w:jc w:val="center"/>
              <w:rPr>
                <w:rFonts w:eastAsia="Times New Roman"/>
                <w:b/>
                <w:color w:val="000000"/>
                <w:sz w:val="20"/>
                <w:szCs w:val="20"/>
                <w:lang w:eastAsia="hr-HR"/>
              </w:rPr>
            </w:pPr>
            <w:r w:rsidRPr="00066FF4">
              <w:rPr>
                <w:rFonts w:eastAsia="Times New Roman"/>
                <w:b/>
                <w:color w:val="000000"/>
                <w:sz w:val="20"/>
                <w:szCs w:val="20"/>
                <w:lang w:eastAsia="hr-HR"/>
              </w:rPr>
              <w:t>208.420</w:t>
            </w:r>
          </w:p>
        </w:tc>
        <w:tc>
          <w:tcPr>
            <w:tcW w:w="851" w:type="dxa"/>
            <w:tcBorders>
              <w:top w:val="single" w:sz="4" w:space="0" w:color="000000"/>
              <w:bottom w:val="single" w:sz="4" w:space="0" w:color="000000"/>
            </w:tcBorders>
            <w:shd w:val="clear" w:color="auto" w:fill="D9D9D9" w:themeFill="background1" w:themeFillShade="D9"/>
            <w:tcMar>
              <w:left w:w="57" w:type="dxa"/>
            </w:tcMar>
            <w:vAlign w:val="center"/>
          </w:tcPr>
          <w:p w:rsidR="00066FF4" w:rsidRPr="00066FF4" w:rsidRDefault="00066FF4" w:rsidP="00ED211C">
            <w:pPr>
              <w:ind w:left="-166" w:right="-144"/>
              <w:jc w:val="center"/>
              <w:rPr>
                <w:rFonts w:eastAsia="Times New Roman"/>
                <w:b/>
                <w:color w:val="000000"/>
                <w:sz w:val="20"/>
                <w:szCs w:val="20"/>
                <w:lang w:eastAsia="hr-HR"/>
              </w:rPr>
            </w:pPr>
            <w:r w:rsidRPr="00066FF4">
              <w:rPr>
                <w:rFonts w:eastAsia="Times New Roman"/>
                <w:b/>
                <w:color w:val="000000"/>
                <w:sz w:val="20"/>
                <w:szCs w:val="20"/>
                <w:lang w:eastAsia="hr-HR"/>
              </w:rPr>
              <w:t>173.484</w:t>
            </w:r>
          </w:p>
        </w:tc>
      </w:tr>
      <w:bookmarkEnd w:id="6"/>
      <w:tr w:rsidR="00066FF4" w:rsidRPr="00ED211C" w:rsidTr="00ED211C">
        <w:trPr>
          <w:trHeight w:val="361"/>
        </w:trPr>
        <w:tc>
          <w:tcPr>
            <w:tcW w:w="2978" w:type="dxa"/>
            <w:tcBorders>
              <w:top w:val="single" w:sz="4" w:space="0" w:color="000000"/>
              <w:bottom w:val="single" w:sz="4" w:space="0" w:color="000000"/>
            </w:tcBorders>
            <w:shd w:val="clear" w:color="auto" w:fill="F2F2F2" w:themeFill="background1" w:themeFillShade="F2"/>
            <w:tcMar>
              <w:left w:w="57" w:type="dxa"/>
            </w:tcMar>
            <w:vAlign w:val="center"/>
          </w:tcPr>
          <w:p w:rsidR="00066FF4" w:rsidRPr="00ED211C" w:rsidRDefault="00066FF4" w:rsidP="00ED211C">
            <w:pPr>
              <w:pStyle w:val="TableParagraph"/>
              <w:tabs>
                <w:tab w:val="left" w:pos="7655"/>
              </w:tabs>
              <w:spacing w:line="276" w:lineRule="auto"/>
              <w:contextualSpacing/>
              <w:rPr>
                <w:rFonts w:eastAsia="Calibri" w:cs="Calibri"/>
                <w:b/>
                <w:bCs/>
                <w:i/>
                <w:sz w:val="20"/>
                <w:szCs w:val="20"/>
                <w:lang w:val="hr-HR"/>
              </w:rPr>
            </w:pPr>
            <w:r w:rsidRPr="00ED211C">
              <w:rPr>
                <w:rFonts w:eastAsia="Calibri" w:cs="Calibri"/>
                <w:b/>
                <w:bCs/>
                <w:i/>
                <w:sz w:val="20"/>
                <w:szCs w:val="20"/>
                <w:lang w:val="hr-HR"/>
              </w:rPr>
              <w:t>Izvanbilančni zapisi</w:t>
            </w:r>
          </w:p>
        </w:tc>
        <w:tc>
          <w:tcPr>
            <w:tcW w:w="850" w:type="dxa"/>
            <w:tcBorders>
              <w:top w:val="single" w:sz="4" w:space="0" w:color="000000"/>
              <w:bottom w:val="single" w:sz="4" w:space="0" w:color="000000"/>
            </w:tcBorders>
            <w:vAlign w:val="center"/>
          </w:tcPr>
          <w:p w:rsidR="00066FF4" w:rsidRPr="00ED211C" w:rsidRDefault="00066FF4" w:rsidP="00ED211C">
            <w:pPr>
              <w:ind w:left="-76" w:right="-144" w:firstLine="3"/>
              <w:jc w:val="center"/>
              <w:rPr>
                <w:rFonts w:eastAsia="Times New Roman"/>
                <w:b/>
                <w:i/>
                <w:color w:val="000000"/>
                <w:sz w:val="20"/>
                <w:szCs w:val="20"/>
                <w:lang w:eastAsia="hr-HR"/>
              </w:rPr>
            </w:pPr>
            <w:r w:rsidRPr="00ED211C">
              <w:rPr>
                <w:rFonts w:eastAsia="Times New Roman"/>
                <w:b/>
                <w:i/>
                <w:color w:val="000000"/>
                <w:sz w:val="20"/>
                <w:szCs w:val="20"/>
                <w:lang w:eastAsia="hr-HR"/>
              </w:rPr>
              <w:t>-</w:t>
            </w:r>
          </w:p>
        </w:tc>
        <w:tc>
          <w:tcPr>
            <w:tcW w:w="850" w:type="dxa"/>
            <w:tcBorders>
              <w:top w:val="single" w:sz="4" w:space="0" w:color="000000"/>
              <w:bottom w:val="single" w:sz="4" w:space="0" w:color="000000"/>
            </w:tcBorders>
            <w:vAlign w:val="center"/>
          </w:tcPr>
          <w:p w:rsidR="00066FF4" w:rsidRPr="00ED211C" w:rsidRDefault="00066FF4" w:rsidP="00ED211C">
            <w:pPr>
              <w:ind w:left="-118" w:right="-144" w:firstLine="39"/>
              <w:jc w:val="center"/>
              <w:rPr>
                <w:rFonts w:eastAsia="Times New Roman"/>
                <w:b/>
                <w:i/>
                <w:color w:val="000000"/>
                <w:sz w:val="20"/>
                <w:szCs w:val="20"/>
                <w:lang w:eastAsia="hr-HR"/>
              </w:rPr>
            </w:pPr>
            <w:r w:rsidRPr="00ED211C">
              <w:rPr>
                <w:rFonts w:eastAsia="Times New Roman"/>
                <w:b/>
                <w:i/>
                <w:color w:val="000000"/>
                <w:sz w:val="20"/>
                <w:szCs w:val="20"/>
                <w:lang w:eastAsia="hr-HR"/>
              </w:rPr>
              <w:t>-</w:t>
            </w:r>
          </w:p>
        </w:tc>
        <w:tc>
          <w:tcPr>
            <w:tcW w:w="850" w:type="dxa"/>
            <w:tcBorders>
              <w:top w:val="single" w:sz="4" w:space="0" w:color="000000"/>
              <w:bottom w:val="single" w:sz="4" w:space="0" w:color="000000"/>
            </w:tcBorders>
            <w:vAlign w:val="center"/>
          </w:tcPr>
          <w:p w:rsidR="00066FF4" w:rsidRPr="00ED211C" w:rsidRDefault="00066FF4" w:rsidP="00ED211C">
            <w:pPr>
              <w:ind w:left="-94" w:right="-144" w:hanging="19"/>
              <w:jc w:val="center"/>
              <w:rPr>
                <w:rFonts w:eastAsia="Times New Roman"/>
                <w:b/>
                <w:i/>
                <w:color w:val="000000"/>
                <w:sz w:val="20"/>
                <w:szCs w:val="20"/>
                <w:lang w:eastAsia="hr-HR"/>
              </w:rPr>
            </w:pPr>
            <w:r w:rsidRPr="00ED211C">
              <w:rPr>
                <w:rFonts w:eastAsia="Times New Roman"/>
                <w:b/>
                <w:i/>
                <w:color w:val="000000"/>
                <w:sz w:val="20"/>
                <w:szCs w:val="20"/>
                <w:lang w:eastAsia="hr-HR"/>
              </w:rPr>
              <w:t>-</w:t>
            </w:r>
          </w:p>
        </w:tc>
        <w:tc>
          <w:tcPr>
            <w:tcW w:w="850" w:type="dxa"/>
            <w:tcBorders>
              <w:top w:val="single" w:sz="4" w:space="0" w:color="000000"/>
              <w:bottom w:val="single" w:sz="4" w:space="0" w:color="000000"/>
            </w:tcBorders>
            <w:vAlign w:val="center"/>
          </w:tcPr>
          <w:p w:rsidR="00066FF4" w:rsidRPr="00ED211C" w:rsidRDefault="00066FF4" w:rsidP="00ED211C">
            <w:pPr>
              <w:ind w:left="-89" w:right="-144" w:hanging="35"/>
              <w:jc w:val="center"/>
              <w:rPr>
                <w:rFonts w:eastAsia="Times New Roman"/>
                <w:b/>
                <w:i/>
                <w:color w:val="000000"/>
                <w:sz w:val="20"/>
                <w:szCs w:val="20"/>
                <w:lang w:eastAsia="hr-HR"/>
              </w:rPr>
            </w:pPr>
            <w:r w:rsidRPr="00ED211C">
              <w:rPr>
                <w:rFonts w:eastAsia="Times New Roman"/>
                <w:b/>
                <w:i/>
                <w:color w:val="000000"/>
                <w:sz w:val="20"/>
                <w:szCs w:val="20"/>
                <w:lang w:eastAsia="hr-HR"/>
              </w:rPr>
              <w:t>-</w:t>
            </w:r>
          </w:p>
        </w:tc>
        <w:tc>
          <w:tcPr>
            <w:tcW w:w="851" w:type="dxa"/>
            <w:tcBorders>
              <w:top w:val="single" w:sz="4" w:space="0" w:color="000000"/>
              <w:bottom w:val="single" w:sz="4" w:space="0" w:color="000000"/>
            </w:tcBorders>
            <w:vAlign w:val="center"/>
          </w:tcPr>
          <w:p w:rsidR="00066FF4" w:rsidRPr="00ED211C" w:rsidRDefault="00066FF4" w:rsidP="00ED211C">
            <w:pPr>
              <w:ind w:left="-111" w:right="-144" w:hanging="52"/>
              <w:jc w:val="center"/>
              <w:rPr>
                <w:rFonts w:eastAsia="Times New Roman"/>
                <w:b/>
                <w:i/>
                <w:color w:val="000000"/>
                <w:sz w:val="20"/>
                <w:szCs w:val="20"/>
                <w:lang w:eastAsia="hr-HR"/>
              </w:rPr>
            </w:pPr>
            <w:r w:rsidRPr="00ED211C">
              <w:rPr>
                <w:rFonts w:eastAsia="Times New Roman"/>
                <w:b/>
                <w:i/>
                <w:color w:val="000000"/>
                <w:sz w:val="20"/>
                <w:szCs w:val="20"/>
                <w:lang w:eastAsia="hr-HR"/>
              </w:rPr>
              <w:t>91.865</w:t>
            </w:r>
          </w:p>
        </w:tc>
        <w:tc>
          <w:tcPr>
            <w:tcW w:w="850" w:type="dxa"/>
            <w:tcBorders>
              <w:top w:val="single" w:sz="4" w:space="0" w:color="000000"/>
              <w:bottom w:val="single" w:sz="4" w:space="0" w:color="000000"/>
            </w:tcBorders>
            <w:vAlign w:val="center"/>
          </w:tcPr>
          <w:p w:rsidR="00066FF4" w:rsidRPr="00ED211C" w:rsidRDefault="00066FF4" w:rsidP="00ED211C">
            <w:pPr>
              <w:ind w:left="-166" w:right="-144"/>
              <w:jc w:val="center"/>
              <w:rPr>
                <w:rFonts w:eastAsia="Times New Roman"/>
                <w:b/>
                <w:i/>
                <w:color w:val="000000"/>
                <w:sz w:val="20"/>
                <w:szCs w:val="20"/>
                <w:lang w:eastAsia="hr-HR"/>
              </w:rPr>
            </w:pPr>
            <w:r w:rsidRPr="00ED211C">
              <w:rPr>
                <w:rFonts w:eastAsia="Times New Roman"/>
                <w:b/>
                <w:i/>
                <w:color w:val="000000"/>
                <w:sz w:val="20"/>
                <w:szCs w:val="20"/>
                <w:lang w:eastAsia="hr-HR"/>
              </w:rPr>
              <w:t>23.996</w:t>
            </w:r>
          </w:p>
        </w:tc>
        <w:tc>
          <w:tcPr>
            <w:tcW w:w="851" w:type="dxa"/>
            <w:tcBorders>
              <w:top w:val="single" w:sz="4" w:space="0" w:color="000000"/>
              <w:bottom w:val="single" w:sz="4" w:space="0" w:color="000000"/>
            </w:tcBorders>
            <w:tcMar>
              <w:left w:w="57" w:type="dxa"/>
            </w:tcMar>
            <w:vAlign w:val="center"/>
          </w:tcPr>
          <w:p w:rsidR="00066FF4" w:rsidRPr="00ED211C" w:rsidRDefault="00066FF4" w:rsidP="00ED211C">
            <w:pPr>
              <w:ind w:left="-166" w:right="-144"/>
              <w:jc w:val="center"/>
              <w:rPr>
                <w:rFonts w:eastAsia="Times New Roman"/>
                <w:b/>
                <w:color w:val="000000"/>
                <w:sz w:val="20"/>
                <w:szCs w:val="20"/>
                <w:lang w:eastAsia="hr-HR"/>
              </w:rPr>
            </w:pPr>
            <w:r w:rsidRPr="00ED211C">
              <w:rPr>
                <w:rFonts w:eastAsia="Times New Roman"/>
                <w:b/>
                <w:color w:val="000000"/>
                <w:sz w:val="20"/>
                <w:szCs w:val="20"/>
                <w:lang w:eastAsia="hr-HR"/>
              </w:rPr>
              <w:t>23.996</w:t>
            </w:r>
          </w:p>
        </w:tc>
      </w:tr>
      <w:tr w:rsidR="00066FF4" w:rsidRPr="00066FF4" w:rsidTr="00ED211C">
        <w:trPr>
          <w:trHeight w:val="361"/>
        </w:trPr>
        <w:tc>
          <w:tcPr>
            <w:tcW w:w="2978" w:type="dxa"/>
            <w:tcBorders>
              <w:top w:val="single" w:sz="4" w:space="0" w:color="000000"/>
              <w:bottom w:val="single" w:sz="4" w:space="0" w:color="000000"/>
            </w:tcBorders>
            <w:shd w:val="clear" w:color="auto" w:fill="F2F2F2" w:themeFill="background1" w:themeFillShade="F2"/>
            <w:tcMar>
              <w:left w:w="57" w:type="dxa"/>
            </w:tcMar>
            <w:vAlign w:val="center"/>
          </w:tcPr>
          <w:p w:rsidR="00066FF4" w:rsidRPr="00066FF4" w:rsidRDefault="00066FF4" w:rsidP="00ED211C">
            <w:pPr>
              <w:pStyle w:val="TableParagraph"/>
              <w:tabs>
                <w:tab w:val="left" w:pos="7655"/>
              </w:tabs>
              <w:spacing w:line="276" w:lineRule="auto"/>
              <w:contextualSpacing/>
              <w:rPr>
                <w:rFonts w:eastAsia="Calibri" w:cs="Calibri"/>
                <w:b/>
                <w:sz w:val="20"/>
                <w:szCs w:val="20"/>
                <w:lang w:val="hr-HR"/>
              </w:rPr>
            </w:pPr>
            <w:r w:rsidRPr="00066FF4">
              <w:rPr>
                <w:rFonts w:eastAsia="Calibri" w:cs="Calibri"/>
                <w:b/>
                <w:bCs/>
                <w:sz w:val="20"/>
                <w:szCs w:val="20"/>
                <w:lang w:val="hr-HR"/>
              </w:rPr>
              <w:t>K</w:t>
            </w:r>
            <w:r w:rsidRPr="00066FF4">
              <w:rPr>
                <w:rFonts w:eastAsia="Calibri" w:cs="Calibri"/>
                <w:b/>
                <w:bCs/>
                <w:spacing w:val="-1"/>
                <w:sz w:val="20"/>
                <w:szCs w:val="20"/>
                <w:lang w:val="hr-HR"/>
              </w:rPr>
              <w:t>a</w:t>
            </w:r>
            <w:r w:rsidRPr="00066FF4">
              <w:rPr>
                <w:rFonts w:eastAsia="Calibri" w:cs="Calibri"/>
                <w:b/>
                <w:bCs/>
                <w:spacing w:val="1"/>
                <w:sz w:val="20"/>
                <w:szCs w:val="20"/>
                <w:lang w:val="hr-HR"/>
              </w:rPr>
              <w:t>pi</w:t>
            </w:r>
            <w:r w:rsidRPr="00066FF4">
              <w:rPr>
                <w:rFonts w:eastAsia="Calibri" w:cs="Calibri"/>
                <w:b/>
                <w:bCs/>
                <w:sz w:val="20"/>
                <w:szCs w:val="20"/>
                <w:lang w:val="hr-HR"/>
              </w:rPr>
              <w:t>t</w:t>
            </w:r>
            <w:r w:rsidRPr="00066FF4">
              <w:rPr>
                <w:rFonts w:eastAsia="Calibri" w:cs="Calibri"/>
                <w:b/>
                <w:bCs/>
                <w:spacing w:val="-1"/>
                <w:sz w:val="20"/>
                <w:szCs w:val="20"/>
                <w:lang w:val="hr-HR"/>
              </w:rPr>
              <w:t>a</w:t>
            </w:r>
            <w:r w:rsidRPr="00066FF4">
              <w:rPr>
                <w:rFonts w:eastAsia="Calibri" w:cs="Calibri"/>
                <w:b/>
                <w:bCs/>
                <w:sz w:val="20"/>
                <w:szCs w:val="20"/>
                <w:lang w:val="hr-HR"/>
              </w:rPr>
              <w:t>l</w:t>
            </w:r>
            <w:r w:rsidRPr="00066FF4">
              <w:rPr>
                <w:rFonts w:eastAsia="Calibri" w:cs="Calibri"/>
                <w:b/>
                <w:bCs/>
                <w:spacing w:val="-4"/>
                <w:sz w:val="20"/>
                <w:szCs w:val="20"/>
                <w:lang w:val="hr-HR"/>
              </w:rPr>
              <w:t xml:space="preserve"> </w:t>
            </w:r>
            <w:r w:rsidRPr="00066FF4">
              <w:rPr>
                <w:rFonts w:eastAsia="Calibri" w:cs="Calibri"/>
                <w:b/>
                <w:bCs/>
                <w:sz w:val="20"/>
                <w:szCs w:val="20"/>
                <w:lang w:val="hr-HR"/>
              </w:rPr>
              <w:t>i</w:t>
            </w:r>
            <w:r w:rsidRPr="00066FF4">
              <w:rPr>
                <w:rFonts w:eastAsia="Calibri" w:cs="Calibri"/>
                <w:b/>
                <w:bCs/>
                <w:spacing w:val="-3"/>
                <w:sz w:val="20"/>
                <w:szCs w:val="20"/>
                <w:lang w:val="hr-HR"/>
              </w:rPr>
              <w:t xml:space="preserve"> </w:t>
            </w:r>
            <w:r w:rsidRPr="00066FF4">
              <w:rPr>
                <w:rFonts w:eastAsia="Calibri" w:cs="Calibri"/>
                <w:b/>
                <w:bCs/>
                <w:spacing w:val="1"/>
                <w:sz w:val="20"/>
                <w:szCs w:val="20"/>
                <w:lang w:val="hr-HR"/>
              </w:rPr>
              <w:t>r</w:t>
            </w:r>
            <w:r w:rsidRPr="00066FF4">
              <w:rPr>
                <w:rFonts w:eastAsia="Calibri" w:cs="Calibri"/>
                <w:b/>
                <w:bCs/>
                <w:spacing w:val="-3"/>
                <w:sz w:val="20"/>
                <w:szCs w:val="20"/>
                <w:lang w:val="hr-HR"/>
              </w:rPr>
              <w:t>e</w:t>
            </w:r>
            <w:r w:rsidRPr="00066FF4">
              <w:rPr>
                <w:rFonts w:eastAsia="Calibri" w:cs="Calibri"/>
                <w:b/>
                <w:bCs/>
                <w:sz w:val="20"/>
                <w:szCs w:val="20"/>
                <w:lang w:val="hr-HR"/>
              </w:rPr>
              <w:t>z</w:t>
            </w:r>
            <w:r w:rsidRPr="00066FF4">
              <w:rPr>
                <w:rFonts w:eastAsia="Calibri" w:cs="Calibri"/>
                <w:b/>
                <w:bCs/>
                <w:spacing w:val="1"/>
                <w:sz w:val="20"/>
                <w:szCs w:val="20"/>
                <w:lang w:val="hr-HR"/>
              </w:rPr>
              <w:t>er</w:t>
            </w:r>
            <w:r w:rsidRPr="00066FF4">
              <w:rPr>
                <w:rFonts w:eastAsia="Calibri" w:cs="Calibri"/>
                <w:b/>
                <w:bCs/>
                <w:spacing w:val="-4"/>
                <w:sz w:val="20"/>
                <w:szCs w:val="20"/>
                <w:lang w:val="hr-HR"/>
              </w:rPr>
              <w:t>v</w:t>
            </w:r>
            <w:r w:rsidRPr="00066FF4">
              <w:rPr>
                <w:rFonts w:eastAsia="Calibri" w:cs="Calibri"/>
                <w:b/>
                <w:bCs/>
                <w:sz w:val="20"/>
                <w:szCs w:val="20"/>
                <w:lang w:val="hr-HR"/>
              </w:rPr>
              <w:t>e</w:t>
            </w:r>
          </w:p>
        </w:tc>
        <w:tc>
          <w:tcPr>
            <w:tcW w:w="850" w:type="dxa"/>
            <w:tcBorders>
              <w:top w:val="single" w:sz="4" w:space="0" w:color="000000"/>
              <w:bottom w:val="single" w:sz="4" w:space="0" w:color="000000"/>
            </w:tcBorders>
            <w:vAlign w:val="center"/>
          </w:tcPr>
          <w:p w:rsidR="00066FF4" w:rsidRPr="00066FF4" w:rsidRDefault="00066FF4" w:rsidP="00ED211C">
            <w:pPr>
              <w:ind w:left="-76" w:right="-144" w:firstLine="3"/>
              <w:jc w:val="center"/>
              <w:rPr>
                <w:rFonts w:eastAsia="Times New Roman"/>
                <w:color w:val="000000"/>
                <w:sz w:val="20"/>
                <w:szCs w:val="20"/>
                <w:lang w:eastAsia="hr-HR"/>
              </w:rPr>
            </w:pPr>
            <w:r w:rsidRPr="00066FF4">
              <w:rPr>
                <w:rFonts w:eastAsia="Times New Roman"/>
                <w:color w:val="000000"/>
                <w:sz w:val="20"/>
                <w:szCs w:val="20"/>
                <w:lang w:eastAsia="hr-HR"/>
              </w:rPr>
              <w:t>4.335</w:t>
            </w:r>
          </w:p>
        </w:tc>
        <w:tc>
          <w:tcPr>
            <w:tcW w:w="850" w:type="dxa"/>
            <w:tcBorders>
              <w:top w:val="single" w:sz="4" w:space="0" w:color="000000"/>
              <w:bottom w:val="single" w:sz="4" w:space="0" w:color="000000"/>
            </w:tcBorders>
            <w:vAlign w:val="center"/>
          </w:tcPr>
          <w:p w:rsidR="00066FF4" w:rsidRPr="00066FF4" w:rsidRDefault="00066FF4" w:rsidP="00ED211C">
            <w:pPr>
              <w:ind w:left="-118" w:right="-144" w:firstLine="39"/>
              <w:jc w:val="center"/>
              <w:rPr>
                <w:rFonts w:eastAsia="Times New Roman"/>
                <w:color w:val="000000"/>
                <w:sz w:val="20"/>
                <w:szCs w:val="20"/>
                <w:lang w:eastAsia="hr-HR"/>
              </w:rPr>
            </w:pPr>
            <w:r w:rsidRPr="00066FF4">
              <w:rPr>
                <w:rFonts w:eastAsia="Times New Roman"/>
                <w:color w:val="000000"/>
                <w:sz w:val="20"/>
                <w:szCs w:val="20"/>
                <w:lang w:eastAsia="hr-HR"/>
              </w:rPr>
              <w:t>3.313</w:t>
            </w:r>
          </w:p>
        </w:tc>
        <w:tc>
          <w:tcPr>
            <w:tcW w:w="850" w:type="dxa"/>
            <w:tcBorders>
              <w:top w:val="single" w:sz="4" w:space="0" w:color="000000"/>
              <w:bottom w:val="single" w:sz="4" w:space="0" w:color="000000"/>
            </w:tcBorders>
            <w:vAlign w:val="center"/>
          </w:tcPr>
          <w:p w:rsidR="00066FF4" w:rsidRPr="00066FF4" w:rsidRDefault="00066FF4" w:rsidP="00ED211C">
            <w:pPr>
              <w:ind w:left="-94" w:right="-144" w:hanging="19"/>
              <w:jc w:val="center"/>
              <w:rPr>
                <w:rFonts w:eastAsia="Times New Roman"/>
                <w:color w:val="000000"/>
                <w:sz w:val="20"/>
                <w:szCs w:val="20"/>
                <w:lang w:eastAsia="hr-HR"/>
              </w:rPr>
            </w:pPr>
            <w:r w:rsidRPr="00066FF4">
              <w:rPr>
                <w:rFonts w:eastAsia="Times New Roman"/>
                <w:color w:val="000000"/>
                <w:sz w:val="20"/>
                <w:szCs w:val="20"/>
                <w:lang w:eastAsia="hr-HR"/>
              </w:rPr>
              <w:t>12.688</w:t>
            </w:r>
          </w:p>
        </w:tc>
        <w:tc>
          <w:tcPr>
            <w:tcW w:w="850" w:type="dxa"/>
            <w:tcBorders>
              <w:top w:val="single" w:sz="4" w:space="0" w:color="000000"/>
              <w:bottom w:val="single" w:sz="4" w:space="0" w:color="000000"/>
            </w:tcBorders>
            <w:vAlign w:val="center"/>
          </w:tcPr>
          <w:p w:rsidR="00066FF4" w:rsidRPr="00066FF4" w:rsidRDefault="00066FF4" w:rsidP="00ED211C">
            <w:pPr>
              <w:ind w:left="-89" w:right="-144" w:hanging="35"/>
              <w:jc w:val="center"/>
              <w:rPr>
                <w:rFonts w:eastAsia="Times New Roman"/>
                <w:color w:val="000000"/>
                <w:sz w:val="20"/>
                <w:szCs w:val="20"/>
                <w:lang w:eastAsia="hr-HR"/>
              </w:rPr>
            </w:pPr>
            <w:r w:rsidRPr="00066FF4">
              <w:rPr>
                <w:rFonts w:eastAsia="Times New Roman"/>
                <w:color w:val="000000"/>
                <w:sz w:val="20"/>
                <w:szCs w:val="20"/>
                <w:lang w:eastAsia="hr-HR"/>
              </w:rPr>
              <w:t>-9.690</w:t>
            </w:r>
          </w:p>
        </w:tc>
        <w:tc>
          <w:tcPr>
            <w:tcW w:w="851" w:type="dxa"/>
            <w:tcBorders>
              <w:top w:val="single" w:sz="4" w:space="0" w:color="000000"/>
              <w:bottom w:val="single" w:sz="4" w:space="0" w:color="000000"/>
            </w:tcBorders>
            <w:vAlign w:val="center"/>
          </w:tcPr>
          <w:p w:rsidR="00066FF4" w:rsidRPr="00066FF4" w:rsidRDefault="00066FF4" w:rsidP="00ED211C">
            <w:pPr>
              <w:ind w:left="-111" w:right="-144" w:hanging="52"/>
              <w:jc w:val="center"/>
              <w:rPr>
                <w:rFonts w:eastAsia="Times New Roman"/>
                <w:color w:val="000000"/>
                <w:sz w:val="20"/>
                <w:szCs w:val="20"/>
                <w:lang w:eastAsia="hr-HR"/>
              </w:rPr>
            </w:pPr>
            <w:r w:rsidRPr="00066FF4">
              <w:rPr>
                <w:rFonts w:eastAsia="Times New Roman"/>
                <w:color w:val="000000"/>
                <w:sz w:val="20"/>
                <w:szCs w:val="20"/>
                <w:lang w:eastAsia="hr-HR"/>
              </w:rPr>
              <w:t>-2.076</w:t>
            </w:r>
          </w:p>
        </w:tc>
        <w:tc>
          <w:tcPr>
            <w:tcW w:w="850" w:type="dxa"/>
            <w:tcBorders>
              <w:top w:val="single" w:sz="4" w:space="0" w:color="000000"/>
              <w:bottom w:val="single" w:sz="4" w:space="0" w:color="000000"/>
            </w:tcBorders>
            <w:vAlign w:val="center"/>
          </w:tcPr>
          <w:p w:rsidR="00066FF4" w:rsidRPr="00066FF4" w:rsidRDefault="00066FF4" w:rsidP="00ED211C">
            <w:pPr>
              <w:ind w:left="-166" w:right="-144"/>
              <w:jc w:val="center"/>
              <w:rPr>
                <w:rFonts w:eastAsia="Times New Roman"/>
                <w:color w:val="000000"/>
                <w:sz w:val="20"/>
                <w:szCs w:val="20"/>
                <w:lang w:eastAsia="hr-HR"/>
              </w:rPr>
            </w:pPr>
            <w:r w:rsidRPr="00066FF4">
              <w:rPr>
                <w:rFonts w:eastAsia="Times New Roman"/>
                <w:color w:val="000000"/>
                <w:sz w:val="20"/>
                <w:szCs w:val="20"/>
                <w:lang w:eastAsia="hr-HR"/>
              </w:rPr>
              <w:t>-16.041</w:t>
            </w:r>
          </w:p>
        </w:tc>
        <w:tc>
          <w:tcPr>
            <w:tcW w:w="851" w:type="dxa"/>
            <w:tcBorders>
              <w:top w:val="single" w:sz="4" w:space="0" w:color="000000"/>
              <w:bottom w:val="single" w:sz="4" w:space="0" w:color="000000"/>
            </w:tcBorders>
            <w:tcMar>
              <w:left w:w="57" w:type="dxa"/>
            </w:tcMar>
            <w:vAlign w:val="center"/>
          </w:tcPr>
          <w:p w:rsidR="00066FF4" w:rsidRPr="00066FF4" w:rsidRDefault="00066FF4" w:rsidP="00ED211C">
            <w:pPr>
              <w:ind w:left="-166" w:right="-144"/>
              <w:jc w:val="center"/>
              <w:rPr>
                <w:rFonts w:eastAsia="Times New Roman"/>
                <w:b/>
                <w:color w:val="000000"/>
                <w:sz w:val="20"/>
                <w:szCs w:val="20"/>
                <w:lang w:eastAsia="hr-HR"/>
              </w:rPr>
            </w:pPr>
            <w:r w:rsidRPr="00066FF4">
              <w:rPr>
                <w:rFonts w:eastAsia="Times New Roman"/>
                <w:b/>
                <w:color w:val="000000"/>
                <w:sz w:val="20"/>
                <w:szCs w:val="20"/>
                <w:lang w:eastAsia="hr-HR"/>
              </w:rPr>
              <w:t>-37.213</w:t>
            </w:r>
          </w:p>
        </w:tc>
      </w:tr>
      <w:tr w:rsidR="00066FF4" w:rsidRPr="00066FF4" w:rsidTr="00ED211C">
        <w:trPr>
          <w:trHeight w:val="340"/>
        </w:trPr>
        <w:tc>
          <w:tcPr>
            <w:tcW w:w="2978" w:type="dxa"/>
            <w:tcBorders>
              <w:top w:val="single" w:sz="4" w:space="0" w:color="000000"/>
              <w:bottom w:val="single" w:sz="4" w:space="0" w:color="000000"/>
            </w:tcBorders>
            <w:shd w:val="clear" w:color="auto" w:fill="F2F2F2" w:themeFill="background1" w:themeFillShade="F2"/>
            <w:tcMar>
              <w:left w:w="57" w:type="dxa"/>
            </w:tcMar>
            <w:vAlign w:val="center"/>
          </w:tcPr>
          <w:p w:rsidR="00066FF4" w:rsidRPr="00066FF4" w:rsidRDefault="00066FF4" w:rsidP="00ED211C">
            <w:pPr>
              <w:pStyle w:val="TableParagraph"/>
              <w:tabs>
                <w:tab w:val="left" w:pos="7655"/>
              </w:tabs>
              <w:spacing w:line="276" w:lineRule="auto"/>
              <w:contextualSpacing/>
              <w:rPr>
                <w:rFonts w:eastAsia="Calibri" w:cs="Calibri"/>
                <w:sz w:val="20"/>
                <w:szCs w:val="20"/>
                <w:lang w:val="hr-HR"/>
              </w:rPr>
            </w:pPr>
            <w:r w:rsidRPr="00066FF4">
              <w:rPr>
                <w:rFonts w:eastAsia="Calibri" w:cs="Calibri"/>
                <w:spacing w:val="-2"/>
                <w:sz w:val="20"/>
                <w:szCs w:val="20"/>
                <w:lang w:val="hr-HR"/>
              </w:rPr>
              <w:t>Up</w:t>
            </w:r>
            <w:r w:rsidRPr="00066FF4">
              <w:rPr>
                <w:rFonts w:eastAsia="Calibri" w:cs="Calibri"/>
                <w:spacing w:val="1"/>
                <w:sz w:val="20"/>
                <w:szCs w:val="20"/>
                <w:lang w:val="hr-HR"/>
              </w:rPr>
              <w:t>i</w:t>
            </w:r>
            <w:r w:rsidRPr="00066FF4">
              <w:rPr>
                <w:rFonts w:eastAsia="Calibri" w:cs="Calibri"/>
                <w:spacing w:val="-2"/>
                <w:sz w:val="20"/>
                <w:szCs w:val="20"/>
                <w:lang w:val="hr-HR"/>
              </w:rPr>
              <w:t>san</w:t>
            </w:r>
            <w:r w:rsidRPr="00066FF4">
              <w:rPr>
                <w:rFonts w:eastAsia="Calibri" w:cs="Calibri"/>
                <w:sz w:val="20"/>
                <w:szCs w:val="20"/>
                <w:lang w:val="hr-HR"/>
              </w:rPr>
              <w:t>i</w:t>
            </w:r>
            <w:r w:rsidRPr="00066FF4">
              <w:rPr>
                <w:rFonts w:eastAsia="Calibri" w:cs="Calibri"/>
                <w:spacing w:val="-6"/>
                <w:sz w:val="20"/>
                <w:szCs w:val="20"/>
                <w:lang w:val="hr-HR"/>
              </w:rPr>
              <w:t xml:space="preserve"> </w:t>
            </w:r>
            <w:r w:rsidRPr="00066FF4">
              <w:rPr>
                <w:rFonts w:eastAsia="Calibri" w:cs="Calibri"/>
                <w:sz w:val="20"/>
                <w:szCs w:val="20"/>
                <w:lang w:val="hr-HR"/>
              </w:rPr>
              <w:t>k</w:t>
            </w:r>
            <w:r w:rsidRPr="00066FF4">
              <w:rPr>
                <w:rFonts w:eastAsia="Calibri" w:cs="Calibri"/>
                <w:spacing w:val="2"/>
                <w:sz w:val="20"/>
                <w:szCs w:val="20"/>
                <w:lang w:val="hr-HR"/>
              </w:rPr>
              <w:t>a</w:t>
            </w:r>
            <w:r w:rsidRPr="00066FF4">
              <w:rPr>
                <w:rFonts w:eastAsia="Calibri" w:cs="Calibri"/>
                <w:spacing w:val="-2"/>
                <w:sz w:val="20"/>
                <w:szCs w:val="20"/>
                <w:lang w:val="hr-HR"/>
              </w:rPr>
              <w:t>p</w:t>
            </w:r>
            <w:r w:rsidRPr="00066FF4">
              <w:rPr>
                <w:rFonts w:eastAsia="Calibri" w:cs="Calibri"/>
                <w:spacing w:val="1"/>
                <w:sz w:val="20"/>
                <w:szCs w:val="20"/>
                <w:lang w:val="hr-HR"/>
              </w:rPr>
              <w:t>i</w:t>
            </w:r>
            <w:r w:rsidRPr="00066FF4">
              <w:rPr>
                <w:rFonts w:eastAsia="Calibri" w:cs="Calibri"/>
                <w:spacing w:val="-2"/>
                <w:sz w:val="20"/>
                <w:szCs w:val="20"/>
                <w:lang w:val="hr-HR"/>
              </w:rPr>
              <w:t>ta</w:t>
            </w:r>
            <w:r w:rsidRPr="00066FF4">
              <w:rPr>
                <w:rFonts w:eastAsia="Calibri" w:cs="Calibri"/>
                <w:sz w:val="20"/>
                <w:szCs w:val="20"/>
                <w:lang w:val="hr-HR"/>
              </w:rPr>
              <w:t>l</w:t>
            </w:r>
          </w:p>
        </w:tc>
        <w:tc>
          <w:tcPr>
            <w:tcW w:w="850" w:type="dxa"/>
            <w:tcBorders>
              <w:top w:val="single" w:sz="4" w:space="0" w:color="000000"/>
            </w:tcBorders>
            <w:vAlign w:val="center"/>
          </w:tcPr>
          <w:p w:rsidR="00066FF4" w:rsidRPr="00066FF4" w:rsidRDefault="00066FF4" w:rsidP="00ED211C">
            <w:pPr>
              <w:ind w:left="-76" w:right="-144" w:firstLine="3"/>
              <w:jc w:val="center"/>
              <w:rPr>
                <w:rFonts w:eastAsia="Times New Roman"/>
                <w:color w:val="000000"/>
                <w:sz w:val="20"/>
                <w:szCs w:val="20"/>
                <w:lang w:eastAsia="hr-HR"/>
              </w:rPr>
            </w:pPr>
            <w:r w:rsidRPr="00066FF4">
              <w:rPr>
                <w:rFonts w:eastAsia="Times New Roman"/>
                <w:color w:val="000000"/>
                <w:sz w:val="20"/>
                <w:szCs w:val="20"/>
                <w:lang w:eastAsia="hr-HR"/>
              </w:rPr>
              <w:t>20</w:t>
            </w:r>
          </w:p>
        </w:tc>
        <w:tc>
          <w:tcPr>
            <w:tcW w:w="850" w:type="dxa"/>
            <w:tcBorders>
              <w:top w:val="single" w:sz="4" w:space="0" w:color="000000"/>
            </w:tcBorders>
            <w:vAlign w:val="center"/>
          </w:tcPr>
          <w:p w:rsidR="00066FF4" w:rsidRPr="00066FF4" w:rsidRDefault="00066FF4" w:rsidP="00ED211C">
            <w:pPr>
              <w:ind w:left="-118" w:right="-144" w:firstLine="39"/>
              <w:jc w:val="center"/>
              <w:rPr>
                <w:rFonts w:eastAsia="Times New Roman"/>
                <w:color w:val="000000"/>
                <w:sz w:val="20"/>
                <w:szCs w:val="20"/>
                <w:lang w:eastAsia="hr-HR"/>
              </w:rPr>
            </w:pPr>
            <w:r w:rsidRPr="00066FF4">
              <w:rPr>
                <w:rFonts w:eastAsia="Times New Roman"/>
                <w:color w:val="000000"/>
                <w:sz w:val="20"/>
                <w:szCs w:val="20"/>
                <w:lang w:eastAsia="hr-HR"/>
              </w:rPr>
              <w:t>20</w:t>
            </w:r>
          </w:p>
        </w:tc>
        <w:tc>
          <w:tcPr>
            <w:tcW w:w="850" w:type="dxa"/>
            <w:tcBorders>
              <w:top w:val="single" w:sz="4" w:space="0" w:color="000000"/>
            </w:tcBorders>
            <w:vAlign w:val="center"/>
          </w:tcPr>
          <w:p w:rsidR="00066FF4" w:rsidRPr="00066FF4" w:rsidRDefault="00066FF4" w:rsidP="00ED211C">
            <w:pPr>
              <w:ind w:left="-94" w:right="-144" w:hanging="19"/>
              <w:jc w:val="center"/>
              <w:rPr>
                <w:rFonts w:eastAsia="Times New Roman"/>
                <w:color w:val="000000"/>
                <w:sz w:val="20"/>
                <w:szCs w:val="20"/>
                <w:lang w:eastAsia="hr-HR"/>
              </w:rPr>
            </w:pPr>
            <w:r w:rsidRPr="00066FF4">
              <w:rPr>
                <w:rFonts w:eastAsia="Times New Roman"/>
                <w:color w:val="000000"/>
                <w:sz w:val="20"/>
                <w:szCs w:val="20"/>
                <w:lang w:eastAsia="hr-HR"/>
              </w:rPr>
              <w:t>20</w:t>
            </w:r>
          </w:p>
        </w:tc>
        <w:tc>
          <w:tcPr>
            <w:tcW w:w="850" w:type="dxa"/>
            <w:tcBorders>
              <w:top w:val="single" w:sz="4" w:space="0" w:color="000000"/>
            </w:tcBorders>
            <w:vAlign w:val="center"/>
          </w:tcPr>
          <w:p w:rsidR="00066FF4" w:rsidRPr="00066FF4" w:rsidRDefault="00066FF4" w:rsidP="00ED211C">
            <w:pPr>
              <w:ind w:left="-89" w:right="-144" w:hanging="35"/>
              <w:jc w:val="center"/>
              <w:rPr>
                <w:rFonts w:eastAsia="Times New Roman"/>
                <w:color w:val="000000"/>
                <w:sz w:val="20"/>
                <w:szCs w:val="20"/>
                <w:lang w:eastAsia="hr-HR"/>
              </w:rPr>
            </w:pPr>
            <w:r w:rsidRPr="00066FF4">
              <w:rPr>
                <w:rFonts w:eastAsia="Times New Roman"/>
                <w:color w:val="000000"/>
                <w:sz w:val="20"/>
                <w:szCs w:val="20"/>
                <w:lang w:eastAsia="hr-HR"/>
              </w:rPr>
              <w:t>20</w:t>
            </w:r>
          </w:p>
        </w:tc>
        <w:tc>
          <w:tcPr>
            <w:tcW w:w="851" w:type="dxa"/>
            <w:tcBorders>
              <w:top w:val="single" w:sz="4" w:space="0" w:color="000000"/>
            </w:tcBorders>
            <w:vAlign w:val="center"/>
          </w:tcPr>
          <w:p w:rsidR="00066FF4" w:rsidRPr="00066FF4" w:rsidRDefault="00066FF4" w:rsidP="00ED211C">
            <w:pPr>
              <w:ind w:left="-111" w:right="-144" w:hanging="52"/>
              <w:jc w:val="center"/>
              <w:rPr>
                <w:rFonts w:eastAsia="Times New Roman"/>
                <w:color w:val="000000"/>
                <w:sz w:val="20"/>
                <w:szCs w:val="20"/>
                <w:lang w:eastAsia="hr-HR"/>
              </w:rPr>
            </w:pPr>
            <w:r w:rsidRPr="00066FF4">
              <w:rPr>
                <w:rFonts w:eastAsia="Times New Roman"/>
                <w:color w:val="000000"/>
                <w:sz w:val="20"/>
                <w:szCs w:val="20"/>
                <w:lang w:eastAsia="hr-HR"/>
              </w:rPr>
              <w:t>20</w:t>
            </w:r>
          </w:p>
        </w:tc>
        <w:tc>
          <w:tcPr>
            <w:tcW w:w="850" w:type="dxa"/>
            <w:tcBorders>
              <w:top w:val="single" w:sz="4" w:space="0" w:color="000000"/>
            </w:tcBorders>
            <w:vAlign w:val="center"/>
          </w:tcPr>
          <w:p w:rsidR="00066FF4" w:rsidRPr="00066FF4" w:rsidRDefault="00066FF4" w:rsidP="00ED211C">
            <w:pPr>
              <w:ind w:left="-166" w:right="-144"/>
              <w:jc w:val="center"/>
              <w:rPr>
                <w:rFonts w:eastAsia="Times New Roman"/>
                <w:color w:val="000000"/>
                <w:sz w:val="20"/>
                <w:szCs w:val="20"/>
                <w:lang w:eastAsia="hr-HR"/>
              </w:rPr>
            </w:pPr>
            <w:r w:rsidRPr="00066FF4">
              <w:rPr>
                <w:rFonts w:eastAsia="Times New Roman"/>
                <w:color w:val="000000"/>
                <w:sz w:val="20"/>
                <w:szCs w:val="20"/>
                <w:lang w:eastAsia="hr-HR"/>
              </w:rPr>
              <w:t>20</w:t>
            </w:r>
          </w:p>
        </w:tc>
        <w:tc>
          <w:tcPr>
            <w:tcW w:w="851" w:type="dxa"/>
            <w:tcBorders>
              <w:top w:val="single" w:sz="4" w:space="0" w:color="000000"/>
            </w:tcBorders>
            <w:tcMar>
              <w:left w:w="57" w:type="dxa"/>
            </w:tcMar>
            <w:vAlign w:val="center"/>
          </w:tcPr>
          <w:p w:rsidR="00066FF4" w:rsidRPr="00066FF4" w:rsidRDefault="00066FF4" w:rsidP="00ED211C">
            <w:pPr>
              <w:ind w:left="-166" w:right="-144"/>
              <w:jc w:val="center"/>
              <w:rPr>
                <w:rFonts w:eastAsia="Times New Roman"/>
                <w:color w:val="000000"/>
                <w:sz w:val="20"/>
                <w:szCs w:val="20"/>
                <w:lang w:eastAsia="hr-HR"/>
              </w:rPr>
            </w:pPr>
            <w:r w:rsidRPr="00066FF4">
              <w:rPr>
                <w:rFonts w:eastAsia="Times New Roman"/>
                <w:color w:val="000000"/>
                <w:sz w:val="20"/>
                <w:szCs w:val="20"/>
                <w:lang w:eastAsia="hr-HR"/>
              </w:rPr>
              <w:t>20</w:t>
            </w:r>
          </w:p>
        </w:tc>
      </w:tr>
      <w:tr w:rsidR="00066FF4" w:rsidRPr="00066FF4" w:rsidTr="00ED211C">
        <w:trPr>
          <w:trHeight w:val="340"/>
        </w:trPr>
        <w:tc>
          <w:tcPr>
            <w:tcW w:w="2978" w:type="dxa"/>
            <w:tcBorders>
              <w:top w:val="single" w:sz="4" w:space="0" w:color="000000"/>
              <w:bottom w:val="single" w:sz="4" w:space="0" w:color="000000"/>
            </w:tcBorders>
            <w:shd w:val="clear" w:color="auto" w:fill="F2F2F2" w:themeFill="background1" w:themeFillShade="F2"/>
            <w:tcMar>
              <w:left w:w="57" w:type="dxa"/>
            </w:tcMar>
            <w:vAlign w:val="center"/>
          </w:tcPr>
          <w:p w:rsidR="00066FF4" w:rsidRPr="00066FF4" w:rsidRDefault="00066FF4" w:rsidP="00ED211C">
            <w:pPr>
              <w:pStyle w:val="TableParagraph"/>
              <w:tabs>
                <w:tab w:val="left" w:pos="7655"/>
              </w:tabs>
              <w:spacing w:line="276" w:lineRule="auto"/>
              <w:contextualSpacing/>
              <w:rPr>
                <w:rFonts w:eastAsia="Calibri" w:cs="Calibri"/>
                <w:spacing w:val="-2"/>
                <w:sz w:val="20"/>
                <w:szCs w:val="20"/>
                <w:lang w:val="hr-HR"/>
              </w:rPr>
            </w:pPr>
            <w:r w:rsidRPr="00066FF4">
              <w:rPr>
                <w:rFonts w:eastAsia="Calibri" w:cs="Calibri"/>
                <w:spacing w:val="-2"/>
                <w:sz w:val="20"/>
                <w:szCs w:val="20"/>
                <w:lang w:val="hr-HR"/>
              </w:rPr>
              <w:t>Revalorizacijske rezerve</w:t>
            </w:r>
          </w:p>
        </w:tc>
        <w:tc>
          <w:tcPr>
            <w:tcW w:w="850" w:type="dxa"/>
            <w:vAlign w:val="center"/>
          </w:tcPr>
          <w:p w:rsidR="00066FF4" w:rsidRPr="00066FF4" w:rsidRDefault="00066FF4" w:rsidP="00ED211C">
            <w:pPr>
              <w:ind w:left="-76" w:right="-144" w:firstLine="3"/>
              <w:jc w:val="center"/>
              <w:rPr>
                <w:rFonts w:eastAsia="Times New Roman"/>
                <w:color w:val="000000"/>
                <w:sz w:val="20"/>
                <w:szCs w:val="20"/>
                <w:lang w:eastAsia="hr-HR"/>
              </w:rPr>
            </w:pPr>
            <w:r w:rsidRPr="00066FF4">
              <w:rPr>
                <w:rFonts w:eastAsia="Times New Roman"/>
                <w:color w:val="000000"/>
                <w:sz w:val="20"/>
                <w:szCs w:val="20"/>
                <w:lang w:eastAsia="hr-HR"/>
              </w:rPr>
              <w:t>-</w:t>
            </w:r>
          </w:p>
        </w:tc>
        <w:tc>
          <w:tcPr>
            <w:tcW w:w="850" w:type="dxa"/>
            <w:vAlign w:val="center"/>
          </w:tcPr>
          <w:p w:rsidR="00066FF4" w:rsidRPr="00066FF4" w:rsidRDefault="00066FF4" w:rsidP="00ED211C">
            <w:pPr>
              <w:ind w:left="-118" w:right="-144" w:firstLine="39"/>
              <w:jc w:val="center"/>
              <w:rPr>
                <w:rFonts w:eastAsia="Times New Roman"/>
                <w:color w:val="000000"/>
                <w:sz w:val="20"/>
                <w:szCs w:val="20"/>
                <w:lang w:eastAsia="hr-HR"/>
              </w:rPr>
            </w:pPr>
            <w:r w:rsidRPr="00066FF4">
              <w:rPr>
                <w:rFonts w:eastAsia="Times New Roman"/>
                <w:color w:val="000000"/>
                <w:sz w:val="20"/>
                <w:szCs w:val="20"/>
                <w:lang w:eastAsia="hr-HR"/>
              </w:rPr>
              <w:t>-</w:t>
            </w:r>
          </w:p>
        </w:tc>
        <w:tc>
          <w:tcPr>
            <w:tcW w:w="850" w:type="dxa"/>
            <w:vAlign w:val="center"/>
          </w:tcPr>
          <w:p w:rsidR="00066FF4" w:rsidRPr="00066FF4" w:rsidRDefault="00066FF4" w:rsidP="00ED211C">
            <w:pPr>
              <w:ind w:left="-94" w:right="-144" w:hanging="19"/>
              <w:jc w:val="center"/>
              <w:rPr>
                <w:rFonts w:eastAsia="Times New Roman"/>
                <w:color w:val="000000"/>
                <w:sz w:val="20"/>
                <w:szCs w:val="20"/>
                <w:lang w:eastAsia="hr-HR"/>
              </w:rPr>
            </w:pPr>
            <w:r w:rsidRPr="00066FF4">
              <w:rPr>
                <w:rFonts w:eastAsia="Times New Roman"/>
                <w:color w:val="000000"/>
                <w:sz w:val="20"/>
                <w:szCs w:val="20"/>
                <w:lang w:eastAsia="hr-HR"/>
              </w:rPr>
              <w:t>-</w:t>
            </w:r>
          </w:p>
        </w:tc>
        <w:tc>
          <w:tcPr>
            <w:tcW w:w="850" w:type="dxa"/>
            <w:vAlign w:val="center"/>
          </w:tcPr>
          <w:p w:rsidR="00066FF4" w:rsidRPr="00066FF4" w:rsidRDefault="00066FF4" w:rsidP="00ED211C">
            <w:pPr>
              <w:ind w:left="-89" w:right="-144" w:hanging="35"/>
              <w:jc w:val="center"/>
              <w:rPr>
                <w:rFonts w:eastAsia="Times New Roman"/>
                <w:color w:val="000000"/>
                <w:sz w:val="20"/>
                <w:szCs w:val="20"/>
                <w:lang w:eastAsia="hr-HR"/>
              </w:rPr>
            </w:pPr>
            <w:r w:rsidRPr="00066FF4">
              <w:rPr>
                <w:rFonts w:eastAsia="Times New Roman"/>
                <w:color w:val="000000"/>
                <w:sz w:val="20"/>
                <w:szCs w:val="20"/>
                <w:lang w:eastAsia="hr-HR"/>
              </w:rPr>
              <w:t>-</w:t>
            </w:r>
          </w:p>
        </w:tc>
        <w:tc>
          <w:tcPr>
            <w:tcW w:w="851" w:type="dxa"/>
            <w:vAlign w:val="center"/>
          </w:tcPr>
          <w:p w:rsidR="00066FF4" w:rsidRPr="00066FF4" w:rsidRDefault="00066FF4" w:rsidP="00ED211C">
            <w:pPr>
              <w:ind w:left="-111" w:right="-144" w:hanging="52"/>
              <w:jc w:val="center"/>
              <w:rPr>
                <w:rFonts w:eastAsia="Times New Roman"/>
                <w:color w:val="000000"/>
                <w:sz w:val="20"/>
                <w:szCs w:val="20"/>
                <w:lang w:eastAsia="hr-HR"/>
              </w:rPr>
            </w:pPr>
            <w:r w:rsidRPr="00066FF4">
              <w:rPr>
                <w:rFonts w:eastAsia="Times New Roman"/>
                <w:color w:val="000000"/>
                <w:sz w:val="20"/>
                <w:szCs w:val="20"/>
                <w:lang w:eastAsia="hr-HR"/>
              </w:rPr>
              <w:t>34.646</w:t>
            </w:r>
          </w:p>
        </w:tc>
        <w:tc>
          <w:tcPr>
            <w:tcW w:w="850" w:type="dxa"/>
            <w:vAlign w:val="center"/>
          </w:tcPr>
          <w:p w:rsidR="00066FF4" w:rsidRPr="00066FF4" w:rsidRDefault="00066FF4" w:rsidP="00ED211C">
            <w:pPr>
              <w:ind w:left="-166" w:right="-144"/>
              <w:jc w:val="center"/>
              <w:rPr>
                <w:rFonts w:eastAsia="Times New Roman"/>
                <w:color w:val="000000"/>
                <w:sz w:val="20"/>
                <w:szCs w:val="20"/>
                <w:lang w:eastAsia="hr-HR"/>
              </w:rPr>
            </w:pPr>
            <w:r w:rsidRPr="00066FF4">
              <w:rPr>
                <w:rFonts w:eastAsia="Times New Roman"/>
                <w:color w:val="000000"/>
                <w:sz w:val="20"/>
                <w:szCs w:val="20"/>
                <w:lang w:eastAsia="hr-HR"/>
              </w:rPr>
              <w:t>27.554</w:t>
            </w:r>
          </w:p>
        </w:tc>
        <w:tc>
          <w:tcPr>
            <w:tcW w:w="851" w:type="dxa"/>
            <w:tcMar>
              <w:left w:w="57" w:type="dxa"/>
            </w:tcMar>
            <w:vAlign w:val="center"/>
          </w:tcPr>
          <w:p w:rsidR="00066FF4" w:rsidRPr="00066FF4" w:rsidRDefault="00066FF4" w:rsidP="00ED211C">
            <w:pPr>
              <w:ind w:left="-166" w:right="-144"/>
              <w:jc w:val="center"/>
              <w:rPr>
                <w:rFonts w:eastAsia="Times New Roman"/>
                <w:color w:val="000000"/>
                <w:sz w:val="20"/>
                <w:szCs w:val="20"/>
                <w:lang w:eastAsia="hr-HR"/>
              </w:rPr>
            </w:pPr>
            <w:r w:rsidRPr="00066FF4">
              <w:rPr>
                <w:rFonts w:eastAsia="Times New Roman"/>
                <w:color w:val="000000"/>
                <w:sz w:val="20"/>
                <w:szCs w:val="20"/>
                <w:lang w:eastAsia="hr-HR"/>
              </w:rPr>
              <w:t>6.841</w:t>
            </w:r>
          </w:p>
        </w:tc>
      </w:tr>
      <w:tr w:rsidR="00066FF4" w:rsidRPr="00066FF4" w:rsidTr="00ED211C">
        <w:trPr>
          <w:trHeight w:val="340"/>
        </w:trPr>
        <w:tc>
          <w:tcPr>
            <w:tcW w:w="2978" w:type="dxa"/>
            <w:tcBorders>
              <w:top w:val="single" w:sz="4" w:space="0" w:color="000000"/>
              <w:bottom w:val="single" w:sz="4" w:space="0" w:color="000000"/>
            </w:tcBorders>
            <w:shd w:val="clear" w:color="auto" w:fill="F2F2F2" w:themeFill="background1" w:themeFillShade="F2"/>
            <w:tcMar>
              <w:left w:w="57" w:type="dxa"/>
            </w:tcMar>
            <w:vAlign w:val="center"/>
          </w:tcPr>
          <w:p w:rsidR="00066FF4" w:rsidRPr="00066FF4" w:rsidRDefault="00066FF4" w:rsidP="00ED211C">
            <w:pPr>
              <w:pStyle w:val="TableParagraph"/>
              <w:tabs>
                <w:tab w:val="left" w:pos="7655"/>
              </w:tabs>
              <w:spacing w:line="276" w:lineRule="auto"/>
              <w:contextualSpacing/>
              <w:rPr>
                <w:rFonts w:eastAsia="Calibri" w:cs="Calibri"/>
                <w:sz w:val="20"/>
                <w:szCs w:val="20"/>
                <w:lang w:val="hr-HR"/>
              </w:rPr>
            </w:pPr>
            <w:r w:rsidRPr="00066FF4">
              <w:rPr>
                <w:rFonts w:eastAsia="Calibri" w:cs="Calibri"/>
                <w:spacing w:val="-2"/>
                <w:sz w:val="20"/>
                <w:szCs w:val="20"/>
                <w:lang w:val="hr-HR"/>
              </w:rPr>
              <w:t>P</w:t>
            </w:r>
            <w:r w:rsidRPr="00066FF4">
              <w:rPr>
                <w:rFonts w:eastAsia="Calibri" w:cs="Calibri"/>
                <w:sz w:val="20"/>
                <w:szCs w:val="20"/>
                <w:lang w:val="hr-HR"/>
              </w:rPr>
              <w:t>re</w:t>
            </w:r>
            <w:r w:rsidRPr="00066FF4">
              <w:rPr>
                <w:rFonts w:eastAsia="Calibri" w:cs="Calibri"/>
                <w:spacing w:val="-2"/>
                <w:sz w:val="20"/>
                <w:szCs w:val="20"/>
                <w:lang w:val="hr-HR"/>
              </w:rPr>
              <w:t>n</w:t>
            </w:r>
            <w:r w:rsidRPr="00066FF4">
              <w:rPr>
                <w:rFonts w:eastAsia="Calibri" w:cs="Calibri"/>
                <w:spacing w:val="-1"/>
                <w:sz w:val="20"/>
                <w:szCs w:val="20"/>
                <w:lang w:val="hr-HR"/>
              </w:rPr>
              <w:t>e</w:t>
            </w:r>
            <w:r w:rsidRPr="00066FF4">
              <w:rPr>
                <w:rFonts w:eastAsia="Calibri" w:cs="Calibri"/>
                <w:spacing w:val="2"/>
                <w:sz w:val="20"/>
                <w:szCs w:val="20"/>
                <w:lang w:val="hr-HR"/>
              </w:rPr>
              <w:t>s</w:t>
            </w:r>
            <w:r w:rsidRPr="00066FF4">
              <w:rPr>
                <w:rFonts w:eastAsia="Calibri" w:cs="Calibri"/>
                <w:spacing w:val="-1"/>
                <w:sz w:val="20"/>
                <w:szCs w:val="20"/>
                <w:lang w:val="hr-HR"/>
              </w:rPr>
              <w:t>e</w:t>
            </w:r>
            <w:r w:rsidRPr="00066FF4">
              <w:rPr>
                <w:rFonts w:eastAsia="Calibri" w:cs="Calibri"/>
                <w:spacing w:val="-2"/>
                <w:sz w:val="20"/>
                <w:szCs w:val="20"/>
                <w:lang w:val="hr-HR"/>
              </w:rPr>
              <w:t>n</w:t>
            </w:r>
            <w:r w:rsidRPr="00066FF4">
              <w:rPr>
                <w:rFonts w:eastAsia="Calibri" w:cs="Calibri"/>
                <w:sz w:val="20"/>
                <w:szCs w:val="20"/>
                <w:lang w:val="hr-HR"/>
              </w:rPr>
              <w:t>i</w:t>
            </w:r>
            <w:r w:rsidRPr="00066FF4">
              <w:rPr>
                <w:rFonts w:eastAsia="Calibri" w:cs="Calibri"/>
                <w:spacing w:val="-9"/>
                <w:sz w:val="20"/>
                <w:szCs w:val="20"/>
                <w:lang w:val="hr-HR"/>
              </w:rPr>
              <w:t xml:space="preserve"> </w:t>
            </w:r>
            <w:r w:rsidRPr="00066FF4">
              <w:rPr>
                <w:rFonts w:eastAsia="Calibri" w:cs="Calibri"/>
                <w:spacing w:val="2"/>
                <w:sz w:val="20"/>
                <w:szCs w:val="20"/>
                <w:lang w:val="hr-HR"/>
              </w:rPr>
              <w:t>dobitak/gubitak</w:t>
            </w:r>
          </w:p>
        </w:tc>
        <w:tc>
          <w:tcPr>
            <w:tcW w:w="850" w:type="dxa"/>
            <w:vAlign w:val="center"/>
          </w:tcPr>
          <w:p w:rsidR="00066FF4" w:rsidRPr="00066FF4" w:rsidRDefault="00066FF4" w:rsidP="00ED211C">
            <w:pPr>
              <w:ind w:left="-76" w:right="-144" w:firstLine="3"/>
              <w:jc w:val="center"/>
              <w:rPr>
                <w:rFonts w:eastAsia="Times New Roman"/>
                <w:color w:val="000000"/>
                <w:sz w:val="20"/>
                <w:szCs w:val="20"/>
                <w:lang w:eastAsia="hr-HR"/>
              </w:rPr>
            </w:pPr>
            <w:r w:rsidRPr="00066FF4">
              <w:rPr>
                <w:rFonts w:eastAsia="Times New Roman"/>
                <w:color w:val="000000"/>
                <w:sz w:val="20"/>
                <w:szCs w:val="20"/>
                <w:lang w:eastAsia="hr-HR"/>
              </w:rPr>
              <w:t>3.013</w:t>
            </w:r>
          </w:p>
        </w:tc>
        <w:tc>
          <w:tcPr>
            <w:tcW w:w="850" w:type="dxa"/>
            <w:vAlign w:val="center"/>
          </w:tcPr>
          <w:p w:rsidR="00066FF4" w:rsidRPr="00066FF4" w:rsidRDefault="00066FF4" w:rsidP="00ED211C">
            <w:pPr>
              <w:ind w:left="-118" w:right="-144" w:firstLine="39"/>
              <w:jc w:val="center"/>
              <w:rPr>
                <w:rFonts w:eastAsia="Times New Roman"/>
                <w:color w:val="000000"/>
                <w:sz w:val="20"/>
                <w:szCs w:val="20"/>
                <w:lang w:eastAsia="hr-HR"/>
              </w:rPr>
            </w:pPr>
            <w:r w:rsidRPr="00066FF4">
              <w:rPr>
                <w:rFonts w:eastAsia="Times New Roman"/>
                <w:color w:val="000000"/>
                <w:sz w:val="20"/>
                <w:szCs w:val="20"/>
                <w:lang w:eastAsia="hr-HR"/>
              </w:rPr>
              <w:t>2.979</w:t>
            </w:r>
          </w:p>
        </w:tc>
        <w:tc>
          <w:tcPr>
            <w:tcW w:w="850" w:type="dxa"/>
            <w:vAlign w:val="center"/>
          </w:tcPr>
          <w:p w:rsidR="00066FF4" w:rsidRPr="00066FF4" w:rsidRDefault="00066FF4" w:rsidP="00ED211C">
            <w:pPr>
              <w:ind w:left="-94" w:right="-144" w:hanging="19"/>
              <w:jc w:val="center"/>
              <w:rPr>
                <w:rFonts w:eastAsia="Times New Roman"/>
                <w:color w:val="000000"/>
                <w:sz w:val="20"/>
                <w:szCs w:val="20"/>
                <w:lang w:eastAsia="hr-HR"/>
              </w:rPr>
            </w:pPr>
            <w:r w:rsidRPr="00066FF4">
              <w:rPr>
                <w:rFonts w:eastAsia="Times New Roman"/>
                <w:color w:val="000000"/>
                <w:sz w:val="20"/>
                <w:szCs w:val="20"/>
                <w:lang w:eastAsia="hr-HR"/>
              </w:rPr>
              <w:t>4.383</w:t>
            </w:r>
          </w:p>
        </w:tc>
        <w:tc>
          <w:tcPr>
            <w:tcW w:w="850" w:type="dxa"/>
            <w:vAlign w:val="center"/>
          </w:tcPr>
          <w:p w:rsidR="00066FF4" w:rsidRPr="00066FF4" w:rsidRDefault="00066FF4" w:rsidP="00ED211C">
            <w:pPr>
              <w:ind w:left="-129" w:right="-144"/>
              <w:jc w:val="center"/>
              <w:rPr>
                <w:rFonts w:eastAsia="Times New Roman"/>
                <w:color w:val="000000"/>
                <w:sz w:val="20"/>
                <w:szCs w:val="20"/>
                <w:lang w:eastAsia="hr-HR"/>
              </w:rPr>
            </w:pPr>
            <w:r w:rsidRPr="00066FF4">
              <w:rPr>
                <w:rFonts w:eastAsia="Times New Roman"/>
                <w:color w:val="000000"/>
                <w:sz w:val="20"/>
                <w:szCs w:val="20"/>
                <w:lang w:eastAsia="hr-HR"/>
              </w:rPr>
              <w:t>4.245</w:t>
            </w:r>
          </w:p>
        </w:tc>
        <w:tc>
          <w:tcPr>
            <w:tcW w:w="851" w:type="dxa"/>
            <w:vAlign w:val="center"/>
          </w:tcPr>
          <w:p w:rsidR="00066FF4" w:rsidRPr="00066FF4" w:rsidRDefault="00066FF4" w:rsidP="00ED211C">
            <w:pPr>
              <w:ind w:left="-111" w:right="-144" w:hanging="52"/>
              <w:jc w:val="center"/>
              <w:rPr>
                <w:rFonts w:eastAsia="Times New Roman"/>
                <w:color w:val="000000"/>
                <w:sz w:val="20"/>
                <w:szCs w:val="20"/>
                <w:lang w:eastAsia="hr-HR"/>
              </w:rPr>
            </w:pPr>
            <w:r w:rsidRPr="00066FF4">
              <w:rPr>
                <w:rFonts w:eastAsia="Times New Roman"/>
                <w:color w:val="000000"/>
                <w:sz w:val="20"/>
                <w:szCs w:val="20"/>
                <w:lang w:eastAsia="hr-HR"/>
              </w:rPr>
              <w:t>-12.752</w:t>
            </w:r>
          </w:p>
        </w:tc>
        <w:tc>
          <w:tcPr>
            <w:tcW w:w="850" w:type="dxa"/>
            <w:vAlign w:val="center"/>
          </w:tcPr>
          <w:p w:rsidR="00066FF4" w:rsidRPr="00066FF4" w:rsidRDefault="00066FF4" w:rsidP="00ED211C">
            <w:pPr>
              <w:ind w:left="-166" w:right="-144"/>
              <w:jc w:val="center"/>
              <w:rPr>
                <w:rFonts w:eastAsia="Times New Roman"/>
                <w:color w:val="000000"/>
                <w:sz w:val="20"/>
                <w:szCs w:val="20"/>
                <w:lang w:eastAsia="hr-HR"/>
              </w:rPr>
            </w:pPr>
            <w:r w:rsidRPr="00066FF4">
              <w:rPr>
                <w:rFonts w:eastAsia="Times New Roman"/>
                <w:color w:val="000000"/>
                <w:sz w:val="20"/>
                <w:szCs w:val="20"/>
                <w:lang w:eastAsia="hr-HR"/>
              </w:rPr>
              <w:t>-36.584</w:t>
            </w:r>
          </w:p>
        </w:tc>
        <w:tc>
          <w:tcPr>
            <w:tcW w:w="851" w:type="dxa"/>
            <w:tcMar>
              <w:left w:w="57" w:type="dxa"/>
            </w:tcMar>
            <w:vAlign w:val="center"/>
          </w:tcPr>
          <w:p w:rsidR="00066FF4" w:rsidRPr="00066FF4" w:rsidRDefault="00066FF4" w:rsidP="00ED211C">
            <w:pPr>
              <w:ind w:left="-166" w:right="-144"/>
              <w:jc w:val="center"/>
              <w:rPr>
                <w:rFonts w:eastAsia="Times New Roman"/>
                <w:color w:val="000000"/>
                <w:sz w:val="20"/>
                <w:szCs w:val="20"/>
                <w:lang w:eastAsia="hr-HR"/>
              </w:rPr>
            </w:pPr>
            <w:r w:rsidRPr="00066FF4">
              <w:rPr>
                <w:rFonts w:eastAsia="Times New Roman"/>
                <w:color w:val="000000"/>
                <w:sz w:val="20"/>
                <w:szCs w:val="20"/>
                <w:lang w:eastAsia="hr-HR"/>
              </w:rPr>
              <w:t>-17.724</w:t>
            </w:r>
          </w:p>
        </w:tc>
      </w:tr>
      <w:tr w:rsidR="00066FF4" w:rsidRPr="00066FF4" w:rsidTr="00ED211C">
        <w:trPr>
          <w:trHeight w:val="340"/>
        </w:trPr>
        <w:tc>
          <w:tcPr>
            <w:tcW w:w="2978" w:type="dxa"/>
            <w:tcBorders>
              <w:top w:val="single" w:sz="4" w:space="0" w:color="000000"/>
              <w:bottom w:val="single" w:sz="4" w:space="0" w:color="000000"/>
            </w:tcBorders>
            <w:shd w:val="clear" w:color="auto" w:fill="F2F2F2" w:themeFill="background1" w:themeFillShade="F2"/>
            <w:tcMar>
              <w:left w:w="57" w:type="dxa"/>
            </w:tcMar>
            <w:vAlign w:val="center"/>
          </w:tcPr>
          <w:p w:rsidR="00066FF4" w:rsidRPr="00066FF4" w:rsidRDefault="00066FF4" w:rsidP="00ED211C">
            <w:pPr>
              <w:pStyle w:val="TableParagraph"/>
              <w:tabs>
                <w:tab w:val="left" w:pos="7655"/>
              </w:tabs>
              <w:spacing w:line="276" w:lineRule="auto"/>
              <w:contextualSpacing/>
              <w:rPr>
                <w:rFonts w:eastAsia="Calibri" w:cs="Calibri"/>
                <w:sz w:val="20"/>
                <w:szCs w:val="20"/>
                <w:lang w:val="hr-HR"/>
              </w:rPr>
            </w:pPr>
            <w:r w:rsidRPr="00066FF4">
              <w:rPr>
                <w:rFonts w:eastAsia="Calibri" w:cs="Calibri"/>
                <w:sz w:val="20"/>
                <w:szCs w:val="20"/>
                <w:lang w:val="hr-HR"/>
              </w:rPr>
              <w:t>D</w:t>
            </w:r>
            <w:r w:rsidRPr="00066FF4">
              <w:rPr>
                <w:rFonts w:eastAsia="Calibri" w:cs="Calibri"/>
                <w:spacing w:val="-1"/>
                <w:sz w:val="20"/>
                <w:szCs w:val="20"/>
                <w:lang w:val="hr-HR"/>
              </w:rPr>
              <w:t>o</w:t>
            </w:r>
            <w:r w:rsidRPr="00066FF4">
              <w:rPr>
                <w:rFonts w:eastAsia="Calibri" w:cs="Calibri"/>
                <w:spacing w:val="-2"/>
                <w:sz w:val="20"/>
                <w:szCs w:val="20"/>
                <w:lang w:val="hr-HR"/>
              </w:rPr>
              <w:t>b</w:t>
            </w:r>
            <w:r w:rsidRPr="00066FF4">
              <w:rPr>
                <w:rFonts w:eastAsia="Calibri" w:cs="Calibri"/>
                <w:spacing w:val="1"/>
                <w:sz w:val="20"/>
                <w:szCs w:val="20"/>
                <w:lang w:val="hr-HR"/>
              </w:rPr>
              <w:t>i</w:t>
            </w:r>
            <w:r w:rsidRPr="00066FF4">
              <w:rPr>
                <w:rFonts w:eastAsia="Calibri" w:cs="Calibri"/>
                <w:spacing w:val="-2"/>
                <w:sz w:val="20"/>
                <w:szCs w:val="20"/>
                <w:lang w:val="hr-HR"/>
              </w:rPr>
              <w:t>t/g</w:t>
            </w:r>
            <w:r w:rsidRPr="00066FF4">
              <w:rPr>
                <w:rFonts w:eastAsia="Calibri" w:cs="Calibri"/>
                <w:spacing w:val="2"/>
                <w:sz w:val="20"/>
                <w:szCs w:val="20"/>
                <w:lang w:val="hr-HR"/>
              </w:rPr>
              <w:t>u</w:t>
            </w:r>
            <w:r w:rsidRPr="00066FF4">
              <w:rPr>
                <w:rFonts w:eastAsia="Calibri" w:cs="Calibri"/>
                <w:spacing w:val="-2"/>
                <w:sz w:val="20"/>
                <w:szCs w:val="20"/>
                <w:lang w:val="hr-HR"/>
              </w:rPr>
              <w:t>b</w:t>
            </w:r>
            <w:r w:rsidRPr="00066FF4">
              <w:rPr>
                <w:rFonts w:eastAsia="Calibri" w:cs="Calibri"/>
                <w:spacing w:val="1"/>
                <w:sz w:val="20"/>
                <w:szCs w:val="20"/>
                <w:lang w:val="hr-HR"/>
              </w:rPr>
              <w:t>i</w:t>
            </w:r>
            <w:r w:rsidRPr="00066FF4">
              <w:rPr>
                <w:rFonts w:eastAsia="Calibri" w:cs="Calibri"/>
                <w:spacing w:val="-2"/>
                <w:sz w:val="20"/>
                <w:szCs w:val="20"/>
                <w:lang w:val="hr-HR"/>
              </w:rPr>
              <w:t>ta</w:t>
            </w:r>
            <w:r w:rsidRPr="00066FF4">
              <w:rPr>
                <w:rFonts w:eastAsia="Calibri" w:cs="Calibri"/>
                <w:sz w:val="20"/>
                <w:szCs w:val="20"/>
                <w:lang w:val="hr-HR"/>
              </w:rPr>
              <w:t>k</w:t>
            </w:r>
            <w:r w:rsidRPr="00066FF4">
              <w:rPr>
                <w:rFonts w:eastAsia="Calibri" w:cs="Calibri"/>
                <w:spacing w:val="-9"/>
                <w:sz w:val="20"/>
                <w:szCs w:val="20"/>
                <w:lang w:val="hr-HR"/>
              </w:rPr>
              <w:t xml:space="preserve"> </w:t>
            </w:r>
            <w:r w:rsidRPr="00066FF4">
              <w:rPr>
                <w:rFonts w:eastAsia="Calibri" w:cs="Calibri"/>
                <w:spacing w:val="-2"/>
                <w:sz w:val="20"/>
                <w:szCs w:val="20"/>
                <w:lang w:val="hr-HR"/>
              </w:rPr>
              <w:t>te</w:t>
            </w:r>
            <w:r w:rsidRPr="00066FF4">
              <w:rPr>
                <w:rFonts w:eastAsia="Calibri" w:cs="Calibri"/>
                <w:sz w:val="20"/>
                <w:szCs w:val="20"/>
                <w:lang w:val="hr-HR"/>
              </w:rPr>
              <w:t>k</w:t>
            </w:r>
            <w:r w:rsidRPr="00066FF4">
              <w:rPr>
                <w:rFonts w:eastAsia="Calibri" w:cs="Calibri"/>
                <w:spacing w:val="-2"/>
                <w:sz w:val="20"/>
                <w:szCs w:val="20"/>
                <w:lang w:val="hr-HR"/>
              </w:rPr>
              <w:t>u</w:t>
            </w:r>
            <w:r w:rsidRPr="00066FF4">
              <w:rPr>
                <w:rFonts w:eastAsia="Calibri" w:cs="Calibri"/>
                <w:sz w:val="20"/>
                <w:szCs w:val="20"/>
                <w:lang w:val="hr-HR"/>
              </w:rPr>
              <w:t>će</w:t>
            </w:r>
            <w:r w:rsidRPr="00066FF4">
              <w:rPr>
                <w:rFonts w:eastAsia="Calibri" w:cs="Calibri"/>
                <w:spacing w:val="-10"/>
                <w:sz w:val="20"/>
                <w:szCs w:val="20"/>
                <w:lang w:val="hr-HR"/>
              </w:rPr>
              <w:t xml:space="preserve"> </w:t>
            </w:r>
            <w:r w:rsidRPr="00066FF4">
              <w:rPr>
                <w:rFonts w:eastAsia="Calibri" w:cs="Calibri"/>
                <w:spacing w:val="-2"/>
                <w:sz w:val="20"/>
                <w:szCs w:val="20"/>
                <w:lang w:val="hr-HR"/>
              </w:rPr>
              <w:t>g</w:t>
            </w:r>
            <w:r w:rsidRPr="00066FF4">
              <w:rPr>
                <w:rFonts w:eastAsia="Calibri" w:cs="Calibri"/>
                <w:spacing w:val="2"/>
                <w:sz w:val="20"/>
                <w:szCs w:val="20"/>
                <w:lang w:val="hr-HR"/>
              </w:rPr>
              <w:t>o</w:t>
            </w:r>
            <w:r w:rsidRPr="00066FF4">
              <w:rPr>
                <w:rFonts w:eastAsia="Calibri" w:cs="Calibri"/>
                <w:spacing w:val="-2"/>
                <w:sz w:val="20"/>
                <w:szCs w:val="20"/>
                <w:lang w:val="hr-HR"/>
              </w:rPr>
              <w:t>d</w:t>
            </w:r>
            <w:r w:rsidRPr="00066FF4">
              <w:rPr>
                <w:rFonts w:eastAsia="Calibri" w:cs="Calibri"/>
                <w:spacing w:val="1"/>
                <w:sz w:val="20"/>
                <w:szCs w:val="20"/>
                <w:lang w:val="hr-HR"/>
              </w:rPr>
              <w:t>i</w:t>
            </w:r>
            <w:r w:rsidRPr="00066FF4">
              <w:rPr>
                <w:rFonts w:eastAsia="Calibri" w:cs="Calibri"/>
                <w:spacing w:val="-2"/>
                <w:sz w:val="20"/>
                <w:szCs w:val="20"/>
                <w:lang w:val="hr-HR"/>
              </w:rPr>
              <w:t>n</w:t>
            </w:r>
            <w:r w:rsidRPr="00066FF4">
              <w:rPr>
                <w:rFonts w:eastAsia="Calibri" w:cs="Calibri"/>
                <w:sz w:val="20"/>
                <w:szCs w:val="20"/>
                <w:lang w:val="hr-HR"/>
              </w:rPr>
              <w:t>e</w:t>
            </w:r>
          </w:p>
        </w:tc>
        <w:tc>
          <w:tcPr>
            <w:tcW w:w="850" w:type="dxa"/>
            <w:tcBorders>
              <w:bottom w:val="single" w:sz="4" w:space="0" w:color="000000"/>
            </w:tcBorders>
            <w:vAlign w:val="center"/>
          </w:tcPr>
          <w:p w:rsidR="00066FF4" w:rsidRPr="00066FF4" w:rsidRDefault="00066FF4" w:rsidP="00ED211C">
            <w:pPr>
              <w:ind w:left="-76" w:right="-144" w:firstLine="3"/>
              <w:jc w:val="center"/>
              <w:rPr>
                <w:rFonts w:eastAsia="Times New Roman"/>
                <w:color w:val="000000"/>
                <w:sz w:val="20"/>
                <w:szCs w:val="20"/>
                <w:lang w:eastAsia="hr-HR"/>
              </w:rPr>
            </w:pPr>
            <w:r w:rsidRPr="00066FF4">
              <w:rPr>
                <w:rFonts w:eastAsia="Times New Roman"/>
                <w:color w:val="000000"/>
                <w:sz w:val="20"/>
                <w:szCs w:val="20"/>
                <w:lang w:eastAsia="hr-HR"/>
              </w:rPr>
              <w:t>1.301</w:t>
            </w:r>
          </w:p>
        </w:tc>
        <w:tc>
          <w:tcPr>
            <w:tcW w:w="850" w:type="dxa"/>
            <w:tcBorders>
              <w:bottom w:val="single" w:sz="4" w:space="0" w:color="000000"/>
            </w:tcBorders>
            <w:vAlign w:val="center"/>
          </w:tcPr>
          <w:p w:rsidR="00066FF4" w:rsidRPr="00066FF4" w:rsidRDefault="00066FF4" w:rsidP="00ED211C">
            <w:pPr>
              <w:ind w:left="-118" w:right="-144" w:firstLine="39"/>
              <w:jc w:val="center"/>
              <w:rPr>
                <w:rFonts w:eastAsia="Times New Roman"/>
                <w:color w:val="000000"/>
                <w:sz w:val="20"/>
                <w:szCs w:val="20"/>
                <w:lang w:eastAsia="hr-HR"/>
              </w:rPr>
            </w:pPr>
            <w:r w:rsidRPr="00066FF4">
              <w:rPr>
                <w:rFonts w:eastAsia="Times New Roman"/>
                <w:color w:val="000000"/>
                <w:sz w:val="20"/>
                <w:szCs w:val="20"/>
                <w:lang w:eastAsia="hr-HR"/>
              </w:rPr>
              <w:t>314</w:t>
            </w:r>
          </w:p>
        </w:tc>
        <w:tc>
          <w:tcPr>
            <w:tcW w:w="850" w:type="dxa"/>
            <w:tcBorders>
              <w:bottom w:val="single" w:sz="4" w:space="0" w:color="000000"/>
            </w:tcBorders>
            <w:vAlign w:val="center"/>
          </w:tcPr>
          <w:p w:rsidR="00066FF4" w:rsidRPr="00066FF4" w:rsidRDefault="00066FF4" w:rsidP="00ED211C">
            <w:pPr>
              <w:ind w:left="-94" w:right="-144" w:hanging="19"/>
              <w:jc w:val="center"/>
              <w:rPr>
                <w:rFonts w:eastAsia="Times New Roman"/>
                <w:color w:val="000000"/>
                <w:sz w:val="20"/>
                <w:szCs w:val="20"/>
                <w:lang w:eastAsia="hr-HR"/>
              </w:rPr>
            </w:pPr>
            <w:r w:rsidRPr="00066FF4">
              <w:rPr>
                <w:rFonts w:eastAsia="Times New Roman"/>
                <w:color w:val="000000"/>
                <w:sz w:val="20"/>
                <w:szCs w:val="20"/>
                <w:lang w:eastAsia="hr-HR"/>
              </w:rPr>
              <w:t>8.286</w:t>
            </w:r>
          </w:p>
        </w:tc>
        <w:tc>
          <w:tcPr>
            <w:tcW w:w="850" w:type="dxa"/>
            <w:tcBorders>
              <w:bottom w:val="single" w:sz="4" w:space="0" w:color="000000"/>
            </w:tcBorders>
            <w:vAlign w:val="center"/>
          </w:tcPr>
          <w:p w:rsidR="00066FF4" w:rsidRPr="00066FF4" w:rsidRDefault="00066FF4" w:rsidP="00ED211C">
            <w:pPr>
              <w:ind w:left="-89" w:right="-144" w:hanging="35"/>
              <w:jc w:val="center"/>
              <w:rPr>
                <w:rFonts w:eastAsia="Times New Roman"/>
                <w:color w:val="000000"/>
                <w:sz w:val="20"/>
                <w:szCs w:val="20"/>
                <w:lang w:eastAsia="hr-HR"/>
              </w:rPr>
            </w:pPr>
            <w:r w:rsidRPr="00066FF4">
              <w:rPr>
                <w:rFonts w:eastAsia="Times New Roman"/>
                <w:color w:val="000000"/>
                <w:sz w:val="20"/>
                <w:szCs w:val="20"/>
                <w:lang w:eastAsia="hr-HR"/>
              </w:rPr>
              <w:t>-13.955</w:t>
            </w:r>
          </w:p>
        </w:tc>
        <w:tc>
          <w:tcPr>
            <w:tcW w:w="851" w:type="dxa"/>
            <w:tcBorders>
              <w:bottom w:val="single" w:sz="4" w:space="0" w:color="000000"/>
            </w:tcBorders>
            <w:vAlign w:val="center"/>
          </w:tcPr>
          <w:p w:rsidR="00066FF4" w:rsidRPr="00066FF4" w:rsidRDefault="00066FF4" w:rsidP="00ED211C">
            <w:pPr>
              <w:ind w:left="-111" w:right="-144" w:hanging="52"/>
              <w:jc w:val="center"/>
              <w:rPr>
                <w:rFonts w:eastAsia="Times New Roman"/>
                <w:color w:val="000000"/>
                <w:sz w:val="20"/>
                <w:szCs w:val="20"/>
                <w:lang w:eastAsia="hr-HR"/>
              </w:rPr>
            </w:pPr>
            <w:r w:rsidRPr="00066FF4">
              <w:rPr>
                <w:rFonts w:eastAsia="Times New Roman"/>
                <w:color w:val="000000"/>
                <w:sz w:val="20"/>
                <w:szCs w:val="20"/>
                <w:lang w:eastAsia="hr-HR"/>
              </w:rPr>
              <w:t>-23.990</w:t>
            </w:r>
          </w:p>
        </w:tc>
        <w:tc>
          <w:tcPr>
            <w:tcW w:w="850" w:type="dxa"/>
            <w:tcBorders>
              <w:bottom w:val="single" w:sz="4" w:space="0" w:color="000000"/>
            </w:tcBorders>
            <w:vAlign w:val="center"/>
          </w:tcPr>
          <w:p w:rsidR="00066FF4" w:rsidRPr="00066FF4" w:rsidRDefault="00066FF4" w:rsidP="00ED211C">
            <w:pPr>
              <w:ind w:left="-166" w:right="-144"/>
              <w:jc w:val="center"/>
              <w:rPr>
                <w:rFonts w:eastAsia="Times New Roman"/>
                <w:color w:val="000000"/>
                <w:sz w:val="20"/>
                <w:szCs w:val="20"/>
                <w:lang w:eastAsia="hr-HR"/>
              </w:rPr>
            </w:pPr>
            <w:r w:rsidRPr="00066FF4">
              <w:rPr>
                <w:rFonts w:eastAsia="Times New Roman"/>
                <w:color w:val="000000"/>
                <w:sz w:val="20"/>
                <w:szCs w:val="20"/>
                <w:lang w:eastAsia="hr-HR"/>
              </w:rPr>
              <w:t>-7.031</w:t>
            </w:r>
          </w:p>
        </w:tc>
        <w:tc>
          <w:tcPr>
            <w:tcW w:w="851" w:type="dxa"/>
            <w:tcBorders>
              <w:bottom w:val="single" w:sz="4" w:space="0" w:color="000000"/>
            </w:tcBorders>
            <w:tcMar>
              <w:left w:w="57" w:type="dxa"/>
            </w:tcMar>
            <w:vAlign w:val="center"/>
          </w:tcPr>
          <w:p w:rsidR="00066FF4" w:rsidRPr="00066FF4" w:rsidRDefault="00066FF4" w:rsidP="00ED211C">
            <w:pPr>
              <w:ind w:left="-166" w:right="-144"/>
              <w:jc w:val="center"/>
              <w:rPr>
                <w:rFonts w:eastAsia="Times New Roman"/>
                <w:color w:val="000000"/>
                <w:sz w:val="20"/>
                <w:szCs w:val="20"/>
                <w:lang w:eastAsia="hr-HR"/>
              </w:rPr>
            </w:pPr>
            <w:r w:rsidRPr="00066FF4">
              <w:rPr>
                <w:rFonts w:eastAsia="Times New Roman"/>
                <w:color w:val="000000"/>
                <w:sz w:val="20"/>
                <w:szCs w:val="20"/>
                <w:lang w:eastAsia="hr-HR"/>
              </w:rPr>
              <w:t>-26.349</w:t>
            </w:r>
          </w:p>
        </w:tc>
      </w:tr>
      <w:tr w:rsidR="00066FF4" w:rsidRPr="00ED211C" w:rsidTr="00ED211C">
        <w:trPr>
          <w:trHeight w:val="308"/>
        </w:trPr>
        <w:tc>
          <w:tcPr>
            <w:tcW w:w="2978" w:type="dxa"/>
            <w:tcBorders>
              <w:top w:val="single" w:sz="4" w:space="0" w:color="000000"/>
              <w:bottom w:val="single" w:sz="4" w:space="0" w:color="000000"/>
            </w:tcBorders>
            <w:shd w:val="clear" w:color="auto" w:fill="F2F2F2" w:themeFill="background1" w:themeFillShade="F2"/>
            <w:tcMar>
              <w:left w:w="57" w:type="dxa"/>
            </w:tcMar>
            <w:vAlign w:val="center"/>
          </w:tcPr>
          <w:p w:rsidR="00066FF4" w:rsidRPr="00ED211C" w:rsidRDefault="00066FF4" w:rsidP="00ED211C">
            <w:pPr>
              <w:pStyle w:val="TableParagraph"/>
              <w:tabs>
                <w:tab w:val="left" w:pos="7655"/>
              </w:tabs>
              <w:spacing w:line="276" w:lineRule="auto"/>
              <w:contextualSpacing/>
              <w:rPr>
                <w:rFonts w:eastAsia="Calibri" w:cs="Calibri"/>
                <w:b/>
                <w:sz w:val="20"/>
                <w:szCs w:val="20"/>
                <w:lang w:val="hr-HR"/>
              </w:rPr>
            </w:pPr>
            <w:bookmarkStart w:id="7" w:name="_Hlk431128402"/>
            <w:r w:rsidRPr="00ED211C">
              <w:rPr>
                <w:rFonts w:eastAsia="Calibri" w:cs="Calibri"/>
                <w:b/>
                <w:bCs/>
                <w:sz w:val="20"/>
                <w:szCs w:val="20"/>
                <w:lang w:val="hr-HR"/>
              </w:rPr>
              <w:t>U</w:t>
            </w:r>
            <w:r w:rsidRPr="00ED211C">
              <w:rPr>
                <w:rFonts w:eastAsia="Calibri" w:cs="Calibri"/>
                <w:b/>
                <w:bCs/>
                <w:spacing w:val="-2"/>
                <w:sz w:val="20"/>
                <w:szCs w:val="20"/>
                <w:lang w:val="hr-HR"/>
              </w:rPr>
              <w:t>k</w:t>
            </w:r>
            <w:r w:rsidRPr="00ED211C">
              <w:rPr>
                <w:rFonts w:eastAsia="Calibri" w:cs="Calibri"/>
                <w:b/>
                <w:bCs/>
                <w:spacing w:val="1"/>
                <w:sz w:val="20"/>
                <w:szCs w:val="20"/>
                <w:lang w:val="hr-HR"/>
              </w:rPr>
              <w:t>up</w:t>
            </w:r>
            <w:r w:rsidRPr="00ED211C">
              <w:rPr>
                <w:rFonts w:eastAsia="Calibri" w:cs="Calibri"/>
                <w:b/>
                <w:bCs/>
                <w:spacing w:val="-3"/>
                <w:sz w:val="20"/>
                <w:szCs w:val="20"/>
                <w:lang w:val="hr-HR"/>
              </w:rPr>
              <w:t>n</w:t>
            </w:r>
            <w:r w:rsidRPr="00ED211C">
              <w:rPr>
                <w:rFonts w:eastAsia="Calibri" w:cs="Calibri"/>
                <w:b/>
                <w:bCs/>
                <w:sz w:val="20"/>
                <w:szCs w:val="20"/>
                <w:lang w:val="hr-HR"/>
              </w:rPr>
              <w:t>o</w:t>
            </w:r>
            <w:r w:rsidRPr="00ED211C">
              <w:rPr>
                <w:rFonts w:eastAsia="Calibri" w:cs="Calibri"/>
                <w:b/>
                <w:bCs/>
                <w:spacing w:val="-1"/>
                <w:sz w:val="20"/>
                <w:szCs w:val="20"/>
                <w:lang w:val="hr-HR"/>
              </w:rPr>
              <w:t xml:space="preserve"> </w:t>
            </w:r>
            <w:r w:rsidRPr="00ED211C">
              <w:rPr>
                <w:rFonts w:eastAsia="Calibri" w:cs="Calibri"/>
                <w:b/>
                <w:bCs/>
                <w:spacing w:val="1"/>
                <w:sz w:val="20"/>
                <w:szCs w:val="20"/>
                <w:lang w:val="hr-HR"/>
              </w:rPr>
              <w:t>du</w:t>
            </w:r>
            <w:r w:rsidRPr="00ED211C">
              <w:rPr>
                <w:rFonts w:eastAsia="Calibri" w:cs="Calibri"/>
                <w:b/>
                <w:bCs/>
                <w:sz w:val="20"/>
                <w:szCs w:val="20"/>
                <w:lang w:val="hr-HR"/>
              </w:rPr>
              <w:t>g</w:t>
            </w:r>
            <w:r w:rsidRPr="00ED211C">
              <w:rPr>
                <w:rFonts w:eastAsia="Calibri" w:cs="Calibri"/>
                <w:b/>
                <w:bCs/>
                <w:spacing w:val="-3"/>
                <w:sz w:val="20"/>
                <w:szCs w:val="20"/>
                <w:lang w:val="hr-HR"/>
              </w:rPr>
              <w:t>o</w:t>
            </w:r>
            <w:r w:rsidRPr="00ED211C">
              <w:rPr>
                <w:rFonts w:eastAsia="Calibri" w:cs="Calibri"/>
                <w:b/>
                <w:bCs/>
                <w:spacing w:val="1"/>
                <w:sz w:val="20"/>
                <w:szCs w:val="20"/>
                <w:lang w:val="hr-HR"/>
              </w:rPr>
              <w:t>ro</w:t>
            </w:r>
            <w:r w:rsidRPr="00ED211C">
              <w:rPr>
                <w:rFonts w:eastAsia="Calibri" w:cs="Calibri"/>
                <w:b/>
                <w:bCs/>
                <w:spacing w:val="-4"/>
                <w:sz w:val="20"/>
                <w:szCs w:val="20"/>
                <w:lang w:val="hr-HR"/>
              </w:rPr>
              <w:t>č</w:t>
            </w:r>
            <w:r w:rsidRPr="00ED211C">
              <w:rPr>
                <w:rFonts w:eastAsia="Calibri" w:cs="Calibri"/>
                <w:b/>
                <w:bCs/>
                <w:spacing w:val="1"/>
                <w:sz w:val="20"/>
                <w:szCs w:val="20"/>
                <w:lang w:val="hr-HR"/>
              </w:rPr>
              <w:t>n</w:t>
            </w:r>
            <w:r w:rsidRPr="00ED211C">
              <w:rPr>
                <w:rFonts w:eastAsia="Calibri" w:cs="Calibri"/>
                <w:b/>
                <w:bCs/>
                <w:sz w:val="20"/>
                <w:szCs w:val="20"/>
                <w:lang w:val="hr-HR"/>
              </w:rPr>
              <w:t>e</w:t>
            </w:r>
            <w:r w:rsidRPr="00ED211C">
              <w:rPr>
                <w:rFonts w:eastAsia="Calibri" w:cs="Calibri"/>
                <w:b/>
                <w:bCs/>
                <w:spacing w:val="-1"/>
                <w:sz w:val="20"/>
                <w:szCs w:val="20"/>
                <w:lang w:val="hr-HR"/>
              </w:rPr>
              <w:t xml:space="preserve"> </w:t>
            </w:r>
            <w:r w:rsidRPr="00ED211C">
              <w:rPr>
                <w:rFonts w:eastAsia="Calibri" w:cs="Calibri"/>
                <w:b/>
                <w:bCs/>
                <w:spacing w:val="-3"/>
                <w:sz w:val="20"/>
                <w:szCs w:val="20"/>
                <w:lang w:val="hr-HR"/>
              </w:rPr>
              <w:t>o</w:t>
            </w:r>
            <w:r w:rsidRPr="00ED211C">
              <w:rPr>
                <w:rFonts w:eastAsia="Calibri" w:cs="Calibri"/>
                <w:b/>
                <w:bCs/>
                <w:spacing w:val="1"/>
                <w:sz w:val="20"/>
                <w:szCs w:val="20"/>
                <w:lang w:val="hr-HR"/>
              </w:rPr>
              <w:t>b</w:t>
            </w:r>
            <w:r w:rsidRPr="00ED211C">
              <w:rPr>
                <w:rFonts w:eastAsia="Calibri" w:cs="Calibri"/>
                <w:b/>
                <w:bCs/>
                <w:sz w:val="20"/>
                <w:szCs w:val="20"/>
                <w:lang w:val="hr-HR"/>
              </w:rPr>
              <w:t>v</w:t>
            </w:r>
            <w:r w:rsidRPr="00ED211C">
              <w:rPr>
                <w:rFonts w:eastAsia="Calibri" w:cs="Calibri"/>
                <w:b/>
                <w:bCs/>
                <w:spacing w:val="1"/>
                <w:sz w:val="20"/>
                <w:szCs w:val="20"/>
                <w:lang w:val="hr-HR"/>
              </w:rPr>
              <w:t>e</w:t>
            </w:r>
            <w:r w:rsidRPr="00ED211C">
              <w:rPr>
                <w:rFonts w:eastAsia="Calibri" w:cs="Calibri"/>
                <w:b/>
                <w:bCs/>
                <w:sz w:val="20"/>
                <w:szCs w:val="20"/>
                <w:lang w:val="hr-HR"/>
              </w:rPr>
              <w:t>ze</w:t>
            </w:r>
          </w:p>
        </w:tc>
        <w:tc>
          <w:tcPr>
            <w:tcW w:w="850" w:type="dxa"/>
            <w:tcBorders>
              <w:top w:val="single" w:sz="4" w:space="0" w:color="000000"/>
              <w:bottom w:val="single" w:sz="4" w:space="0" w:color="000000"/>
            </w:tcBorders>
            <w:vAlign w:val="center"/>
          </w:tcPr>
          <w:p w:rsidR="00066FF4" w:rsidRPr="00ED211C" w:rsidRDefault="00066FF4" w:rsidP="00ED211C">
            <w:pPr>
              <w:ind w:left="-76" w:right="-144" w:firstLine="3"/>
              <w:jc w:val="center"/>
              <w:rPr>
                <w:rFonts w:eastAsia="Times New Roman"/>
                <w:b/>
                <w:color w:val="000000"/>
                <w:sz w:val="20"/>
                <w:szCs w:val="20"/>
                <w:lang w:eastAsia="hr-HR"/>
              </w:rPr>
            </w:pPr>
            <w:r w:rsidRPr="00ED211C">
              <w:rPr>
                <w:rFonts w:eastAsia="Times New Roman"/>
                <w:b/>
                <w:color w:val="000000"/>
                <w:sz w:val="20"/>
                <w:szCs w:val="20"/>
                <w:lang w:eastAsia="hr-HR"/>
              </w:rPr>
              <w:t>70.787</w:t>
            </w:r>
          </w:p>
        </w:tc>
        <w:tc>
          <w:tcPr>
            <w:tcW w:w="850" w:type="dxa"/>
            <w:tcBorders>
              <w:top w:val="single" w:sz="4" w:space="0" w:color="000000"/>
              <w:bottom w:val="single" w:sz="4" w:space="0" w:color="000000"/>
            </w:tcBorders>
            <w:vAlign w:val="center"/>
          </w:tcPr>
          <w:p w:rsidR="00066FF4" w:rsidRPr="00ED211C" w:rsidRDefault="00066FF4" w:rsidP="00ED211C">
            <w:pPr>
              <w:ind w:left="-118" w:right="-144" w:firstLine="39"/>
              <w:jc w:val="center"/>
              <w:rPr>
                <w:rFonts w:eastAsia="Times New Roman"/>
                <w:b/>
                <w:color w:val="000000"/>
                <w:sz w:val="20"/>
                <w:szCs w:val="20"/>
                <w:lang w:eastAsia="hr-HR"/>
              </w:rPr>
            </w:pPr>
            <w:r w:rsidRPr="00ED211C">
              <w:rPr>
                <w:rFonts w:eastAsia="Times New Roman"/>
                <w:b/>
                <w:color w:val="000000"/>
                <w:sz w:val="20"/>
                <w:szCs w:val="20"/>
                <w:lang w:eastAsia="hr-HR"/>
              </w:rPr>
              <w:t>64.196</w:t>
            </w:r>
          </w:p>
        </w:tc>
        <w:tc>
          <w:tcPr>
            <w:tcW w:w="850" w:type="dxa"/>
            <w:tcBorders>
              <w:top w:val="single" w:sz="4" w:space="0" w:color="000000"/>
              <w:bottom w:val="single" w:sz="4" w:space="0" w:color="000000"/>
            </w:tcBorders>
            <w:vAlign w:val="center"/>
          </w:tcPr>
          <w:p w:rsidR="00066FF4" w:rsidRPr="00ED211C" w:rsidRDefault="00066FF4" w:rsidP="00ED211C">
            <w:pPr>
              <w:ind w:left="-94" w:right="-144" w:hanging="19"/>
              <w:jc w:val="center"/>
              <w:rPr>
                <w:rFonts w:eastAsia="Times New Roman"/>
                <w:b/>
                <w:color w:val="000000"/>
                <w:sz w:val="20"/>
                <w:szCs w:val="20"/>
                <w:lang w:eastAsia="hr-HR"/>
              </w:rPr>
            </w:pPr>
            <w:r w:rsidRPr="00ED211C">
              <w:rPr>
                <w:rFonts w:eastAsia="Times New Roman"/>
                <w:b/>
                <w:color w:val="000000"/>
                <w:sz w:val="20"/>
                <w:szCs w:val="20"/>
                <w:lang w:eastAsia="hr-HR"/>
              </w:rPr>
              <w:t>88.794</w:t>
            </w:r>
          </w:p>
        </w:tc>
        <w:tc>
          <w:tcPr>
            <w:tcW w:w="850" w:type="dxa"/>
            <w:tcBorders>
              <w:top w:val="single" w:sz="4" w:space="0" w:color="000000"/>
              <w:bottom w:val="single" w:sz="4" w:space="0" w:color="000000"/>
            </w:tcBorders>
            <w:vAlign w:val="center"/>
          </w:tcPr>
          <w:p w:rsidR="00066FF4" w:rsidRPr="00ED211C" w:rsidRDefault="00066FF4" w:rsidP="00ED211C">
            <w:pPr>
              <w:ind w:left="-89" w:right="-144" w:hanging="35"/>
              <w:jc w:val="center"/>
              <w:rPr>
                <w:rFonts w:eastAsia="Times New Roman"/>
                <w:b/>
                <w:color w:val="000000"/>
                <w:sz w:val="20"/>
                <w:szCs w:val="20"/>
                <w:lang w:eastAsia="hr-HR"/>
              </w:rPr>
            </w:pPr>
            <w:r w:rsidRPr="00ED211C">
              <w:rPr>
                <w:rFonts w:eastAsia="Times New Roman"/>
                <w:b/>
                <w:color w:val="000000"/>
                <w:sz w:val="20"/>
                <w:szCs w:val="20"/>
                <w:lang w:eastAsia="hr-HR"/>
              </w:rPr>
              <w:t>38.988</w:t>
            </w:r>
          </w:p>
        </w:tc>
        <w:tc>
          <w:tcPr>
            <w:tcW w:w="851" w:type="dxa"/>
            <w:tcBorders>
              <w:top w:val="single" w:sz="4" w:space="0" w:color="000000"/>
              <w:bottom w:val="single" w:sz="4" w:space="0" w:color="000000"/>
            </w:tcBorders>
            <w:vAlign w:val="center"/>
          </w:tcPr>
          <w:p w:rsidR="00066FF4" w:rsidRPr="00ED211C" w:rsidRDefault="00066FF4" w:rsidP="00ED211C">
            <w:pPr>
              <w:ind w:left="-111" w:right="-144" w:hanging="52"/>
              <w:jc w:val="center"/>
              <w:rPr>
                <w:rFonts w:eastAsia="Times New Roman"/>
                <w:b/>
                <w:color w:val="000000"/>
                <w:sz w:val="20"/>
                <w:szCs w:val="20"/>
                <w:lang w:eastAsia="hr-HR"/>
              </w:rPr>
            </w:pPr>
            <w:r w:rsidRPr="00ED211C">
              <w:rPr>
                <w:rFonts w:eastAsia="Times New Roman"/>
                <w:b/>
                <w:color w:val="000000"/>
                <w:sz w:val="20"/>
                <w:szCs w:val="20"/>
                <w:lang w:eastAsia="hr-HR"/>
              </w:rPr>
              <w:t>40.688</w:t>
            </w:r>
          </w:p>
        </w:tc>
        <w:tc>
          <w:tcPr>
            <w:tcW w:w="850" w:type="dxa"/>
            <w:tcBorders>
              <w:top w:val="single" w:sz="4" w:space="0" w:color="000000"/>
              <w:bottom w:val="single" w:sz="4" w:space="0" w:color="000000"/>
            </w:tcBorders>
            <w:vAlign w:val="center"/>
          </w:tcPr>
          <w:p w:rsidR="00066FF4" w:rsidRPr="00ED211C" w:rsidRDefault="00066FF4" w:rsidP="00ED211C">
            <w:pPr>
              <w:ind w:left="-166" w:right="-144"/>
              <w:jc w:val="center"/>
              <w:rPr>
                <w:rFonts w:eastAsia="Times New Roman"/>
                <w:b/>
                <w:color w:val="000000"/>
                <w:sz w:val="20"/>
                <w:szCs w:val="20"/>
                <w:lang w:eastAsia="hr-HR"/>
              </w:rPr>
            </w:pPr>
            <w:r w:rsidRPr="00ED211C">
              <w:rPr>
                <w:rFonts w:eastAsia="Times New Roman"/>
                <w:b/>
                <w:color w:val="000000"/>
                <w:sz w:val="20"/>
                <w:szCs w:val="20"/>
                <w:lang w:eastAsia="hr-HR"/>
              </w:rPr>
              <w:t>40.588</w:t>
            </w:r>
          </w:p>
        </w:tc>
        <w:tc>
          <w:tcPr>
            <w:tcW w:w="851" w:type="dxa"/>
            <w:tcBorders>
              <w:top w:val="single" w:sz="4" w:space="0" w:color="000000"/>
              <w:bottom w:val="single" w:sz="4" w:space="0" w:color="000000"/>
            </w:tcBorders>
            <w:tcMar>
              <w:left w:w="57" w:type="dxa"/>
            </w:tcMar>
            <w:vAlign w:val="center"/>
          </w:tcPr>
          <w:p w:rsidR="00066FF4" w:rsidRPr="00ED211C" w:rsidRDefault="00066FF4" w:rsidP="00ED211C">
            <w:pPr>
              <w:ind w:left="-166" w:right="-144"/>
              <w:jc w:val="center"/>
              <w:rPr>
                <w:rFonts w:eastAsia="Times New Roman"/>
                <w:b/>
                <w:color w:val="000000"/>
                <w:sz w:val="20"/>
                <w:szCs w:val="20"/>
                <w:lang w:eastAsia="hr-HR"/>
              </w:rPr>
            </w:pPr>
            <w:r w:rsidRPr="00ED211C">
              <w:rPr>
                <w:rFonts w:eastAsia="Times New Roman"/>
                <w:b/>
                <w:color w:val="000000"/>
                <w:sz w:val="20"/>
                <w:szCs w:val="20"/>
                <w:lang w:eastAsia="hr-HR"/>
              </w:rPr>
              <w:t>35.410</w:t>
            </w:r>
          </w:p>
        </w:tc>
      </w:tr>
      <w:bookmarkEnd w:id="7"/>
      <w:tr w:rsidR="00066FF4" w:rsidRPr="00ED211C" w:rsidTr="00ED211C">
        <w:trPr>
          <w:trHeight w:val="340"/>
        </w:trPr>
        <w:tc>
          <w:tcPr>
            <w:tcW w:w="2978" w:type="dxa"/>
            <w:tcBorders>
              <w:top w:val="single" w:sz="4" w:space="0" w:color="000000"/>
              <w:bottom w:val="single" w:sz="4" w:space="0" w:color="000000"/>
            </w:tcBorders>
            <w:shd w:val="clear" w:color="auto" w:fill="F2F2F2" w:themeFill="background1" w:themeFillShade="F2"/>
            <w:tcMar>
              <w:left w:w="57" w:type="dxa"/>
            </w:tcMar>
            <w:vAlign w:val="center"/>
          </w:tcPr>
          <w:p w:rsidR="00066FF4" w:rsidRPr="00ED211C" w:rsidRDefault="00066FF4" w:rsidP="00ED211C">
            <w:pPr>
              <w:pStyle w:val="TableParagraph"/>
              <w:tabs>
                <w:tab w:val="left" w:pos="7655"/>
              </w:tabs>
              <w:spacing w:line="276" w:lineRule="auto"/>
              <w:contextualSpacing/>
              <w:rPr>
                <w:rFonts w:eastAsia="Calibri" w:cs="Calibri"/>
                <w:b/>
                <w:sz w:val="20"/>
                <w:szCs w:val="20"/>
                <w:lang w:val="hr-HR"/>
              </w:rPr>
            </w:pPr>
            <w:r w:rsidRPr="00ED211C">
              <w:rPr>
                <w:rFonts w:eastAsia="Calibri" w:cs="Calibri"/>
                <w:b/>
                <w:bCs/>
                <w:sz w:val="20"/>
                <w:szCs w:val="20"/>
                <w:lang w:val="hr-HR"/>
              </w:rPr>
              <w:t>U</w:t>
            </w:r>
            <w:r w:rsidRPr="00ED211C">
              <w:rPr>
                <w:rFonts w:eastAsia="Calibri" w:cs="Calibri"/>
                <w:b/>
                <w:bCs/>
                <w:spacing w:val="-2"/>
                <w:sz w:val="20"/>
                <w:szCs w:val="20"/>
                <w:lang w:val="hr-HR"/>
              </w:rPr>
              <w:t>k</w:t>
            </w:r>
            <w:r w:rsidRPr="00ED211C">
              <w:rPr>
                <w:rFonts w:eastAsia="Calibri" w:cs="Calibri"/>
                <w:b/>
                <w:bCs/>
                <w:spacing w:val="1"/>
                <w:sz w:val="20"/>
                <w:szCs w:val="20"/>
                <w:lang w:val="hr-HR"/>
              </w:rPr>
              <w:t>up</w:t>
            </w:r>
            <w:r w:rsidRPr="00ED211C">
              <w:rPr>
                <w:rFonts w:eastAsia="Calibri" w:cs="Calibri"/>
                <w:b/>
                <w:bCs/>
                <w:spacing w:val="-3"/>
                <w:sz w:val="20"/>
                <w:szCs w:val="20"/>
                <w:lang w:val="hr-HR"/>
              </w:rPr>
              <w:t>n</w:t>
            </w:r>
            <w:r w:rsidRPr="00ED211C">
              <w:rPr>
                <w:rFonts w:eastAsia="Calibri" w:cs="Calibri"/>
                <w:b/>
                <w:bCs/>
                <w:sz w:val="20"/>
                <w:szCs w:val="20"/>
                <w:lang w:val="hr-HR"/>
              </w:rPr>
              <w:t>o</w:t>
            </w:r>
            <w:r w:rsidRPr="00ED211C">
              <w:rPr>
                <w:rFonts w:eastAsia="Calibri" w:cs="Calibri"/>
                <w:b/>
                <w:bCs/>
                <w:spacing w:val="-1"/>
                <w:sz w:val="20"/>
                <w:szCs w:val="20"/>
                <w:lang w:val="hr-HR"/>
              </w:rPr>
              <w:t xml:space="preserve"> </w:t>
            </w:r>
            <w:r w:rsidRPr="00ED211C">
              <w:rPr>
                <w:rFonts w:eastAsia="Calibri" w:cs="Calibri"/>
                <w:b/>
                <w:bCs/>
                <w:spacing w:val="-2"/>
                <w:sz w:val="20"/>
                <w:szCs w:val="20"/>
                <w:lang w:val="hr-HR"/>
              </w:rPr>
              <w:t>k</w:t>
            </w:r>
            <w:r w:rsidRPr="00ED211C">
              <w:rPr>
                <w:rFonts w:eastAsia="Calibri" w:cs="Calibri"/>
                <w:b/>
                <w:bCs/>
                <w:spacing w:val="1"/>
                <w:sz w:val="20"/>
                <w:szCs w:val="20"/>
                <w:lang w:val="hr-HR"/>
              </w:rPr>
              <w:t>r</w:t>
            </w:r>
            <w:r w:rsidRPr="00ED211C">
              <w:rPr>
                <w:rFonts w:eastAsia="Calibri" w:cs="Calibri"/>
                <w:b/>
                <w:bCs/>
                <w:spacing w:val="-1"/>
                <w:sz w:val="20"/>
                <w:szCs w:val="20"/>
                <w:lang w:val="hr-HR"/>
              </w:rPr>
              <w:t>a</w:t>
            </w:r>
            <w:r w:rsidRPr="00ED211C">
              <w:rPr>
                <w:rFonts w:eastAsia="Calibri" w:cs="Calibri"/>
                <w:b/>
                <w:bCs/>
                <w:sz w:val="20"/>
                <w:szCs w:val="20"/>
                <w:lang w:val="hr-HR"/>
              </w:rPr>
              <w:t>t</w:t>
            </w:r>
            <w:r w:rsidRPr="00ED211C">
              <w:rPr>
                <w:rFonts w:eastAsia="Calibri" w:cs="Calibri"/>
                <w:b/>
                <w:bCs/>
                <w:spacing w:val="-2"/>
                <w:sz w:val="20"/>
                <w:szCs w:val="20"/>
                <w:lang w:val="hr-HR"/>
              </w:rPr>
              <w:t>k</w:t>
            </w:r>
            <w:r w:rsidRPr="00ED211C">
              <w:rPr>
                <w:rFonts w:eastAsia="Calibri" w:cs="Calibri"/>
                <w:b/>
                <w:bCs/>
                <w:spacing w:val="1"/>
                <w:sz w:val="20"/>
                <w:szCs w:val="20"/>
                <w:lang w:val="hr-HR"/>
              </w:rPr>
              <w:t>oro</w:t>
            </w:r>
            <w:r w:rsidRPr="00ED211C">
              <w:rPr>
                <w:rFonts w:eastAsia="Calibri" w:cs="Calibri"/>
                <w:b/>
                <w:bCs/>
                <w:sz w:val="20"/>
                <w:szCs w:val="20"/>
                <w:lang w:val="hr-HR"/>
              </w:rPr>
              <w:t>č</w:t>
            </w:r>
            <w:r w:rsidRPr="00ED211C">
              <w:rPr>
                <w:rFonts w:eastAsia="Calibri" w:cs="Calibri"/>
                <w:b/>
                <w:bCs/>
                <w:spacing w:val="-3"/>
                <w:sz w:val="20"/>
                <w:szCs w:val="20"/>
                <w:lang w:val="hr-HR"/>
              </w:rPr>
              <w:t>n</w:t>
            </w:r>
            <w:r w:rsidRPr="00ED211C">
              <w:rPr>
                <w:rFonts w:eastAsia="Calibri" w:cs="Calibri"/>
                <w:b/>
                <w:bCs/>
                <w:sz w:val="20"/>
                <w:szCs w:val="20"/>
                <w:lang w:val="hr-HR"/>
              </w:rPr>
              <w:t>e</w:t>
            </w:r>
            <w:r w:rsidRPr="00ED211C">
              <w:rPr>
                <w:rFonts w:eastAsia="Calibri" w:cs="Calibri"/>
                <w:b/>
                <w:bCs/>
                <w:spacing w:val="-1"/>
                <w:sz w:val="20"/>
                <w:szCs w:val="20"/>
                <w:lang w:val="hr-HR"/>
              </w:rPr>
              <w:t xml:space="preserve"> </w:t>
            </w:r>
            <w:r w:rsidRPr="00ED211C">
              <w:rPr>
                <w:rFonts w:eastAsia="Calibri" w:cs="Calibri"/>
                <w:b/>
                <w:bCs/>
                <w:spacing w:val="1"/>
                <w:sz w:val="20"/>
                <w:szCs w:val="20"/>
                <w:lang w:val="hr-HR"/>
              </w:rPr>
              <w:t>ob</w:t>
            </w:r>
            <w:r w:rsidRPr="00ED211C">
              <w:rPr>
                <w:rFonts w:eastAsia="Calibri" w:cs="Calibri"/>
                <w:b/>
                <w:bCs/>
                <w:sz w:val="20"/>
                <w:szCs w:val="20"/>
                <w:lang w:val="hr-HR"/>
              </w:rPr>
              <w:t>v</w:t>
            </w:r>
            <w:r w:rsidRPr="00ED211C">
              <w:rPr>
                <w:rFonts w:eastAsia="Calibri" w:cs="Calibri"/>
                <w:b/>
                <w:bCs/>
                <w:spacing w:val="-3"/>
                <w:sz w:val="20"/>
                <w:szCs w:val="20"/>
                <w:lang w:val="hr-HR"/>
              </w:rPr>
              <w:t>e</w:t>
            </w:r>
            <w:r w:rsidRPr="00ED211C">
              <w:rPr>
                <w:rFonts w:eastAsia="Calibri" w:cs="Calibri"/>
                <w:b/>
                <w:bCs/>
                <w:sz w:val="20"/>
                <w:szCs w:val="20"/>
                <w:lang w:val="hr-HR"/>
              </w:rPr>
              <w:t>ze</w:t>
            </w:r>
          </w:p>
        </w:tc>
        <w:tc>
          <w:tcPr>
            <w:tcW w:w="850" w:type="dxa"/>
            <w:tcBorders>
              <w:top w:val="single" w:sz="4" w:space="0" w:color="000000"/>
              <w:bottom w:val="single" w:sz="4" w:space="0" w:color="000000"/>
            </w:tcBorders>
            <w:vAlign w:val="center"/>
          </w:tcPr>
          <w:p w:rsidR="00066FF4" w:rsidRPr="00ED211C" w:rsidRDefault="00066FF4" w:rsidP="00ED211C">
            <w:pPr>
              <w:ind w:left="-76" w:right="-144" w:firstLine="3"/>
              <w:jc w:val="center"/>
              <w:rPr>
                <w:rFonts w:eastAsia="Times New Roman"/>
                <w:b/>
                <w:color w:val="000000"/>
                <w:sz w:val="20"/>
                <w:szCs w:val="20"/>
                <w:lang w:eastAsia="hr-HR"/>
              </w:rPr>
            </w:pPr>
            <w:r w:rsidRPr="00ED211C">
              <w:rPr>
                <w:rFonts w:eastAsia="Times New Roman"/>
                <w:b/>
                <w:color w:val="000000"/>
                <w:sz w:val="20"/>
                <w:szCs w:val="20"/>
                <w:lang w:eastAsia="hr-HR"/>
              </w:rPr>
              <w:t>82.414</w:t>
            </w:r>
          </w:p>
        </w:tc>
        <w:tc>
          <w:tcPr>
            <w:tcW w:w="850" w:type="dxa"/>
            <w:tcBorders>
              <w:top w:val="single" w:sz="4" w:space="0" w:color="000000"/>
              <w:bottom w:val="single" w:sz="4" w:space="0" w:color="000000"/>
            </w:tcBorders>
            <w:vAlign w:val="center"/>
          </w:tcPr>
          <w:p w:rsidR="00066FF4" w:rsidRPr="00ED211C" w:rsidRDefault="00066FF4" w:rsidP="00ED211C">
            <w:pPr>
              <w:ind w:left="-118" w:right="-144" w:firstLine="39"/>
              <w:jc w:val="center"/>
              <w:rPr>
                <w:rFonts w:eastAsia="Times New Roman"/>
                <w:b/>
                <w:color w:val="000000"/>
                <w:sz w:val="20"/>
                <w:szCs w:val="20"/>
                <w:lang w:eastAsia="hr-HR"/>
              </w:rPr>
            </w:pPr>
            <w:r w:rsidRPr="00ED211C">
              <w:rPr>
                <w:rFonts w:eastAsia="Times New Roman"/>
                <w:b/>
                <w:color w:val="000000"/>
                <w:sz w:val="20"/>
                <w:szCs w:val="20"/>
                <w:lang w:eastAsia="hr-HR"/>
              </w:rPr>
              <w:t>85.081</w:t>
            </w:r>
          </w:p>
        </w:tc>
        <w:tc>
          <w:tcPr>
            <w:tcW w:w="850" w:type="dxa"/>
            <w:tcBorders>
              <w:top w:val="single" w:sz="4" w:space="0" w:color="000000"/>
              <w:bottom w:val="single" w:sz="4" w:space="0" w:color="000000"/>
            </w:tcBorders>
            <w:vAlign w:val="center"/>
          </w:tcPr>
          <w:p w:rsidR="00066FF4" w:rsidRPr="00ED211C" w:rsidRDefault="00066FF4" w:rsidP="00ED211C">
            <w:pPr>
              <w:ind w:left="-94" w:right="-144" w:hanging="19"/>
              <w:jc w:val="center"/>
              <w:rPr>
                <w:rFonts w:eastAsia="Times New Roman"/>
                <w:b/>
                <w:color w:val="000000"/>
                <w:sz w:val="20"/>
                <w:szCs w:val="20"/>
                <w:lang w:eastAsia="hr-HR"/>
              </w:rPr>
            </w:pPr>
            <w:r w:rsidRPr="00ED211C">
              <w:rPr>
                <w:rFonts w:eastAsia="Times New Roman"/>
                <w:b/>
                <w:color w:val="000000"/>
                <w:sz w:val="20"/>
                <w:szCs w:val="20"/>
                <w:lang w:eastAsia="hr-HR"/>
              </w:rPr>
              <w:t>72.451</w:t>
            </w:r>
          </w:p>
        </w:tc>
        <w:tc>
          <w:tcPr>
            <w:tcW w:w="850" w:type="dxa"/>
            <w:tcBorders>
              <w:top w:val="single" w:sz="4" w:space="0" w:color="000000"/>
              <w:bottom w:val="single" w:sz="4" w:space="0" w:color="000000"/>
            </w:tcBorders>
            <w:vAlign w:val="center"/>
          </w:tcPr>
          <w:p w:rsidR="00066FF4" w:rsidRPr="00ED211C" w:rsidRDefault="00066FF4" w:rsidP="00ED211C">
            <w:pPr>
              <w:ind w:left="-89" w:right="-144" w:hanging="35"/>
              <w:jc w:val="center"/>
              <w:rPr>
                <w:rFonts w:eastAsia="Times New Roman"/>
                <w:b/>
                <w:color w:val="000000"/>
                <w:sz w:val="20"/>
                <w:szCs w:val="20"/>
                <w:lang w:eastAsia="hr-HR"/>
              </w:rPr>
            </w:pPr>
            <w:r w:rsidRPr="00ED211C">
              <w:rPr>
                <w:rFonts w:eastAsia="Times New Roman"/>
                <w:b/>
                <w:color w:val="000000"/>
                <w:sz w:val="20"/>
                <w:szCs w:val="20"/>
                <w:lang w:eastAsia="hr-HR"/>
              </w:rPr>
              <w:t>68.402</w:t>
            </w:r>
          </w:p>
        </w:tc>
        <w:tc>
          <w:tcPr>
            <w:tcW w:w="851" w:type="dxa"/>
            <w:tcBorders>
              <w:top w:val="single" w:sz="4" w:space="0" w:color="000000"/>
              <w:bottom w:val="single" w:sz="4" w:space="0" w:color="000000"/>
            </w:tcBorders>
            <w:vAlign w:val="center"/>
          </w:tcPr>
          <w:p w:rsidR="00066FF4" w:rsidRPr="00ED211C" w:rsidRDefault="00066FF4" w:rsidP="00ED211C">
            <w:pPr>
              <w:ind w:left="-111" w:right="-144" w:hanging="52"/>
              <w:jc w:val="center"/>
              <w:rPr>
                <w:rFonts w:eastAsia="Times New Roman"/>
                <w:b/>
                <w:color w:val="000000"/>
                <w:sz w:val="20"/>
                <w:szCs w:val="20"/>
                <w:lang w:eastAsia="hr-HR"/>
              </w:rPr>
            </w:pPr>
            <w:r w:rsidRPr="00ED211C">
              <w:rPr>
                <w:rFonts w:eastAsia="Times New Roman"/>
                <w:b/>
                <w:color w:val="000000"/>
                <w:sz w:val="20"/>
                <w:szCs w:val="20"/>
                <w:lang w:eastAsia="hr-HR"/>
              </w:rPr>
              <w:t>78.554</w:t>
            </w:r>
          </w:p>
        </w:tc>
        <w:tc>
          <w:tcPr>
            <w:tcW w:w="850" w:type="dxa"/>
            <w:tcBorders>
              <w:top w:val="single" w:sz="4" w:space="0" w:color="000000"/>
              <w:bottom w:val="single" w:sz="4" w:space="0" w:color="000000"/>
            </w:tcBorders>
            <w:vAlign w:val="center"/>
          </w:tcPr>
          <w:p w:rsidR="00066FF4" w:rsidRPr="00ED211C" w:rsidRDefault="00066FF4" w:rsidP="00ED211C">
            <w:pPr>
              <w:ind w:left="-166" w:right="-144"/>
              <w:jc w:val="center"/>
              <w:rPr>
                <w:rFonts w:eastAsia="Times New Roman"/>
                <w:b/>
                <w:color w:val="000000"/>
                <w:sz w:val="20"/>
                <w:szCs w:val="20"/>
                <w:lang w:eastAsia="hr-HR"/>
              </w:rPr>
            </w:pPr>
            <w:r w:rsidRPr="00ED211C">
              <w:rPr>
                <w:rFonts w:eastAsia="Times New Roman"/>
                <w:b/>
                <w:color w:val="000000"/>
                <w:sz w:val="20"/>
                <w:szCs w:val="20"/>
                <w:lang w:eastAsia="hr-HR"/>
              </w:rPr>
              <w:t>168.649</w:t>
            </w:r>
          </w:p>
        </w:tc>
        <w:tc>
          <w:tcPr>
            <w:tcW w:w="851" w:type="dxa"/>
            <w:tcBorders>
              <w:top w:val="single" w:sz="4" w:space="0" w:color="000000"/>
              <w:bottom w:val="single" w:sz="4" w:space="0" w:color="000000"/>
            </w:tcBorders>
            <w:tcMar>
              <w:left w:w="57" w:type="dxa"/>
            </w:tcMar>
            <w:vAlign w:val="center"/>
          </w:tcPr>
          <w:p w:rsidR="00066FF4" w:rsidRPr="00ED211C" w:rsidRDefault="00066FF4" w:rsidP="00ED211C">
            <w:pPr>
              <w:ind w:left="-166" w:right="-144"/>
              <w:jc w:val="center"/>
              <w:rPr>
                <w:rFonts w:eastAsia="Times New Roman"/>
                <w:b/>
                <w:color w:val="000000"/>
                <w:sz w:val="20"/>
                <w:szCs w:val="20"/>
                <w:lang w:eastAsia="hr-HR"/>
              </w:rPr>
            </w:pPr>
            <w:r w:rsidRPr="00ED211C">
              <w:rPr>
                <w:rFonts w:eastAsia="Times New Roman"/>
                <w:b/>
                <w:color w:val="000000"/>
                <w:sz w:val="20"/>
                <w:szCs w:val="20"/>
                <w:lang w:eastAsia="hr-HR"/>
              </w:rPr>
              <w:t>160.063</w:t>
            </w:r>
          </w:p>
        </w:tc>
      </w:tr>
      <w:tr w:rsidR="00066FF4" w:rsidRPr="00066FF4" w:rsidTr="00ED211C">
        <w:trPr>
          <w:trHeight w:val="340"/>
        </w:trPr>
        <w:tc>
          <w:tcPr>
            <w:tcW w:w="2978" w:type="dxa"/>
            <w:tcBorders>
              <w:top w:val="single" w:sz="4" w:space="0" w:color="000000"/>
              <w:bottom w:val="single" w:sz="4" w:space="0" w:color="000000"/>
            </w:tcBorders>
            <w:shd w:val="clear" w:color="auto" w:fill="D9D9D9" w:themeFill="background1" w:themeFillShade="D9"/>
            <w:tcMar>
              <w:left w:w="57" w:type="dxa"/>
            </w:tcMar>
            <w:vAlign w:val="center"/>
          </w:tcPr>
          <w:p w:rsidR="00066FF4" w:rsidRPr="00066FF4" w:rsidRDefault="00066FF4" w:rsidP="00ED211C">
            <w:pPr>
              <w:pStyle w:val="TableParagraph"/>
              <w:tabs>
                <w:tab w:val="left" w:pos="7655"/>
              </w:tabs>
              <w:spacing w:line="276" w:lineRule="auto"/>
              <w:contextualSpacing/>
              <w:rPr>
                <w:rFonts w:eastAsia="Calibri" w:cs="Calibri"/>
                <w:b/>
                <w:sz w:val="20"/>
                <w:szCs w:val="20"/>
                <w:lang w:val="hr-HR"/>
              </w:rPr>
            </w:pPr>
            <w:r w:rsidRPr="00066FF4">
              <w:rPr>
                <w:rFonts w:eastAsia="Calibri" w:cs="Calibri"/>
                <w:b/>
                <w:sz w:val="20"/>
                <w:szCs w:val="20"/>
                <w:lang w:val="hr-HR"/>
              </w:rPr>
              <w:t>UKUPNO PASIVA</w:t>
            </w:r>
          </w:p>
        </w:tc>
        <w:tc>
          <w:tcPr>
            <w:tcW w:w="850" w:type="dxa"/>
            <w:tcBorders>
              <w:top w:val="single" w:sz="4" w:space="0" w:color="000000"/>
              <w:bottom w:val="single" w:sz="4" w:space="0" w:color="000000"/>
            </w:tcBorders>
            <w:shd w:val="clear" w:color="auto" w:fill="D9D9D9" w:themeFill="background1" w:themeFillShade="D9"/>
            <w:vAlign w:val="center"/>
          </w:tcPr>
          <w:p w:rsidR="00066FF4" w:rsidRPr="00066FF4" w:rsidRDefault="00066FF4" w:rsidP="00ED211C">
            <w:pPr>
              <w:ind w:left="-76" w:right="-144" w:firstLine="3"/>
              <w:jc w:val="center"/>
              <w:rPr>
                <w:rFonts w:eastAsia="Times New Roman"/>
                <w:b/>
                <w:color w:val="000000"/>
                <w:sz w:val="20"/>
                <w:szCs w:val="20"/>
                <w:lang w:eastAsia="hr-HR"/>
              </w:rPr>
            </w:pPr>
            <w:r w:rsidRPr="00066FF4">
              <w:rPr>
                <w:rFonts w:eastAsia="Times New Roman"/>
                <w:b/>
                <w:color w:val="000000"/>
                <w:sz w:val="20"/>
                <w:szCs w:val="20"/>
                <w:lang w:eastAsia="hr-HR"/>
              </w:rPr>
              <w:t>167.102</w:t>
            </w:r>
          </w:p>
        </w:tc>
        <w:tc>
          <w:tcPr>
            <w:tcW w:w="850" w:type="dxa"/>
            <w:tcBorders>
              <w:top w:val="single" w:sz="4" w:space="0" w:color="000000"/>
              <w:bottom w:val="single" w:sz="4" w:space="0" w:color="000000"/>
            </w:tcBorders>
            <w:shd w:val="clear" w:color="auto" w:fill="D9D9D9" w:themeFill="background1" w:themeFillShade="D9"/>
            <w:vAlign w:val="center"/>
          </w:tcPr>
          <w:p w:rsidR="00066FF4" w:rsidRPr="00066FF4" w:rsidRDefault="00066FF4" w:rsidP="00ED211C">
            <w:pPr>
              <w:ind w:left="-118" w:right="-144" w:firstLine="39"/>
              <w:jc w:val="center"/>
              <w:rPr>
                <w:rFonts w:eastAsia="Times New Roman"/>
                <w:b/>
                <w:color w:val="000000"/>
                <w:sz w:val="20"/>
                <w:szCs w:val="20"/>
                <w:lang w:eastAsia="hr-HR"/>
              </w:rPr>
            </w:pPr>
            <w:r w:rsidRPr="00066FF4">
              <w:rPr>
                <w:rFonts w:eastAsia="Times New Roman"/>
                <w:b/>
                <w:color w:val="000000"/>
                <w:sz w:val="20"/>
                <w:szCs w:val="20"/>
                <w:lang w:eastAsia="hr-HR"/>
              </w:rPr>
              <w:t>160.897</w:t>
            </w:r>
          </w:p>
        </w:tc>
        <w:tc>
          <w:tcPr>
            <w:tcW w:w="850" w:type="dxa"/>
            <w:tcBorders>
              <w:top w:val="single" w:sz="4" w:space="0" w:color="000000"/>
              <w:bottom w:val="single" w:sz="4" w:space="0" w:color="000000"/>
            </w:tcBorders>
            <w:shd w:val="clear" w:color="auto" w:fill="D9D9D9" w:themeFill="background1" w:themeFillShade="D9"/>
            <w:vAlign w:val="center"/>
          </w:tcPr>
          <w:p w:rsidR="00066FF4" w:rsidRPr="00066FF4" w:rsidRDefault="00066FF4" w:rsidP="00ED211C">
            <w:pPr>
              <w:ind w:left="-94" w:right="-144" w:hanging="19"/>
              <w:jc w:val="center"/>
              <w:rPr>
                <w:rFonts w:eastAsia="Times New Roman"/>
                <w:b/>
                <w:color w:val="000000"/>
                <w:sz w:val="20"/>
                <w:szCs w:val="20"/>
                <w:lang w:eastAsia="hr-HR"/>
              </w:rPr>
            </w:pPr>
            <w:r w:rsidRPr="00066FF4">
              <w:rPr>
                <w:rFonts w:eastAsia="Times New Roman"/>
                <w:b/>
                <w:color w:val="000000"/>
                <w:sz w:val="20"/>
                <w:szCs w:val="20"/>
                <w:lang w:eastAsia="hr-HR"/>
              </w:rPr>
              <w:t>180.982</w:t>
            </w:r>
          </w:p>
        </w:tc>
        <w:tc>
          <w:tcPr>
            <w:tcW w:w="850" w:type="dxa"/>
            <w:tcBorders>
              <w:top w:val="single" w:sz="4" w:space="0" w:color="000000"/>
              <w:bottom w:val="single" w:sz="4" w:space="0" w:color="000000"/>
            </w:tcBorders>
            <w:shd w:val="clear" w:color="auto" w:fill="D9D9D9" w:themeFill="background1" w:themeFillShade="D9"/>
            <w:vAlign w:val="center"/>
          </w:tcPr>
          <w:p w:rsidR="00066FF4" w:rsidRPr="00066FF4" w:rsidRDefault="00066FF4" w:rsidP="00ED211C">
            <w:pPr>
              <w:ind w:left="-89" w:right="-144" w:hanging="35"/>
              <w:jc w:val="center"/>
              <w:rPr>
                <w:rFonts w:eastAsia="Times New Roman"/>
                <w:b/>
                <w:color w:val="000000"/>
                <w:sz w:val="20"/>
                <w:szCs w:val="20"/>
                <w:lang w:eastAsia="hr-HR"/>
              </w:rPr>
            </w:pPr>
            <w:r w:rsidRPr="00066FF4">
              <w:rPr>
                <w:rFonts w:eastAsia="Times New Roman"/>
                <w:b/>
                <w:color w:val="000000"/>
                <w:sz w:val="20"/>
                <w:szCs w:val="20"/>
                <w:lang w:eastAsia="hr-HR"/>
              </w:rPr>
              <w:t>98.253</w:t>
            </w:r>
          </w:p>
        </w:tc>
        <w:tc>
          <w:tcPr>
            <w:tcW w:w="851" w:type="dxa"/>
            <w:tcBorders>
              <w:top w:val="single" w:sz="4" w:space="0" w:color="000000"/>
              <w:bottom w:val="single" w:sz="4" w:space="0" w:color="000000"/>
            </w:tcBorders>
            <w:shd w:val="clear" w:color="auto" w:fill="D9D9D9" w:themeFill="background1" w:themeFillShade="D9"/>
            <w:vAlign w:val="center"/>
          </w:tcPr>
          <w:p w:rsidR="00066FF4" w:rsidRPr="00066FF4" w:rsidRDefault="00066FF4" w:rsidP="00ED211C">
            <w:pPr>
              <w:ind w:left="-111" w:right="-144" w:hanging="52"/>
              <w:jc w:val="center"/>
              <w:rPr>
                <w:rFonts w:eastAsia="Times New Roman"/>
                <w:b/>
                <w:color w:val="000000"/>
                <w:sz w:val="20"/>
                <w:szCs w:val="20"/>
                <w:lang w:eastAsia="hr-HR"/>
              </w:rPr>
            </w:pPr>
            <w:r w:rsidRPr="00066FF4">
              <w:rPr>
                <w:rFonts w:eastAsia="Times New Roman"/>
                <w:b/>
                <w:color w:val="000000"/>
                <w:sz w:val="20"/>
                <w:szCs w:val="20"/>
                <w:lang w:eastAsia="hr-HR"/>
              </w:rPr>
              <w:t>132.389</w:t>
            </w:r>
          </w:p>
        </w:tc>
        <w:tc>
          <w:tcPr>
            <w:tcW w:w="850" w:type="dxa"/>
            <w:tcBorders>
              <w:top w:val="single" w:sz="4" w:space="0" w:color="000000"/>
              <w:bottom w:val="single" w:sz="4" w:space="0" w:color="000000"/>
            </w:tcBorders>
            <w:shd w:val="clear" w:color="auto" w:fill="D9D9D9" w:themeFill="background1" w:themeFillShade="D9"/>
            <w:vAlign w:val="center"/>
          </w:tcPr>
          <w:p w:rsidR="00066FF4" w:rsidRPr="00066FF4" w:rsidRDefault="00066FF4" w:rsidP="00ED211C">
            <w:pPr>
              <w:ind w:left="-166" w:right="-144"/>
              <w:jc w:val="center"/>
              <w:rPr>
                <w:rFonts w:eastAsia="Times New Roman"/>
                <w:b/>
                <w:color w:val="000000"/>
                <w:sz w:val="20"/>
                <w:szCs w:val="20"/>
                <w:lang w:eastAsia="hr-HR"/>
              </w:rPr>
            </w:pPr>
            <w:r w:rsidRPr="00066FF4">
              <w:rPr>
                <w:rFonts w:eastAsia="Times New Roman"/>
                <w:b/>
                <w:color w:val="000000"/>
                <w:sz w:val="20"/>
                <w:szCs w:val="20"/>
                <w:lang w:eastAsia="hr-HR"/>
              </w:rPr>
              <w:t>208.420</w:t>
            </w:r>
          </w:p>
        </w:tc>
        <w:tc>
          <w:tcPr>
            <w:tcW w:w="851" w:type="dxa"/>
            <w:tcBorders>
              <w:top w:val="single" w:sz="4" w:space="0" w:color="000000"/>
              <w:bottom w:val="single" w:sz="4" w:space="0" w:color="000000"/>
            </w:tcBorders>
            <w:shd w:val="clear" w:color="auto" w:fill="D9D9D9" w:themeFill="background1" w:themeFillShade="D9"/>
            <w:tcMar>
              <w:left w:w="57" w:type="dxa"/>
            </w:tcMar>
            <w:vAlign w:val="center"/>
          </w:tcPr>
          <w:p w:rsidR="00066FF4" w:rsidRPr="00066FF4" w:rsidRDefault="00066FF4" w:rsidP="00ED211C">
            <w:pPr>
              <w:ind w:left="-166" w:right="-144"/>
              <w:jc w:val="center"/>
              <w:rPr>
                <w:rFonts w:eastAsia="Times New Roman"/>
                <w:b/>
                <w:color w:val="000000"/>
                <w:sz w:val="20"/>
                <w:szCs w:val="20"/>
                <w:lang w:eastAsia="hr-HR"/>
              </w:rPr>
            </w:pPr>
            <w:r w:rsidRPr="00066FF4">
              <w:rPr>
                <w:rFonts w:eastAsia="Times New Roman"/>
                <w:b/>
                <w:color w:val="000000"/>
                <w:sz w:val="20"/>
                <w:szCs w:val="20"/>
                <w:lang w:eastAsia="hr-HR"/>
              </w:rPr>
              <w:t>173.484</w:t>
            </w:r>
          </w:p>
        </w:tc>
      </w:tr>
      <w:tr w:rsidR="00066FF4" w:rsidRPr="00ED211C" w:rsidTr="00ED211C">
        <w:trPr>
          <w:trHeight w:val="340"/>
        </w:trPr>
        <w:tc>
          <w:tcPr>
            <w:tcW w:w="2978" w:type="dxa"/>
            <w:tcBorders>
              <w:top w:val="single" w:sz="4" w:space="0" w:color="000000"/>
              <w:bottom w:val="single" w:sz="12" w:space="0" w:color="000000"/>
            </w:tcBorders>
            <w:shd w:val="clear" w:color="auto" w:fill="D9D9D9" w:themeFill="background1" w:themeFillShade="D9"/>
            <w:tcMar>
              <w:left w:w="57" w:type="dxa"/>
            </w:tcMar>
            <w:vAlign w:val="center"/>
          </w:tcPr>
          <w:p w:rsidR="00066FF4" w:rsidRPr="00ED211C" w:rsidRDefault="00066FF4" w:rsidP="00ED211C">
            <w:pPr>
              <w:pStyle w:val="TableParagraph"/>
              <w:tabs>
                <w:tab w:val="left" w:pos="7655"/>
              </w:tabs>
              <w:spacing w:line="276" w:lineRule="auto"/>
              <w:contextualSpacing/>
              <w:rPr>
                <w:rFonts w:eastAsia="Calibri" w:cs="Calibri"/>
                <w:b/>
                <w:i/>
                <w:sz w:val="20"/>
                <w:szCs w:val="20"/>
                <w:lang w:val="hr-HR"/>
              </w:rPr>
            </w:pPr>
            <w:r w:rsidRPr="00ED211C">
              <w:rPr>
                <w:rFonts w:eastAsia="Calibri" w:cs="Calibri"/>
                <w:b/>
                <w:i/>
                <w:sz w:val="20"/>
                <w:szCs w:val="20"/>
                <w:lang w:val="hr-HR"/>
              </w:rPr>
              <w:t>Izvanbilančni zapisi</w:t>
            </w:r>
          </w:p>
        </w:tc>
        <w:tc>
          <w:tcPr>
            <w:tcW w:w="850" w:type="dxa"/>
            <w:tcBorders>
              <w:top w:val="single" w:sz="4" w:space="0" w:color="000000"/>
              <w:bottom w:val="single" w:sz="12" w:space="0" w:color="000000"/>
            </w:tcBorders>
            <w:shd w:val="clear" w:color="auto" w:fill="D9D9D9" w:themeFill="background1" w:themeFillShade="D9"/>
            <w:vAlign w:val="center"/>
          </w:tcPr>
          <w:p w:rsidR="00066FF4" w:rsidRPr="00ED211C" w:rsidRDefault="00066FF4" w:rsidP="00ED211C">
            <w:pPr>
              <w:ind w:left="-76" w:right="-144" w:firstLine="3"/>
              <w:jc w:val="center"/>
              <w:rPr>
                <w:rFonts w:eastAsia="Times New Roman"/>
                <w:b/>
                <w:i/>
                <w:color w:val="000000"/>
                <w:sz w:val="20"/>
                <w:szCs w:val="20"/>
                <w:lang w:eastAsia="hr-HR"/>
              </w:rPr>
            </w:pPr>
            <w:r w:rsidRPr="00ED211C">
              <w:rPr>
                <w:rFonts w:eastAsia="Times New Roman"/>
                <w:b/>
                <w:i/>
                <w:color w:val="000000"/>
                <w:sz w:val="20"/>
                <w:szCs w:val="20"/>
                <w:lang w:eastAsia="hr-HR"/>
              </w:rPr>
              <w:t>-</w:t>
            </w:r>
          </w:p>
        </w:tc>
        <w:tc>
          <w:tcPr>
            <w:tcW w:w="850" w:type="dxa"/>
            <w:tcBorders>
              <w:top w:val="single" w:sz="4" w:space="0" w:color="000000"/>
              <w:bottom w:val="single" w:sz="12" w:space="0" w:color="000000"/>
            </w:tcBorders>
            <w:shd w:val="clear" w:color="auto" w:fill="D9D9D9" w:themeFill="background1" w:themeFillShade="D9"/>
            <w:vAlign w:val="center"/>
          </w:tcPr>
          <w:p w:rsidR="00066FF4" w:rsidRPr="00ED211C" w:rsidRDefault="00066FF4" w:rsidP="00ED211C">
            <w:pPr>
              <w:ind w:left="-118" w:right="-144" w:firstLine="39"/>
              <w:jc w:val="center"/>
              <w:rPr>
                <w:rFonts w:eastAsia="Times New Roman"/>
                <w:b/>
                <w:i/>
                <w:color w:val="000000"/>
                <w:sz w:val="20"/>
                <w:szCs w:val="20"/>
                <w:lang w:eastAsia="hr-HR"/>
              </w:rPr>
            </w:pPr>
            <w:r w:rsidRPr="00ED211C">
              <w:rPr>
                <w:rFonts w:eastAsia="Times New Roman"/>
                <w:b/>
                <w:i/>
                <w:color w:val="000000"/>
                <w:sz w:val="20"/>
                <w:szCs w:val="20"/>
                <w:lang w:eastAsia="hr-HR"/>
              </w:rPr>
              <w:t>-</w:t>
            </w:r>
          </w:p>
        </w:tc>
        <w:tc>
          <w:tcPr>
            <w:tcW w:w="850" w:type="dxa"/>
            <w:tcBorders>
              <w:top w:val="single" w:sz="4" w:space="0" w:color="000000"/>
              <w:bottom w:val="single" w:sz="12" w:space="0" w:color="000000"/>
            </w:tcBorders>
            <w:shd w:val="clear" w:color="auto" w:fill="D9D9D9" w:themeFill="background1" w:themeFillShade="D9"/>
            <w:vAlign w:val="center"/>
          </w:tcPr>
          <w:p w:rsidR="00066FF4" w:rsidRPr="00ED211C" w:rsidRDefault="00066FF4" w:rsidP="00ED211C">
            <w:pPr>
              <w:ind w:left="-94" w:right="-144" w:hanging="19"/>
              <w:jc w:val="center"/>
              <w:rPr>
                <w:rFonts w:eastAsia="Times New Roman"/>
                <w:b/>
                <w:i/>
                <w:color w:val="000000"/>
                <w:sz w:val="20"/>
                <w:szCs w:val="20"/>
                <w:lang w:eastAsia="hr-HR"/>
              </w:rPr>
            </w:pPr>
            <w:r w:rsidRPr="00ED211C">
              <w:rPr>
                <w:rFonts w:eastAsia="Times New Roman"/>
                <w:b/>
                <w:i/>
                <w:color w:val="000000"/>
                <w:sz w:val="20"/>
                <w:szCs w:val="20"/>
                <w:lang w:eastAsia="hr-HR"/>
              </w:rPr>
              <w:t>-</w:t>
            </w:r>
          </w:p>
        </w:tc>
        <w:tc>
          <w:tcPr>
            <w:tcW w:w="850" w:type="dxa"/>
            <w:tcBorders>
              <w:top w:val="single" w:sz="4" w:space="0" w:color="000000"/>
              <w:bottom w:val="single" w:sz="12" w:space="0" w:color="000000"/>
            </w:tcBorders>
            <w:shd w:val="clear" w:color="auto" w:fill="D9D9D9" w:themeFill="background1" w:themeFillShade="D9"/>
            <w:vAlign w:val="center"/>
          </w:tcPr>
          <w:p w:rsidR="00066FF4" w:rsidRPr="00ED211C" w:rsidRDefault="00066FF4" w:rsidP="00ED211C">
            <w:pPr>
              <w:ind w:left="-89" w:right="-144" w:hanging="35"/>
              <w:jc w:val="center"/>
              <w:rPr>
                <w:rFonts w:eastAsia="Times New Roman"/>
                <w:b/>
                <w:i/>
                <w:color w:val="000000"/>
                <w:sz w:val="20"/>
                <w:szCs w:val="20"/>
                <w:lang w:eastAsia="hr-HR"/>
              </w:rPr>
            </w:pPr>
            <w:r w:rsidRPr="00ED211C">
              <w:rPr>
                <w:rFonts w:eastAsia="Times New Roman"/>
                <w:b/>
                <w:i/>
                <w:color w:val="000000"/>
                <w:sz w:val="20"/>
                <w:szCs w:val="20"/>
                <w:lang w:eastAsia="hr-HR"/>
              </w:rPr>
              <w:t>-</w:t>
            </w:r>
          </w:p>
        </w:tc>
        <w:tc>
          <w:tcPr>
            <w:tcW w:w="851" w:type="dxa"/>
            <w:tcBorders>
              <w:top w:val="single" w:sz="4" w:space="0" w:color="000000"/>
              <w:bottom w:val="single" w:sz="12" w:space="0" w:color="000000"/>
            </w:tcBorders>
            <w:shd w:val="clear" w:color="auto" w:fill="D9D9D9" w:themeFill="background1" w:themeFillShade="D9"/>
            <w:vAlign w:val="center"/>
          </w:tcPr>
          <w:p w:rsidR="00066FF4" w:rsidRPr="00ED211C" w:rsidRDefault="00066FF4" w:rsidP="00ED211C">
            <w:pPr>
              <w:ind w:left="-111" w:right="-144" w:hanging="52"/>
              <w:jc w:val="center"/>
              <w:rPr>
                <w:rFonts w:eastAsia="Times New Roman"/>
                <w:b/>
                <w:i/>
                <w:color w:val="000000"/>
                <w:sz w:val="20"/>
                <w:szCs w:val="20"/>
                <w:lang w:eastAsia="hr-HR"/>
              </w:rPr>
            </w:pPr>
            <w:r w:rsidRPr="00ED211C">
              <w:rPr>
                <w:rFonts w:eastAsia="Times New Roman"/>
                <w:b/>
                <w:i/>
                <w:color w:val="000000"/>
                <w:sz w:val="20"/>
                <w:szCs w:val="20"/>
                <w:lang w:eastAsia="hr-HR"/>
              </w:rPr>
              <w:t>91.865</w:t>
            </w:r>
          </w:p>
        </w:tc>
        <w:tc>
          <w:tcPr>
            <w:tcW w:w="850" w:type="dxa"/>
            <w:tcBorders>
              <w:top w:val="single" w:sz="4" w:space="0" w:color="000000"/>
              <w:bottom w:val="single" w:sz="12" w:space="0" w:color="000000"/>
            </w:tcBorders>
            <w:shd w:val="clear" w:color="auto" w:fill="D9D9D9" w:themeFill="background1" w:themeFillShade="D9"/>
            <w:vAlign w:val="center"/>
          </w:tcPr>
          <w:p w:rsidR="00066FF4" w:rsidRPr="00ED211C" w:rsidRDefault="00066FF4" w:rsidP="00ED211C">
            <w:pPr>
              <w:ind w:left="-166" w:right="-144"/>
              <w:jc w:val="center"/>
              <w:rPr>
                <w:rFonts w:eastAsia="Times New Roman"/>
                <w:b/>
                <w:i/>
                <w:color w:val="000000"/>
                <w:sz w:val="20"/>
                <w:szCs w:val="20"/>
                <w:lang w:eastAsia="hr-HR"/>
              </w:rPr>
            </w:pPr>
            <w:r w:rsidRPr="00ED211C">
              <w:rPr>
                <w:rFonts w:eastAsia="Times New Roman"/>
                <w:b/>
                <w:i/>
                <w:color w:val="000000"/>
                <w:sz w:val="20"/>
                <w:szCs w:val="20"/>
                <w:lang w:eastAsia="hr-HR"/>
              </w:rPr>
              <w:t>23.996</w:t>
            </w:r>
          </w:p>
        </w:tc>
        <w:tc>
          <w:tcPr>
            <w:tcW w:w="851" w:type="dxa"/>
            <w:tcBorders>
              <w:top w:val="single" w:sz="4" w:space="0" w:color="000000"/>
              <w:bottom w:val="single" w:sz="12" w:space="0" w:color="000000"/>
            </w:tcBorders>
            <w:shd w:val="clear" w:color="auto" w:fill="D9D9D9" w:themeFill="background1" w:themeFillShade="D9"/>
            <w:tcMar>
              <w:left w:w="57" w:type="dxa"/>
            </w:tcMar>
            <w:vAlign w:val="center"/>
          </w:tcPr>
          <w:p w:rsidR="00066FF4" w:rsidRPr="00ED211C" w:rsidRDefault="00066FF4" w:rsidP="00ED211C">
            <w:pPr>
              <w:ind w:left="-166" w:right="-144"/>
              <w:jc w:val="center"/>
              <w:rPr>
                <w:rFonts w:eastAsia="Times New Roman"/>
                <w:b/>
                <w:i/>
                <w:color w:val="000000"/>
                <w:sz w:val="20"/>
                <w:szCs w:val="20"/>
                <w:lang w:eastAsia="hr-HR"/>
              </w:rPr>
            </w:pPr>
            <w:r w:rsidRPr="00ED211C">
              <w:rPr>
                <w:rFonts w:eastAsia="Times New Roman"/>
                <w:b/>
                <w:i/>
                <w:color w:val="000000"/>
                <w:sz w:val="20"/>
                <w:szCs w:val="20"/>
                <w:lang w:eastAsia="hr-HR"/>
              </w:rPr>
              <w:t>23.996</w:t>
            </w:r>
          </w:p>
        </w:tc>
      </w:tr>
    </w:tbl>
    <w:p w:rsidR="00973F22" w:rsidRPr="006A04D2" w:rsidRDefault="00973F22" w:rsidP="002C2EFB">
      <w:pPr>
        <w:tabs>
          <w:tab w:val="left" w:pos="7655"/>
        </w:tabs>
        <w:spacing w:line="276" w:lineRule="auto"/>
        <w:contextualSpacing/>
        <w:rPr>
          <w:sz w:val="20"/>
          <w:szCs w:val="20"/>
          <w:highlight w:val="yellow"/>
          <w:lang w:val="hr-HR"/>
        </w:rPr>
      </w:pPr>
    </w:p>
    <w:p w:rsidR="00ED211C" w:rsidRDefault="00ED211C" w:rsidP="00F4532D">
      <w:pPr>
        <w:pStyle w:val="Tijeloteksta"/>
        <w:tabs>
          <w:tab w:val="left" w:pos="400"/>
          <w:tab w:val="left" w:pos="7655"/>
        </w:tabs>
        <w:spacing w:after="240" w:line="276" w:lineRule="auto"/>
        <w:ind w:left="0" w:right="119"/>
        <w:contextualSpacing/>
        <w:jc w:val="both"/>
        <w:rPr>
          <w:rFonts w:asciiTheme="minorHAnsi" w:hAnsiTheme="minorHAnsi" w:cs="Calibri"/>
          <w:highlight w:val="yellow"/>
          <w:lang w:val="hr-HR"/>
        </w:rPr>
      </w:pPr>
    </w:p>
    <w:p w:rsidR="00ED211C" w:rsidRPr="006B7AC5" w:rsidRDefault="00ED211C" w:rsidP="00F4532D">
      <w:pPr>
        <w:pStyle w:val="Tijeloteksta"/>
        <w:tabs>
          <w:tab w:val="left" w:pos="400"/>
          <w:tab w:val="left" w:pos="7655"/>
        </w:tabs>
        <w:spacing w:after="240" w:line="276" w:lineRule="auto"/>
        <w:ind w:left="0" w:right="119"/>
        <w:jc w:val="both"/>
        <w:rPr>
          <w:rFonts w:asciiTheme="minorHAnsi" w:hAnsiTheme="minorHAnsi" w:cs="Calibri"/>
          <w:lang w:val="hr-HR"/>
        </w:rPr>
      </w:pPr>
      <w:r w:rsidRPr="006B7AC5">
        <w:rPr>
          <w:rFonts w:asciiTheme="minorHAnsi" w:hAnsiTheme="minorHAnsi" w:cs="Calibri"/>
          <w:lang w:val="hr-HR"/>
        </w:rPr>
        <w:t xml:space="preserve">U 2013. godini izvršena je revalorizacija dugotrajne imovine i proknjižena naknadno nađena imovina, u naravi prava nadogradnje na dvjema zgradama, u Splitu </w:t>
      </w:r>
      <w:r w:rsidR="006B7AC5">
        <w:rPr>
          <w:rFonts w:asciiTheme="minorHAnsi" w:hAnsiTheme="minorHAnsi" w:cs="Calibri"/>
          <w:lang w:val="hr-HR"/>
        </w:rPr>
        <w:t xml:space="preserve">i </w:t>
      </w:r>
      <w:r w:rsidRPr="006B7AC5">
        <w:rPr>
          <w:rFonts w:asciiTheme="minorHAnsi" w:hAnsiTheme="minorHAnsi" w:cs="Calibri"/>
          <w:lang w:val="hr-HR"/>
        </w:rPr>
        <w:t>u Zagrebu. Značajno povećanje na stavki potraživanja u 2014. godini odnosi se na preknjiženje jamstava danih drug</w:t>
      </w:r>
      <w:r w:rsidR="009E706E">
        <w:rPr>
          <w:rFonts w:asciiTheme="minorHAnsi" w:hAnsiTheme="minorHAnsi" w:cs="Calibri"/>
          <w:lang w:val="hr-HR"/>
        </w:rPr>
        <w:t>i</w:t>
      </w:r>
      <w:r w:rsidRPr="006B7AC5">
        <w:rPr>
          <w:rFonts w:asciiTheme="minorHAnsi" w:hAnsiTheme="minorHAnsi" w:cs="Calibri"/>
          <w:lang w:val="hr-HR"/>
        </w:rPr>
        <w:t>m društvima, do tada vođenih u izvanbilančnoj evidencji</w:t>
      </w:r>
      <w:r w:rsidR="006B7AC5">
        <w:rPr>
          <w:rFonts w:asciiTheme="minorHAnsi" w:hAnsiTheme="minorHAnsi" w:cs="Calibri"/>
          <w:lang w:val="hr-HR"/>
        </w:rPr>
        <w:t>,</w:t>
      </w:r>
      <w:r w:rsidRPr="006B7AC5">
        <w:rPr>
          <w:rFonts w:asciiTheme="minorHAnsi" w:hAnsiTheme="minorHAnsi" w:cs="Calibri"/>
          <w:lang w:val="hr-HR"/>
        </w:rPr>
        <w:t xml:space="preserve"> na bilančne pozicije</w:t>
      </w:r>
      <w:r w:rsidR="006B7AC5">
        <w:rPr>
          <w:rFonts w:asciiTheme="minorHAnsi" w:hAnsiTheme="minorHAnsi" w:cs="Calibri"/>
          <w:lang w:val="hr-HR"/>
        </w:rPr>
        <w:t>,</w:t>
      </w:r>
      <w:r w:rsidRPr="006B7AC5">
        <w:rPr>
          <w:rFonts w:asciiTheme="minorHAnsi" w:hAnsiTheme="minorHAnsi" w:cs="Calibri"/>
          <w:lang w:val="hr-HR"/>
        </w:rPr>
        <w:t xml:space="preserve"> uz uvećanje </w:t>
      </w:r>
      <w:r w:rsidR="006B7AC5" w:rsidRPr="006B7AC5">
        <w:rPr>
          <w:rFonts w:asciiTheme="minorHAnsi" w:hAnsiTheme="minorHAnsi" w:cs="Calibri"/>
          <w:lang w:val="hr-HR"/>
        </w:rPr>
        <w:t>pozicije kratkoročnih obveza za iste iznose, sve po nalogu revizora, a u tijeku priprema</w:t>
      </w:r>
      <w:r w:rsidR="006B7AC5">
        <w:rPr>
          <w:rFonts w:asciiTheme="minorHAnsi" w:hAnsiTheme="minorHAnsi" w:cs="Calibri"/>
          <w:lang w:val="hr-HR"/>
        </w:rPr>
        <w:t xml:space="preserve"> potrebne dokumentacije</w:t>
      </w:r>
      <w:r w:rsidR="006B7AC5" w:rsidRPr="006B7AC5">
        <w:rPr>
          <w:rFonts w:asciiTheme="minorHAnsi" w:hAnsiTheme="minorHAnsi" w:cs="Calibri"/>
          <w:lang w:val="hr-HR"/>
        </w:rPr>
        <w:t xml:space="preserve"> za predstečajnu nagodbu.</w:t>
      </w:r>
      <w:r w:rsidR="00AC7BEF">
        <w:rPr>
          <w:rFonts w:asciiTheme="minorHAnsi" w:hAnsiTheme="minorHAnsi" w:cs="Calibri"/>
          <w:lang w:val="hr-HR"/>
        </w:rPr>
        <w:t xml:space="preserve"> Ista potraživanja nisu nikad bila realizirana, pa je prirodno da se vode u izvanbilančnoj evidenciji.</w:t>
      </w:r>
    </w:p>
    <w:p w:rsidR="003D4242" w:rsidRDefault="003D4242" w:rsidP="00F4532D">
      <w:pPr>
        <w:pStyle w:val="Tijeloteksta"/>
        <w:tabs>
          <w:tab w:val="left" w:pos="400"/>
          <w:tab w:val="left" w:pos="7655"/>
        </w:tabs>
        <w:spacing w:after="240" w:line="276" w:lineRule="auto"/>
        <w:ind w:left="0" w:right="119"/>
        <w:contextualSpacing/>
        <w:jc w:val="both"/>
        <w:rPr>
          <w:rFonts w:asciiTheme="minorHAnsi" w:hAnsiTheme="minorHAnsi" w:cs="Calibri"/>
          <w:lang w:val="hr-HR"/>
        </w:rPr>
      </w:pPr>
    </w:p>
    <w:p w:rsidR="003D4242" w:rsidRPr="003D4242" w:rsidRDefault="003D4242" w:rsidP="00F7256D">
      <w:pPr>
        <w:pStyle w:val="Tijeloteksta"/>
        <w:numPr>
          <w:ilvl w:val="0"/>
          <w:numId w:val="9"/>
        </w:numPr>
        <w:tabs>
          <w:tab w:val="left" w:pos="400"/>
          <w:tab w:val="left" w:pos="7655"/>
        </w:tabs>
        <w:spacing w:after="240" w:line="276" w:lineRule="auto"/>
        <w:ind w:right="119"/>
        <w:contextualSpacing/>
        <w:jc w:val="center"/>
        <w:rPr>
          <w:rFonts w:asciiTheme="minorHAnsi" w:hAnsiTheme="minorHAnsi" w:cs="Calibri"/>
          <w:b/>
          <w:sz w:val="28"/>
          <w:szCs w:val="28"/>
          <w:lang w:val="hr-HR"/>
        </w:rPr>
      </w:pPr>
      <w:r w:rsidRPr="003D4242">
        <w:rPr>
          <w:rFonts w:asciiTheme="minorHAnsi" w:hAnsiTheme="minorHAnsi" w:cs="Calibri"/>
          <w:b/>
          <w:sz w:val="28"/>
          <w:szCs w:val="28"/>
          <w:lang w:val="hr-HR"/>
        </w:rPr>
        <w:t>PREGLED IMOVINE I OBVEZA STEČAJNOG DUŽNIKA U VRIJEME OTVARANJA STEČAJA</w:t>
      </w:r>
    </w:p>
    <w:p w:rsidR="00973F22" w:rsidRPr="0009498C" w:rsidRDefault="003D4242" w:rsidP="00F7256D">
      <w:pPr>
        <w:pStyle w:val="Naslov1"/>
        <w:numPr>
          <w:ilvl w:val="0"/>
          <w:numId w:val="3"/>
        </w:numPr>
        <w:tabs>
          <w:tab w:val="left" w:pos="824"/>
          <w:tab w:val="left" w:pos="7655"/>
        </w:tabs>
        <w:spacing w:before="0" w:after="240" w:line="276" w:lineRule="auto"/>
        <w:ind w:firstLine="0"/>
        <w:rPr>
          <w:rFonts w:asciiTheme="minorHAnsi" w:hAnsiTheme="minorHAnsi"/>
          <w:b w:val="0"/>
          <w:bCs w:val="0"/>
          <w:i w:val="0"/>
          <w:lang w:val="hr-HR"/>
        </w:rPr>
      </w:pPr>
      <w:r>
        <w:rPr>
          <w:rFonts w:asciiTheme="minorHAnsi" w:hAnsiTheme="minorHAnsi"/>
          <w:spacing w:val="-1"/>
          <w:lang w:val="hr-HR"/>
        </w:rPr>
        <w:t>Pregled imovine</w:t>
      </w:r>
      <w:r w:rsidR="00942F27" w:rsidRPr="004C74AB">
        <w:rPr>
          <w:rFonts w:asciiTheme="minorHAnsi" w:hAnsiTheme="minorHAnsi"/>
          <w:lang w:val="hr-HR"/>
        </w:rPr>
        <w:t xml:space="preserve"> d</w:t>
      </w:r>
      <w:r w:rsidR="00942F27" w:rsidRPr="004C74AB">
        <w:rPr>
          <w:rFonts w:asciiTheme="minorHAnsi" w:hAnsiTheme="minorHAnsi"/>
          <w:spacing w:val="1"/>
          <w:lang w:val="hr-HR"/>
        </w:rPr>
        <w:t>r</w:t>
      </w:r>
      <w:r w:rsidR="00942F27" w:rsidRPr="004C74AB">
        <w:rPr>
          <w:rFonts w:asciiTheme="minorHAnsi" w:hAnsiTheme="minorHAnsi"/>
          <w:lang w:val="hr-HR"/>
        </w:rPr>
        <w:t>u</w:t>
      </w:r>
      <w:r w:rsidR="00942F27" w:rsidRPr="004C74AB">
        <w:rPr>
          <w:rFonts w:asciiTheme="minorHAnsi" w:hAnsiTheme="minorHAnsi"/>
          <w:spacing w:val="1"/>
          <w:lang w:val="hr-HR"/>
        </w:rPr>
        <w:t>š</w:t>
      </w:r>
      <w:r w:rsidR="00942F27" w:rsidRPr="004C74AB">
        <w:rPr>
          <w:rFonts w:asciiTheme="minorHAnsi" w:hAnsiTheme="minorHAnsi"/>
          <w:spacing w:val="-2"/>
          <w:lang w:val="hr-HR"/>
        </w:rPr>
        <w:t>t</w:t>
      </w:r>
      <w:r w:rsidR="00942F27" w:rsidRPr="004C74AB">
        <w:rPr>
          <w:rFonts w:asciiTheme="minorHAnsi" w:hAnsiTheme="minorHAnsi"/>
          <w:lang w:val="hr-HR"/>
        </w:rPr>
        <w:t>va p</w:t>
      </w:r>
      <w:r w:rsidR="00942F27" w:rsidRPr="004C74AB">
        <w:rPr>
          <w:rFonts w:asciiTheme="minorHAnsi" w:hAnsiTheme="minorHAnsi"/>
          <w:spacing w:val="-2"/>
          <w:lang w:val="hr-HR"/>
        </w:rPr>
        <w:t>e</w:t>
      </w:r>
      <w:r w:rsidR="00942F27" w:rsidRPr="004C74AB">
        <w:rPr>
          <w:rFonts w:asciiTheme="minorHAnsi" w:hAnsiTheme="minorHAnsi"/>
          <w:lang w:val="hr-HR"/>
        </w:rPr>
        <w:t>r</w:t>
      </w:r>
      <w:r w:rsidR="00942F27" w:rsidRPr="004C74AB">
        <w:rPr>
          <w:rFonts w:asciiTheme="minorHAnsi" w:hAnsiTheme="minorHAnsi"/>
          <w:spacing w:val="1"/>
          <w:lang w:val="hr-HR"/>
        </w:rPr>
        <w:t xml:space="preserve"> </w:t>
      </w:r>
      <w:r w:rsidR="006A04D2">
        <w:rPr>
          <w:rFonts w:asciiTheme="minorHAnsi" w:hAnsiTheme="minorHAnsi"/>
          <w:spacing w:val="-2"/>
          <w:lang w:val="hr-HR"/>
        </w:rPr>
        <w:t>29</w:t>
      </w:r>
      <w:r w:rsidR="00942F27" w:rsidRPr="004C74AB">
        <w:rPr>
          <w:rFonts w:asciiTheme="minorHAnsi" w:hAnsiTheme="minorHAnsi"/>
          <w:lang w:val="hr-HR"/>
        </w:rPr>
        <w:t xml:space="preserve">. </w:t>
      </w:r>
      <w:r w:rsidR="006A04D2">
        <w:rPr>
          <w:rFonts w:asciiTheme="minorHAnsi" w:hAnsiTheme="minorHAnsi"/>
          <w:spacing w:val="2"/>
          <w:lang w:val="hr-HR"/>
        </w:rPr>
        <w:t>veljače</w:t>
      </w:r>
      <w:r w:rsidR="00942F27" w:rsidRPr="004C74AB">
        <w:rPr>
          <w:rFonts w:asciiTheme="minorHAnsi" w:hAnsiTheme="minorHAnsi"/>
          <w:spacing w:val="1"/>
          <w:lang w:val="hr-HR"/>
        </w:rPr>
        <w:t xml:space="preserve"> </w:t>
      </w:r>
      <w:r w:rsidR="00942F27" w:rsidRPr="004C74AB">
        <w:rPr>
          <w:rFonts w:asciiTheme="minorHAnsi" w:hAnsiTheme="minorHAnsi"/>
          <w:spacing w:val="-2"/>
          <w:lang w:val="hr-HR"/>
        </w:rPr>
        <w:t>20</w:t>
      </w:r>
      <w:r w:rsidR="00942F27" w:rsidRPr="004C74AB">
        <w:rPr>
          <w:rFonts w:asciiTheme="minorHAnsi" w:hAnsiTheme="minorHAnsi"/>
          <w:spacing w:val="1"/>
          <w:lang w:val="hr-HR"/>
        </w:rPr>
        <w:t>1</w:t>
      </w:r>
      <w:r w:rsidR="006528E5">
        <w:rPr>
          <w:rFonts w:asciiTheme="minorHAnsi" w:hAnsiTheme="minorHAnsi"/>
          <w:spacing w:val="-2"/>
          <w:lang w:val="hr-HR"/>
        </w:rPr>
        <w:t>6</w:t>
      </w:r>
      <w:r w:rsidR="00942F27" w:rsidRPr="004C74AB">
        <w:rPr>
          <w:rFonts w:asciiTheme="minorHAnsi" w:hAnsiTheme="minorHAnsi"/>
          <w:lang w:val="hr-HR"/>
        </w:rPr>
        <w:t>. godine</w:t>
      </w:r>
    </w:p>
    <w:p w:rsidR="009A2742" w:rsidRDefault="006A04D2" w:rsidP="003D62BD">
      <w:pPr>
        <w:pStyle w:val="Tijeloteksta"/>
        <w:tabs>
          <w:tab w:val="left" w:pos="824"/>
          <w:tab w:val="left" w:pos="7655"/>
        </w:tabs>
        <w:spacing w:after="240" w:line="276" w:lineRule="auto"/>
        <w:ind w:left="0" w:right="125"/>
        <w:contextualSpacing/>
        <w:jc w:val="both"/>
        <w:rPr>
          <w:rFonts w:asciiTheme="minorHAnsi" w:hAnsiTheme="minorHAnsi" w:cs="Calibri"/>
          <w:lang w:val="hr-HR"/>
        </w:rPr>
      </w:pPr>
      <w:r w:rsidRPr="006A04D2">
        <w:rPr>
          <w:rFonts w:asciiTheme="minorHAnsi" w:hAnsiTheme="minorHAnsi" w:cs="Calibri"/>
          <w:lang w:val="hr-HR"/>
        </w:rPr>
        <w:t>U razdoblju</w:t>
      </w:r>
      <w:r w:rsidR="0009498C">
        <w:rPr>
          <w:rFonts w:asciiTheme="minorHAnsi" w:hAnsiTheme="minorHAnsi" w:cs="Calibri"/>
          <w:lang w:val="hr-HR"/>
        </w:rPr>
        <w:t xml:space="preserve"> od početka poslovne godine u kojoj je otvoren stečajni postupak</w:t>
      </w:r>
      <w:r w:rsidR="006B7AC5">
        <w:rPr>
          <w:rFonts w:asciiTheme="minorHAnsi" w:hAnsiTheme="minorHAnsi" w:cs="Calibri"/>
          <w:lang w:val="hr-HR"/>
        </w:rPr>
        <w:t xml:space="preserve"> pa</w:t>
      </w:r>
      <w:r w:rsidR="0009498C">
        <w:rPr>
          <w:rFonts w:asciiTheme="minorHAnsi" w:hAnsiTheme="minorHAnsi" w:cs="Calibri"/>
          <w:lang w:val="hr-HR"/>
        </w:rPr>
        <w:t xml:space="preserve"> do</w:t>
      </w:r>
      <w:r w:rsidR="006B7AC5">
        <w:rPr>
          <w:rFonts w:asciiTheme="minorHAnsi" w:hAnsiTheme="minorHAnsi" w:cs="Calibri"/>
          <w:lang w:val="hr-HR"/>
        </w:rPr>
        <w:t xml:space="preserve"> dan</w:t>
      </w:r>
      <w:r w:rsidR="0009498C">
        <w:rPr>
          <w:rFonts w:asciiTheme="minorHAnsi" w:hAnsiTheme="minorHAnsi" w:cs="Calibri"/>
          <w:lang w:val="hr-HR"/>
        </w:rPr>
        <w:t xml:space="preserve">a njegovog otvaranja </w:t>
      </w:r>
      <w:r>
        <w:rPr>
          <w:rFonts w:asciiTheme="minorHAnsi" w:hAnsiTheme="minorHAnsi" w:cs="Calibri"/>
          <w:lang w:val="hr-HR"/>
        </w:rPr>
        <w:t xml:space="preserve">Dužnik nije obavljao nikakvu poslovnu aktivnost, kao ni prethodne dvije godine. U istom </w:t>
      </w:r>
      <w:r>
        <w:rPr>
          <w:rFonts w:asciiTheme="minorHAnsi" w:hAnsiTheme="minorHAnsi" w:cs="Calibri"/>
          <w:lang w:val="hr-HR"/>
        </w:rPr>
        <w:lastRenderedPageBreak/>
        <w:t>razdoblju zabilježeno je usklađivanje nekih knjigovodstvenih podataka sa stvarno nastalim promjenama u tom i prethodnom razdoblju.</w:t>
      </w:r>
    </w:p>
    <w:p w:rsidR="00AC7BEF" w:rsidRPr="00D15736" w:rsidRDefault="00AC7BEF" w:rsidP="00AC7BEF">
      <w:pPr>
        <w:pStyle w:val="Odlomakpopisa"/>
        <w:numPr>
          <w:ilvl w:val="1"/>
          <w:numId w:val="3"/>
        </w:numPr>
        <w:tabs>
          <w:tab w:val="left" w:pos="567"/>
          <w:tab w:val="left" w:pos="851"/>
        </w:tabs>
        <w:spacing w:after="240" w:line="276" w:lineRule="auto"/>
        <w:ind w:firstLine="0"/>
        <w:contextualSpacing/>
        <w:rPr>
          <w:rFonts w:eastAsia="Calibri" w:cs="Calibri"/>
          <w:sz w:val="24"/>
          <w:szCs w:val="24"/>
          <w:lang w:val="hr-HR"/>
        </w:rPr>
      </w:pPr>
      <w:r w:rsidRPr="00444E99">
        <w:rPr>
          <w:rFonts w:eastAsia="Calibri" w:cs="Calibri"/>
          <w:b/>
          <w:bCs/>
          <w:i/>
          <w:sz w:val="24"/>
          <w:szCs w:val="24"/>
          <w:lang w:val="hr-HR"/>
        </w:rPr>
        <w:t>Rač</w:t>
      </w:r>
      <w:r w:rsidRPr="00444E99">
        <w:rPr>
          <w:rFonts w:eastAsia="Calibri" w:cs="Calibri"/>
          <w:b/>
          <w:bCs/>
          <w:i/>
          <w:spacing w:val="-3"/>
          <w:sz w:val="24"/>
          <w:szCs w:val="24"/>
          <w:lang w:val="hr-HR"/>
        </w:rPr>
        <w:t>u</w:t>
      </w:r>
      <w:r w:rsidRPr="00444E99">
        <w:rPr>
          <w:rFonts w:eastAsia="Calibri" w:cs="Calibri"/>
          <w:b/>
          <w:bCs/>
          <w:i/>
          <w:sz w:val="24"/>
          <w:szCs w:val="24"/>
          <w:lang w:val="hr-HR"/>
        </w:rPr>
        <w:t>n</w:t>
      </w:r>
      <w:r w:rsidRPr="00444E99">
        <w:rPr>
          <w:rFonts w:eastAsia="Calibri" w:cs="Calibri"/>
          <w:b/>
          <w:bCs/>
          <w:i/>
          <w:spacing w:val="2"/>
          <w:sz w:val="24"/>
          <w:szCs w:val="24"/>
          <w:lang w:val="hr-HR"/>
        </w:rPr>
        <w:t xml:space="preserve"> </w:t>
      </w:r>
      <w:r w:rsidRPr="00444E99">
        <w:rPr>
          <w:rFonts w:eastAsia="Calibri" w:cs="Calibri"/>
          <w:b/>
          <w:bCs/>
          <w:i/>
          <w:spacing w:val="-3"/>
          <w:sz w:val="24"/>
          <w:szCs w:val="24"/>
          <w:lang w:val="hr-HR"/>
        </w:rPr>
        <w:t>d</w:t>
      </w:r>
      <w:r w:rsidRPr="00444E99">
        <w:rPr>
          <w:rFonts w:eastAsia="Calibri" w:cs="Calibri"/>
          <w:b/>
          <w:bCs/>
          <w:i/>
          <w:spacing w:val="1"/>
          <w:sz w:val="24"/>
          <w:szCs w:val="24"/>
          <w:lang w:val="hr-HR"/>
        </w:rPr>
        <w:t>o</w:t>
      </w:r>
      <w:r w:rsidRPr="00444E99">
        <w:rPr>
          <w:rFonts w:eastAsia="Calibri" w:cs="Calibri"/>
          <w:b/>
          <w:bCs/>
          <w:i/>
          <w:sz w:val="24"/>
          <w:szCs w:val="24"/>
          <w:lang w:val="hr-HR"/>
        </w:rPr>
        <w:t>bi</w:t>
      </w:r>
      <w:r w:rsidRPr="00444E99">
        <w:rPr>
          <w:rFonts w:eastAsia="Calibri" w:cs="Calibri"/>
          <w:b/>
          <w:bCs/>
          <w:i/>
          <w:spacing w:val="-4"/>
          <w:sz w:val="24"/>
          <w:szCs w:val="24"/>
          <w:lang w:val="hr-HR"/>
        </w:rPr>
        <w:t>t</w:t>
      </w:r>
      <w:r w:rsidRPr="00444E99">
        <w:rPr>
          <w:rFonts w:eastAsia="Calibri" w:cs="Calibri"/>
          <w:b/>
          <w:bCs/>
          <w:i/>
          <w:sz w:val="24"/>
          <w:szCs w:val="24"/>
          <w:lang w:val="hr-HR"/>
        </w:rPr>
        <w:t>i</w:t>
      </w:r>
      <w:r w:rsidRPr="00444E99">
        <w:rPr>
          <w:rFonts w:eastAsia="Calibri" w:cs="Calibri"/>
          <w:b/>
          <w:bCs/>
          <w:i/>
          <w:spacing w:val="2"/>
          <w:sz w:val="24"/>
          <w:szCs w:val="24"/>
          <w:lang w:val="hr-HR"/>
        </w:rPr>
        <w:t xml:space="preserve"> </w:t>
      </w:r>
      <w:r w:rsidRPr="00444E99">
        <w:rPr>
          <w:rFonts w:eastAsia="Calibri" w:cs="Calibri"/>
          <w:b/>
          <w:bCs/>
          <w:i/>
          <w:sz w:val="24"/>
          <w:szCs w:val="24"/>
          <w:lang w:val="hr-HR"/>
        </w:rPr>
        <w:t>i</w:t>
      </w:r>
      <w:r w:rsidRPr="00444E99">
        <w:rPr>
          <w:rFonts w:eastAsia="Calibri" w:cs="Calibri"/>
          <w:b/>
          <w:bCs/>
          <w:i/>
          <w:spacing w:val="-2"/>
          <w:sz w:val="24"/>
          <w:szCs w:val="24"/>
          <w:lang w:val="hr-HR"/>
        </w:rPr>
        <w:t xml:space="preserve"> </w:t>
      </w:r>
      <w:r w:rsidRPr="00444E99">
        <w:rPr>
          <w:rFonts w:eastAsia="Calibri" w:cs="Calibri"/>
          <w:b/>
          <w:bCs/>
          <w:i/>
          <w:spacing w:val="-3"/>
          <w:sz w:val="24"/>
          <w:szCs w:val="24"/>
          <w:lang w:val="hr-HR"/>
        </w:rPr>
        <w:t>g</w:t>
      </w:r>
      <w:r w:rsidRPr="00444E99">
        <w:rPr>
          <w:rFonts w:eastAsia="Calibri" w:cs="Calibri"/>
          <w:b/>
          <w:bCs/>
          <w:i/>
          <w:spacing w:val="1"/>
          <w:sz w:val="24"/>
          <w:szCs w:val="24"/>
          <w:lang w:val="hr-HR"/>
        </w:rPr>
        <w:t>u</w:t>
      </w:r>
      <w:r w:rsidRPr="00444E99">
        <w:rPr>
          <w:rFonts w:eastAsia="Calibri" w:cs="Calibri"/>
          <w:b/>
          <w:bCs/>
          <w:i/>
          <w:sz w:val="24"/>
          <w:szCs w:val="24"/>
          <w:lang w:val="hr-HR"/>
        </w:rPr>
        <w:t>bi</w:t>
      </w:r>
      <w:r w:rsidRPr="00444E99">
        <w:rPr>
          <w:rFonts w:eastAsia="Calibri" w:cs="Calibri"/>
          <w:b/>
          <w:bCs/>
          <w:i/>
          <w:spacing w:val="-4"/>
          <w:sz w:val="24"/>
          <w:szCs w:val="24"/>
          <w:lang w:val="hr-HR"/>
        </w:rPr>
        <w:t>t</w:t>
      </w:r>
      <w:r w:rsidRPr="00444E99">
        <w:rPr>
          <w:rFonts w:eastAsia="Calibri" w:cs="Calibri"/>
          <w:b/>
          <w:bCs/>
          <w:i/>
          <w:sz w:val="24"/>
          <w:szCs w:val="24"/>
          <w:lang w:val="hr-HR"/>
        </w:rPr>
        <w:t>ka</w:t>
      </w:r>
      <w:r w:rsidRPr="00444E99">
        <w:rPr>
          <w:rFonts w:eastAsia="Calibri" w:cs="Calibri"/>
          <w:b/>
          <w:bCs/>
          <w:i/>
          <w:spacing w:val="2"/>
          <w:sz w:val="24"/>
          <w:szCs w:val="24"/>
          <w:lang w:val="hr-HR"/>
        </w:rPr>
        <w:t xml:space="preserve"> </w:t>
      </w:r>
      <w:r w:rsidRPr="00444E99">
        <w:rPr>
          <w:rFonts w:eastAsia="Calibri" w:cs="Calibri"/>
          <w:b/>
          <w:bCs/>
          <w:i/>
          <w:spacing w:val="-4"/>
          <w:sz w:val="24"/>
          <w:szCs w:val="24"/>
          <w:lang w:val="hr-HR"/>
        </w:rPr>
        <w:t>z</w:t>
      </w:r>
      <w:r w:rsidRPr="00444E99">
        <w:rPr>
          <w:rFonts w:eastAsia="Calibri" w:cs="Calibri"/>
          <w:b/>
          <w:bCs/>
          <w:i/>
          <w:sz w:val="24"/>
          <w:szCs w:val="24"/>
          <w:lang w:val="hr-HR"/>
        </w:rPr>
        <w:t>a</w:t>
      </w:r>
      <w:r w:rsidRPr="00444E99">
        <w:rPr>
          <w:rFonts w:eastAsia="Calibri" w:cs="Calibri"/>
          <w:b/>
          <w:bCs/>
          <w:i/>
          <w:spacing w:val="2"/>
          <w:sz w:val="24"/>
          <w:szCs w:val="24"/>
          <w:lang w:val="hr-HR"/>
        </w:rPr>
        <w:t xml:space="preserve"> </w:t>
      </w:r>
      <w:r w:rsidRPr="00444E99">
        <w:rPr>
          <w:rFonts w:eastAsia="Calibri" w:cs="Calibri"/>
          <w:b/>
          <w:bCs/>
          <w:i/>
          <w:sz w:val="24"/>
          <w:szCs w:val="24"/>
          <w:lang w:val="hr-HR"/>
        </w:rPr>
        <w:t>r</w:t>
      </w:r>
      <w:r w:rsidRPr="00444E99">
        <w:rPr>
          <w:rFonts w:eastAsia="Calibri" w:cs="Calibri"/>
          <w:b/>
          <w:bCs/>
          <w:i/>
          <w:spacing w:val="-4"/>
          <w:sz w:val="24"/>
          <w:szCs w:val="24"/>
          <w:lang w:val="hr-HR"/>
        </w:rPr>
        <w:t>a</w:t>
      </w:r>
      <w:r w:rsidRPr="00444E99">
        <w:rPr>
          <w:rFonts w:eastAsia="Calibri" w:cs="Calibri"/>
          <w:b/>
          <w:bCs/>
          <w:i/>
          <w:sz w:val="24"/>
          <w:szCs w:val="24"/>
          <w:lang w:val="hr-HR"/>
        </w:rPr>
        <w:t>z</w:t>
      </w:r>
      <w:r w:rsidRPr="00444E99">
        <w:rPr>
          <w:rFonts w:eastAsia="Calibri" w:cs="Calibri"/>
          <w:b/>
          <w:bCs/>
          <w:i/>
          <w:spacing w:val="1"/>
          <w:sz w:val="24"/>
          <w:szCs w:val="24"/>
          <w:lang w:val="hr-HR"/>
        </w:rPr>
        <w:t>d</w:t>
      </w:r>
      <w:r w:rsidRPr="00444E99">
        <w:rPr>
          <w:rFonts w:eastAsia="Calibri" w:cs="Calibri"/>
          <w:b/>
          <w:bCs/>
          <w:i/>
          <w:spacing w:val="-3"/>
          <w:sz w:val="24"/>
          <w:szCs w:val="24"/>
          <w:lang w:val="hr-HR"/>
        </w:rPr>
        <w:t>o</w:t>
      </w:r>
      <w:r w:rsidRPr="00444E99">
        <w:rPr>
          <w:rFonts w:eastAsia="Calibri" w:cs="Calibri"/>
          <w:b/>
          <w:bCs/>
          <w:i/>
          <w:sz w:val="24"/>
          <w:szCs w:val="24"/>
          <w:lang w:val="hr-HR"/>
        </w:rPr>
        <w:t>bl</w:t>
      </w:r>
      <w:r w:rsidRPr="00444E99">
        <w:rPr>
          <w:rFonts w:eastAsia="Calibri" w:cs="Calibri"/>
          <w:b/>
          <w:bCs/>
          <w:i/>
          <w:spacing w:val="-2"/>
          <w:sz w:val="24"/>
          <w:szCs w:val="24"/>
          <w:lang w:val="hr-HR"/>
        </w:rPr>
        <w:t>j</w:t>
      </w:r>
      <w:r w:rsidRPr="00444E99">
        <w:rPr>
          <w:rFonts w:eastAsia="Calibri" w:cs="Calibri"/>
          <w:b/>
          <w:bCs/>
          <w:i/>
          <w:sz w:val="24"/>
          <w:szCs w:val="24"/>
          <w:lang w:val="hr-HR"/>
        </w:rPr>
        <w:t>e</w:t>
      </w:r>
      <w:r w:rsidRPr="00444E99">
        <w:rPr>
          <w:rFonts w:eastAsia="Calibri" w:cs="Calibri"/>
          <w:b/>
          <w:bCs/>
          <w:i/>
          <w:spacing w:val="-1"/>
          <w:sz w:val="24"/>
          <w:szCs w:val="24"/>
          <w:lang w:val="hr-HR"/>
        </w:rPr>
        <w:t xml:space="preserve"> </w:t>
      </w:r>
      <w:r w:rsidRPr="00444E99">
        <w:rPr>
          <w:rFonts w:eastAsia="Calibri" w:cs="Calibri"/>
          <w:b/>
          <w:bCs/>
          <w:i/>
          <w:spacing w:val="-2"/>
          <w:sz w:val="24"/>
          <w:szCs w:val="24"/>
          <w:lang w:val="hr-HR"/>
        </w:rPr>
        <w:t>1</w:t>
      </w:r>
      <w:r w:rsidRPr="00444E99">
        <w:rPr>
          <w:rFonts w:eastAsia="Calibri" w:cs="Calibri"/>
          <w:b/>
          <w:bCs/>
          <w:i/>
          <w:sz w:val="24"/>
          <w:szCs w:val="24"/>
          <w:lang w:val="hr-HR"/>
        </w:rPr>
        <w:t>.</w:t>
      </w:r>
      <w:r w:rsidRPr="00444E99">
        <w:rPr>
          <w:rFonts w:eastAsia="Calibri" w:cs="Calibri"/>
          <w:b/>
          <w:bCs/>
          <w:i/>
          <w:spacing w:val="1"/>
          <w:sz w:val="24"/>
          <w:szCs w:val="24"/>
          <w:lang w:val="hr-HR"/>
        </w:rPr>
        <w:t xml:space="preserve"> s</w:t>
      </w:r>
      <w:r w:rsidRPr="00444E99">
        <w:rPr>
          <w:rFonts w:eastAsia="Calibri" w:cs="Calibri"/>
          <w:b/>
          <w:bCs/>
          <w:i/>
          <w:sz w:val="24"/>
          <w:szCs w:val="24"/>
          <w:lang w:val="hr-HR"/>
        </w:rPr>
        <w:t>i</w:t>
      </w:r>
      <w:r w:rsidRPr="00444E99">
        <w:rPr>
          <w:rFonts w:eastAsia="Calibri" w:cs="Calibri"/>
          <w:b/>
          <w:bCs/>
          <w:i/>
          <w:spacing w:val="-2"/>
          <w:sz w:val="24"/>
          <w:szCs w:val="24"/>
          <w:lang w:val="hr-HR"/>
        </w:rPr>
        <w:t>je</w:t>
      </w:r>
      <w:r w:rsidRPr="00444E99">
        <w:rPr>
          <w:rFonts w:eastAsia="Calibri" w:cs="Calibri"/>
          <w:b/>
          <w:bCs/>
          <w:i/>
          <w:sz w:val="24"/>
          <w:szCs w:val="24"/>
          <w:lang w:val="hr-HR"/>
        </w:rPr>
        <w:t>č</w:t>
      </w:r>
      <w:r w:rsidRPr="00444E99">
        <w:rPr>
          <w:rFonts w:eastAsia="Calibri" w:cs="Calibri"/>
          <w:b/>
          <w:bCs/>
          <w:i/>
          <w:spacing w:val="1"/>
          <w:sz w:val="24"/>
          <w:szCs w:val="24"/>
          <w:lang w:val="hr-HR"/>
        </w:rPr>
        <w:t>n</w:t>
      </w:r>
      <w:r w:rsidRPr="00444E99">
        <w:rPr>
          <w:rFonts w:eastAsia="Calibri" w:cs="Calibri"/>
          <w:b/>
          <w:bCs/>
          <w:i/>
          <w:spacing w:val="-2"/>
          <w:sz w:val="24"/>
          <w:szCs w:val="24"/>
          <w:lang w:val="hr-HR"/>
        </w:rPr>
        <w:t>j</w:t>
      </w:r>
      <w:r w:rsidRPr="00444E99">
        <w:rPr>
          <w:rFonts w:eastAsia="Calibri" w:cs="Calibri"/>
          <w:b/>
          <w:bCs/>
          <w:i/>
          <w:sz w:val="24"/>
          <w:szCs w:val="24"/>
          <w:lang w:val="hr-HR"/>
        </w:rPr>
        <w:t>a</w:t>
      </w:r>
      <w:r w:rsidRPr="00444E99">
        <w:rPr>
          <w:rFonts w:eastAsia="Calibri" w:cs="Calibri"/>
          <w:b/>
          <w:bCs/>
          <w:i/>
          <w:spacing w:val="2"/>
          <w:sz w:val="24"/>
          <w:szCs w:val="24"/>
          <w:lang w:val="hr-HR"/>
        </w:rPr>
        <w:t xml:space="preserve"> </w:t>
      </w:r>
      <w:r w:rsidRPr="00444E99">
        <w:rPr>
          <w:rFonts w:eastAsia="Calibri" w:cs="Calibri"/>
          <w:b/>
          <w:bCs/>
          <w:i/>
          <w:spacing w:val="-3"/>
          <w:sz w:val="24"/>
          <w:szCs w:val="24"/>
          <w:lang w:val="hr-HR"/>
        </w:rPr>
        <w:t>d</w:t>
      </w:r>
      <w:r w:rsidRPr="00444E99">
        <w:rPr>
          <w:rFonts w:eastAsia="Calibri" w:cs="Calibri"/>
          <w:b/>
          <w:bCs/>
          <w:i/>
          <w:sz w:val="24"/>
          <w:szCs w:val="24"/>
          <w:lang w:val="hr-HR"/>
        </w:rPr>
        <w:t>o</w:t>
      </w:r>
      <w:r w:rsidRPr="00444E99">
        <w:rPr>
          <w:rFonts w:eastAsia="Calibri" w:cs="Calibri"/>
          <w:b/>
          <w:bCs/>
          <w:i/>
          <w:spacing w:val="2"/>
          <w:sz w:val="24"/>
          <w:szCs w:val="24"/>
          <w:lang w:val="hr-HR"/>
        </w:rPr>
        <w:t xml:space="preserve"> </w:t>
      </w:r>
      <w:r>
        <w:rPr>
          <w:rFonts w:eastAsia="Calibri" w:cs="Calibri"/>
          <w:b/>
          <w:bCs/>
          <w:i/>
          <w:spacing w:val="-2"/>
          <w:sz w:val="24"/>
          <w:szCs w:val="24"/>
          <w:lang w:val="hr-HR"/>
        </w:rPr>
        <w:t>28</w:t>
      </w:r>
      <w:r w:rsidRPr="00444E99">
        <w:rPr>
          <w:rFonts w:eastAsia="Calibri" w:cs="Calibri"/>
          <w:b/>
          <w:bCs/>
          <w:i/>
          <w:sz w:val="24"/>
          <w:szCs w:val="24"/>
          <w:lang w:val="hr-HR"/>
        </w:rPr>
        <w:t>.</w:t>
      </w:r>
      <w:r w:rsidRPr="00444E99">
        <w:rPr>
          <w:rFonts w:eastAsia="Calibri" w:cs="Calibri"/>
          <w:b/>
          <w:bCs/>
          <w:i/>
          <w:spacing w:val="1"/>
          <w:sz w:val="24"/>
          <w:szCs w:val="24"/>
          <w:lang w:val="hr-HR"/>
        </w:rPr>
        <w:t xml:space="preserve"> </w:t>
      </w:r>
      <w:r>
        <w:rPr>
          <w:rFonts w:eastAsia="Calibri" w:cs="Calibri"/>
          <w:b/>
          <w:bCs/>
          <w:i/>
          <w:spacing w:val="1"/>
          <w:sz w:val="24"/>
          <w:szCs w:val="24"/>
          <w:lang w:val="hr-HR"/>
        </w:rPr>
        <w:t>veljače</w:t>
      </w:r>
      <w:r w:rsidRPr="00444E99">
        <w:rPr>
          <w:rFonts w:eastAsia="Calibri" w:cs="Calibri"/>
          <w:b/>
          <w:bCs/>
          <w:i/>
          <w:spacing w:val="-2"/>
          <w:sz w:val="24"/>
          <w:szCs w:val="24"/>
          <w:lang w:val="hr-HR"/>
        </w:rPr>
        <w:t xml:space="preserve"> 201</w:t>
      </w:r>
      <w:r>
        <w:rPr>
          <w:rFonts w:eastAsia="Calibri" w:cs="Calibri"/>
          <w:b/>
          <w:bCs/>
          <w:i/>
          <w:spacing w:val="-2"/>
          <w:sz w:val="24"/>
          <w:szCs w:val="24"/>
          <w:lang w:val="hr-HR"/>
        </w:rPr>
        <w:t>6</w:t>
      </w:r>
      <w:r w:rsidRPr="00444E99">
        <w:rPr>
          <w:rFonts w:eastAsia="Calibri" w:cs="Calibri"/>
          <w:b/>
          <w:bCs/>
          <w:i/>
          <w:sz w:val="24"/>
          <w:szCs w:val="24"/>
          <w:lang w:val="hr-HR"/>
        </w:rPr>
        <w:t>.</w:t>
      </w:r>
      <w:r w:rsidRPr="00444E99">
        <w:rPr>
          <w:rFonts w:eastAsia="Calibri" w:cs="Calibri"/>
          <w:b/>
          <w:bCs/>
          <w:i/>
          <w:spacing w:val="1"/>
          <w:sz w:val="24"/>
          <w:szCs w:val="24"/>
          <w:lang w:val="hr-HR"/>
        </w:rPr>
        <w:t xml:space="preserve"> </w:t>
      </w:r>
      <w:r w:rsidRPr="00444E99">
        <w:rPr>
          <w:rFonts w:eastAsia="Calibri" w:cs="Calibri"/>
          <w:b/>
          <w:bCs/>
          <w:i/>
          <w:sz w:val="24"/>
          <w:szCs w:val="24"/>
          <w:lang w:val="hr-HR"/>
        </w:rPr>
        <w:t>g</w:t>
      </w:r>
      <w:r w:rsidRPr="00444E99">
        <w:rPr>
          <w:rFonts w:eastAsia="Calibri" w:cs="Calibri"/>
          <w:b/>
          <w:bCs/>
          <w:i/>
          <w:spacing w:val="1"/>
          <w:sz w:val="24"/>
          <w:szCs w:val="24"/>
          <w:lang w:val="hr-HR"/>
        </w:rPr>
        <w:t>o</w:t>
      </w:r>
      <w:r w:rsidRPr="00444E99">
        <w:rPr>
          <w:rFonts w:eastAsia="Calibri" w:cs="Calibri"/>
          <w:b/>
          <w:bCs/>
          <w:i/>
          <w:sz w:val="24"/>
          <w:szCs w:val="24"/>
          <w:lang w:val="hr-HR"/>
        </w:rPr>
        <w:t>di</w:t>
      </w:r>
      <w:r w:rsidRPr="00444E99">
        <w:rPr>
          <w:rFonts w:eastAsia="Calibri" w:cs="Calibri"/>
          <w:b/>
          <w:bCs/>
          <w:i/>
          <w:spacing w:val="1"/>
          <w:sz w:val="24"/>
          <w:szCs w:val="24"/>
          <w:lang w:val="hr-HR"/>
        </w:rPr>
        <w:t>n</w:t>
      </w:r>
      <w:r w:rsidRPr="00444E99">
        <w:rPr>
          <w:rFonts w:eastAsia="Calibri" w:cs="Calibri"/>
          <w:b/>
          <w:bCs/>
          <w:i/>
          <w:sz w:val="24"/>
          <w:szCs w:val="24"/>
          <w:lang w:val="hr-HR"/>
        </w:rPr>
        <w:t>e</w:t>
      </w:r>
    </w:p>
    <w:tbl>
      <w:tblPr>
        <w:tblW w:w="0" w:type="auto"/>
        <w:tblInd w:w="2332" w:type="dxa"/>
        <w:tblCellMar>
          <w:left w:w="0" w:type="dxa"/>
          <w:right w:w="0" w:type="dxa"/>
        </w:tblCellMar>
        <w:tblLook w:val="01E0" w:firstRow="1" w:lastRow="1" w:firstColumn="1" w:lastColumn="1" w:noHBand="0" w:noVBand="0"/>
      </w:tblPr>
      <w:tblGrid>
        <w:gridCol w:w="2191"/>
        <w:gridCol w:w="1985"/>
      </w:tblGrid>
      <w:tr w:rsidR="0086068F" w:rsidRPr="0086068F" w:rsidTr="0086068F">
        <w:trPr>
          <w:trHeight w:hRule="exact" w:val="334"/>
        </w:trPr>
        <w:tc>
          <w:tcPr>
            <w:tcW w:w="2191" w:type="dxa"/>
            <w:tcBorders>
              <w:top w:val="single" w:sz="12" w:space="0" w:color="000000"/>
              <w:left w:val="single" w:sz="12" w:space="0" w:color="000000"/>
              <w:bottom w:val="single" w:sz="12" w:space="0" w:color="000000"/>
              <w:right w:val="single" w:sz="4" w:space="0" w:color="000000"/>
            </w:tcBorders>
            <w:shd w:val="clear" w:color="auto" w:fill="D9D9D9" w:themeFill="background1" w:themeFillShade="D9"/>
            <w:vAlign w:val="center"/>
          </w:tcPr>
          <w:p w:rsidR="0086068F" w:rsidRPr="0086068F" w:rsidRDefault="0086068F" w:rsidP="00C663A1">
            <w:pPr>
              <w:pStyle w:val="TableParagraph"/>
              <w:tabs>
                <w:tab w:val="left" w:pos="7655"/>
              </w:tabs>
              <w:spacing w:line="276" w:lineRule="auto"/>
              <w:ind w:right="53" w:firstLine="65"/>
              <w:contextualSpacing/>
              <w:rPr>
                <w:rFonts w:cs="Calibri"/>
                <w:b/>
                <w:bCs/>
                <w:i/>
                <w:spacing w:val="-2"/>
                <w:sz w:val="20"/>
                <w:szCs w:val="20"/>
                <w:lang w:val="hr-HR"/>
              </w:rPr>
            </w:pPr>
            <w:r w:rsidRPr="0086068F">
              <w:rPr>
                <w:rFonts w:cs="Calibri"/>
                <w:b/>
                <w:bCs/>
                <w:i/>
                <w:spacing w:val="-2"/>
                <w:sz w:val="20"/>
                <w:szCs w:val="20"/>
                <w:lang w:val="hr-HR"/>
              </w:rPr>
              <w:t xml:space="preserve">       u kn</w:t>
            </w:r>
          </w:p>
        </w:tc>
        <w:tc>
          <w:tcPr>
            <w:tcW w:w="1985" w:type="dxa"/>
            <w:tcBorders>
              <w:top w:val="single" w:sz="12" w:space="0" w:color="000000"/>
              <w:left w:val="single" w:sz="4" w:space="0" w:color="000000"/>
              <w:bottom w:val="single" w:sz="12" w:space="0" w:color="000000"/>
              <w:right w:val="single" w:sz="12" w:space="0" w:color="000000"/>
            </w:tcBorders>
            <w:shd w:val="clear" w:color="auto" w:fill="D9D9D9" w:themeFill="background1" w:themeFillShade="D9"/>
            <w:vAlign w:val="center"/>
          </w:tcPr>
          <w:p w:rsidR="0086068F" w:rsidRPr="0086068F" w:rsidRDefault="0086068F" w:rsidP="00C663A1">
            <w:pPr>
              <w:pStyle w:val="TableParagraph"/>
              <w:tabs>
                <w:tab w:val="left" w:pos="7655"/>
              </w:tabs>
              <w:spacing w:line="276" w:lineRule="auto"/>
              <w:contextualSpacing/>
              <w:jc w:val="center"/>
              <w:rPr>
                <w:rFonts w:cs="Calibri"/>
                <w:b/>
                <w:i/>
                <w:sz w:val="20"/>
                <w:szCs w:val="20"/>
                <w:lang w:val="hr-HR"/>
              </w:rPr>
            </w:pPr>
            <w:r>
              <w:rPr>
                <w:rFonts w:cs="Calibri"/>
                <w:b/>
                <w:i/>
                <w:sz w:val="20"/>
                <w:szCs w:val="20"/>
                <w:lang w:val="hr-HR"/>
              </w:rPr>
              <w:t>01.01.-28.02.2016</w:t>
            </w:r>
          </w:p>
        </w:tc>
      </w:tr>
      <w:tr w:rsidR="00AC7BEF" w:rsidRPr="0086068F" w:rsidTr="0086068F">
        <w:trPr>
          <w:trHeight w:hRule="exact" w:val="334"/>
        </w:trPr>
        <w:tc>
          <w:tcPr>
            <w:tcW w:w="2191" w:type="dxa"/>
            <w:tcBorders>
              <w:top w:val="single" w:sz="12" w:space="0" w:color="000000"/>
              <w:left w:val="single" w:sz="12" w:space="0" w:color="000000"/>
              <w:bottom w:val="single" w:sz="4" w:space="0" w:color="000000"/>
              <w:right w:val="single" w:sz="4" w:space="0" w:color="000000"/>
            </w:tcBorders>
            <w:shd w:val="clear" w:color="auto" w:fill="F2F2F2" w:themeFill="background1" w:themeFillShade="F2"/>
            <w:vAlign w:val="center"/>
          </w:tcPr>
          <w:p w:rsidR="00AC7BEF" w:rsidRPr="0086068F" w:rsidRDefault="00AC7BEF" w:rsidP="00C663A1">
            <w:pPr>
              <w:pStyle w:val="TableParagraph"/>
              <w:tabs>
                <w:tab w:val="left" w:pos="7655"/>
              </w:tabs>
              <w:spacing w:line="276" w:lineRule="auto"/>
              <w:ind w:right="53" w:firstLine="65"/>
              <w:contextualSpacing/>
              <w:rPr>
                <w:rFonts w:cs="Calibri"/>
                <w:color w:val="A6A6A6" w:themeColor="background1" w:themeShade="A6"/>
                <w:sz w:val="20"/>
                <w:szCs w:val="20"/>
                <w:lang w:val="hr-HR"/>
              </w:rPr>
            </w:pPr>
            <w:r w:rsidRPr="0086068F">
              <w:rPr>
                <w:rFonts w:cs="Calibri"/>
                <w:b/>
                <w:bCs/>
                <w:spacing w:val="-2"/>
                <w:sz w:val="20"/>
                <w:szCs w:val="20"/>
                <w:lang w:val="hr-HR"/>
              </w:rPr>
              <w:t>P</w:t>
            </w:r>
            <w:r w:rsidRPr="0086068F">
              <w:rPr>
                <w:rFonts w:cs="Calibri"/>
                <w:b/>
                <w:bCs/>
                <w:spacing w:val="-1"/>
                <w:sz w:val="20"/>
                <w:szCs w:val="20"/>
                <w:lang w:val="hr-HR"/>
              </w:rPr>
              <w:t>O</w:t>
            </w:r>
            <w:r w:rsidRPr="0086068F">
              <w:rPr>
                <w:rFonts w:cs="Calibri"/>
                <w:b/>
                <w:bCs/>
                <w:sz w:val="20"/>
                <w:szCs w:val="20"/>
                <w:lang w:val="hr-HR"/>
              </w:rPr>
              <w:t>S</w:t>
            </w:r>
            <w:r w:rsidRPr="0086068F">
              <w:rPr>
                <w:rFonts w:cs="Calibri"/>
                <w:b/>
                <w:bCs/>
                <w:spacing w:val="-1"/>
                <w:sz w:val="20"/>
                <w:szCs w:val="20"/>
                <w:lang w:val="hr-HR"/>
              </w:rPr>
              <w:t>LO</w:t>
            </w:r>
            <w:r w:rsidRPr="0086068F">
              <w:rPr>
                <w:rFonts w:cs="Calibri"/>
                <w:b/>
                <w:bCs/>
                <w:spacing w:val="1"/>
                <w:sz w:val="20"/>
                <w:szCs w:val="20"/>
                <w:lang w:val="hr-HR"/>
              </w:rPr>
              <w:t>V</w:t>
            </w:r>
            <w:r w:rsidRPr="0086068F">
              <w:rPr>
                <w:rFonts w:cs="Calibri"/>
                <w:b/>
                <w:bCs/>
                <w:spacing w:val="-1"/>
                <w:sz w:val="20"/>
                <w:szCs w:val="20"/>
                <w:lang w:val="hr-HR"/>
              </w:rPr>
              <w:t>N</w:t>
            </w:r>
            <w:r w:rsidRPr="0086068F">
              <w:rPr>
                <w:rFonts w:cs="Calibri"/>
                <w:b/>
                <w:bCs/>
                <w:sz w:val="20"/>
                <w:szCs w:val="20"/>
                <w:lang w:val="hr-HR"/>
              </w:rPr>
              <w:t>I</w:t>
            </w:r>
            <w:r w:rsidRPr="0086068F">
              <w:rPr>
                <w:rFonts w:cs="Calibri"/>
                <w:b/>
                <w:bCs/>
                <w:spacing w:val="-9"/>
                <w:sz w:val="20"/>
                <w:szCs w:val="20"/>
                <w:lang w:val="hr-HR"/>
              </w:rPr>
              <w:t xml:space="preserve"> </w:t>
            </w:r>
            <w:r w:rsidRPr="0086068F">
              <w:rPr>
                <w:rFonts w:cs="Calibri"/>
                <w:b/>
                <w:bCs/>
                <w:spacing w:val="-2"/>
                <w:sz w:val="20"/>
                <w:szCs w:val="20"/>
                <w:lang w:val="hr-HR"/>
              </w:rPr>
              <w:t>P</w:t>
            </w:r>
            <w:r w:rsidRPr="0086068F">
              <w:rPr>
                <w:rFonts w:cs="Calibri"/>
                <w:b/>
                <w:bCs/>
                <w:sz w:val="20"/>
                <w:szCs w:val="20"/>
                <w:lang w:val="hr-HR"/>
              </w:rPr>
              <w:t>R</w:t>
            </w:r>
            <w:r w:rsidRPr="0086068F">
              <w:rPr>
                <w:rFonts w:cs="Calibri"/>
                <w:b/>
                <w:bCs/>
                <w:spacing w:val="1"/>
                <w:sz w:val="20"/>
                <w:szCs w:val="20"/>
                <w:lang w:val="hr-HR"/>
              </w:rPr>
              <w:t>I</w:t>
            </w:r>
            <w:r w:rsidRPr="0086068F">
              <w:rPr>
                <w:rFonts w:cs="Calibri"/>
                <w:b/>
                <w:bCs/>
                <w:sz w:val="20"/>
                <w:szCs w:val="20"/>
                <w:lang w:val="hr-HR"/>
              </w:rPr>
              <w:t>H</w:t>
            </w:r>
            <w:r w:rsidRPr="0086068F">
              <w:rPr>
                <w:rFonts w:cs="Calibri"/>
                <w:b/>
                <w:bCs/>
                <w:spacing w:val="-1"/>
                <w:sz w:val="20"/>
                <w:szCs w:val="20"/>
                <w:lang w:val="hr-HR"/>
              </w:rPr>
              <w:t>O</w:t>
            </w:r>
            <w:r w:rsidRPr="0086068F">
              <w:rPr>
                <w:rFonts w:cs="Calibri"/>
                <w:b/>
                <w:bCs/>
                <w:spacing w:val="1"/>
                <w:sz w:val="20"/>
                <w:szCs w:val="20"/>
                <w:lang w:val="hr-HR"/>
              </w:rPr>
              <w:t>D</w:t>
            </w:r>
            <w:r w:rsidRPr="0086068F">
              <w:rPr>
                <w:rFonts w:cs="Calibri"/>
                <w:b/>
                <w:bCs/>
                <w:sz w:val="20"/>
                <w:szCs w:val="20"/>
                <w:lang w:val="hr-HR"/>
              </w:rPr>
              <w:t>I</w:t>
            </w:r>
          </w:p>
        </w:tc>
        <w:tc>
          <w:tcPr>
            <w:tcW w:w="1985" w:type="dxa"/>
            <w:tcBorders>
              <w:top w:val="single" w:sz="12" w:space="0" w:color="000000"/>
              <w:left w:val="single" w:sz="4" w:space="0" w:color="000000"/>
              <w:bottom w:val="single" w:sz="4" w:space="0" w:color="000000"/>
              <w:right w:val="single" w:sz="12" w:space="0" w:color="000000"/>
            </w:tcBorders>
            <w:shd w:val="clear" w:color="auto" w:fill="auto"/>
            <w:vAlign w:val="center"/>
          </w:tcPr>
          <w:p w:rsidR="00AC7BEF" w:rsidRPr="0086068F" w:rsidRDefault="0086068F" w:rsidP="00C663A1">
            <w:pPr>
              <w:pStyle w:val="TableParagraph"/>
              <w:tabs>
                <w:tab w:val="left" w:pos="7655"/>
              </w:tabs>
              <w:spacing w:line="276" w:lineRule="auto"/>
              <w:contextualSpacing/>
              <w:jc w:val="center"/>
              <w:rPr>
                <w:rFonts w:cs="Calibri"/>
                <w:b/>
                <w:sz w:val="20"/>
                <w:szCs w:val="20"/>
                <w:lang w:val="hr-HR"/>
              </w:rPr>
            </w:pPr>
            <w:r>
              <w:rPr>
                <w:rFonts w:cs="Calibri"/>
                <w:b/>
                <w:sz w:val="20"/>
                <w:szCs w:val="20"/>
                <w:lang w:val="hr-HR"/>
              </w:rPr>
              <w:t>7.407,48</w:t>
            </w:r>
          </w:p>
        </w:tc>
      </w:tr>
      <w:tr w:rsidR="00AC7BEF" w:rsidRPr="0086068F" w:rsidTr="00C663A1">
        <w:trPr>
          <w:trHeight w:hRule="exact" w:val="322"/>
        </w:trPr>
        <w:tc>
          <w:tcPr>
            <w:tcW w:w="2191" w:type="dxa"/>
            <w:tcBorders>
              <w:top w:val="single" w:sz="4" w:space="0" w:color="000000"/>
              <w:left w:val="single" w:sz="12" w:space="0" w:color="000000"/>
              <w:bottom w:val="single" w:sz="4" w:space="0" w:color="000000"/>
              <w:right w:val="single" w:sz="4" w:space="0" w:color="000000"/>
            </w:tcBorders>
            <w:shd w:val="clear" w:color="auto" w:fill="F2F2F2" w:themeFill="background1" w:themeFillShade="F2"/>
            <w:vAlign w:val="center"/>
          </w:tcPr>
          <w:p w:rsidR="00AC7BEF" w:rsidRPr="0086068F" w:rsidRDefault="00AC7BEF" w:rsidP="00C663A1">
            <w:pPr>
              <w:pStyle w:val="TableParagraph"/>
              <w:tabs>
                <w:tab w:val="left" w:pos="7655"/>
              </w:tabs>
              <w:spacing w:line="276" w:lineRule="auto"/>
              <w:ind w:right="53" w:firstLine="65"/>
              <w:contextualSpacing/>
              <w:rPr>
                <w:rFonts w:cs="Calibri"/>
                <w:sz w:val="20"/>
                <w:szCs w:val="20"/>
                <w:lang w:val="hr-HR"/>
              </w:rPr>
            </w:pPr>
            <w:r w:rsidRPr="0086068F">
              <w:rPr>
                <w:rFonts w:cs="Calibri"/>
                <w:b/>
                <w:bCs/>
                <w:spacing w:val="-2"/>
                <w:sz w:val="20"/>
                <w:szCs w:val="20"/>
                <w:lang w:val="hr-HR"/>
              </w:rPr>
              <w:t>P</w:t>
            </w:r>
            <w:r w:rsidRPr="0086068F">
              <w:rPr>
                <w:rFonts w:cs="Calibri"/>
                <w:b/>
                <w:bCs/>
                <w:spacing w:val="-1"/>
                <w:sz w:val="20"/>
                <w:szCs w:val="20"/>
                <w:lang w:val="hr-HR"/>
              </w:rPr>
              <w:t>O</w:t>
            </w:r>
            <w:r w:rsidRPr="0086068F">
              <w:rPr>
                <w:rFonts w:cs="Calibri"/>
                <w:b/>
                <w:bCs/>
                <w:sz w:val="20"/>
                <w:szCs w:val="20"/>
                <w:lang w:val="hr-HR"/>
              </w:rPr>
              <w:t>S</w:t>
            </w:r>
            <w:r w:rsidRPr="0086068F">
              <w:rPr>
                <w:rFonts w:cs="Calibri"/>
                <w:b/>
                <w:bCs/>
                <w:spacing w:val="-1"/>
                <w:sz w:val="20"/>
                <w:szCs w:val="20"/>
                <w:lang w:val="hr-HR"/>
              </w:rPr>
              <w:t>LO</w:t>
            </w:r>
            <w:r w:rsidRPr="0086068F">
              <w:rPr>
                <w:rFonts w:cs="Calibri"/>
                <w:b/>
                <w:bCs/>
                <w:spacing w:val="1"/>
                <w:sz w:val="20"/>
                <w:szCs w:val="20"/>
                <w:lang w:val="hr-HR"/>
              </w:rPr>
              <w:t>V</w:t>
            </w:r>
            <w:r w:rsidRPr="0086068F">
              <w:rPr>
                <w:rFonts w:cs="Calibri"/>
                <w:b/>
                <w:bCs/>
                <w:spacing w:val="-1"/>
                <w:sz w:val="20"/>
                <w:szCs w:val="20"/>
                <w:lang w:val="hr-HR"/>
              </w:rPr>
              <w:t>N</w:t>
            </w:r>
            <w:r w:rsidRPr="0086068F">
              <w:rPr>
                <w:rFonts w:cs="Calibri"/>
                <w:b/>
                <w:bCs/>
                <w:sz w:val="20"/>
                <w:szCs w:val="20"/>
                <w:lang w:val="hr-HR"/>
              </w:rPr>
              <w:t>I</w:t>
            </w:r>
            <w:r w:rsidRPr="0086068F">
              <w:rPr>
                <w:rFonts w:cs="Calibri"/>
                <w:b/>
                <w:bCs/>
                <w:spacing w:val="-11"/>
                <w:sz w:val="20"/>
                <w:szCs w:val="20"/>
                <w:lang w:val="hr-HR"/>
              </w:rPr>
              <w:t xml:space="preserve"> </w:t>
            </w:r>
            <w:r w:rsidRPr="0086068F">
              <w:rPr>
                <w:rFonts w:cs="Calibri"/>
                <w:b/>
                <w:bCs/>
                <w:sz w:val="20"/>
                <w:szCs w:val="20"/>
                <w:lang w:val="hr-HR"/>
              </w:rPr>
              <w:t>R</w:t>
            </w:r>
            <w:r w:rsidRPr="0086068F">
              <w:rPr>
                <w:rFonts w:cs="Calibri"/>
                <w:b/>
                <w:bCs/>
                <w:spacing w:val="-2"/>
                <w:sz w:val="20"/>
                <w:szCs w:val="20"/>
                <w:lang w:val="hr-HR"/>
              </w:rPr>
              <w:t>A</w:t>
            </w:r>
            <w:r w:rsidRPr="0086068F">
              <w:rPr>
                <w:rFonts w:cs="Calibri"/>
                <w:b/>
                <w:bCs/>
                <w:sz w:val="20"/>
                <w:szCs w:val="20"/>
                <w:lang w:val="hr-HR"/>
              </w:rPr>
              <w:t>S</w:t>
            </w:r>
            <w:r w:rsidRPr="0086068F">
              <w:rPr>
                <w:rFonts w:cs="Calibri"/>
                <w:b/>
                <w:bCs/>
                <w:spacing w:val="1"/>
                <w:sz w:val="20"/>
                <w:szCs w:val="20"/>
                <w:lang w:val="hr-HR"/>
              </w:rPr>
              <w:t>H</w:t>
            </w:r>
            <w:r w:rsidRPr="0086068F">
              <w:rPr>
                <w:rFonts w:cs="Calibri"/>
                <w:b/>
                <w:bCs/>
                <w:spacing w:val="-1"/>
                <w:sz w:val="20"/>
                <w:szCs w:val="20"/>
                <w:lang w:val="hr-HR"/>
              </w:rPr>
              <w:t>O</w:t>
            </w:r>
            <w:r w:rsidRPr="0086068F">
              <w:rPr>
                <w:rFonts w:cs="Calibri"/>
                <w:b/>
                <w:bCs/>
                <w:spacing w:val="1"/>
                <w:sz w:val="20"/>
                <w:szCs w:val="20"/>
                <w:lang w:val="hr-HR"/>
              </w:rPr>
              <w:t>D</w:t>
            </w:r>
            <w:r w:rsidRPr="0086068F">
              <w:rPr>
                <w:rFonts w:cs="Calibri"/>
                <w:b/>
                <w:bCs/>
                <w:sz w:val="20"/>
                <w:szCs w:val="20"/>
                <w:lang w:val="hr-HR"/>
              </w:rPr>
              <w:t>I</w:t>
            </w:r>
          </w:p>
        </w:tc>
        <w:tc>
          <w:tcPr>
            <w:tcW w:w="1985" w:type="dxa"/>
            <w:tcBorders>
              <w:top w:val="single" w:sz="4" w:space="0" w:color="000000"/>
              <w:left w:val="single" w:sz="4" w:space="0" w:color="000000"/>
              <w:bottom w:val="single" w:sz="4" w:space="0" w:color="000000"/>
              <w:right w:val="single" w:sz="12" w:space="0" w:color="auto"/>
            </w:tcBorders>
            <w:shd w:val="clear" w:color="auto" w:fill="auto"/>
            <w:vAlign w:val="center"/>
          </w:tcPr>
          <w:p w:rsidR="00AC7BEF" w:rsidRPr="0086068F" w:rsidRDefault="0086068F" w:rsidP="00C663A1">
            <w:pPr>
              <w:jc w:val="center"/>
              <w:rPr>
                <w:sz w:val="20"/>
                <w:szCs w:val="20"/>
              </w:rPr>
            </w:pPr>
            <w:r w:rsidRPr="0086068F">
              <w:rPr>
                <w:sz w:val="20"/>
                <w:szCs w:val="20"/>
              </w:rPr>
              <w:t>4</w:t>
            </w:r>
            <w:r>
              <w:rPr>
                <w:sz w:val="20"/>
                <w:szCs w:val="20"/>
              </w:rPr>
              <w:t>.</w:t>
            </w:r>
            <w:r w:rsidRPr="0086068F">
              <w:rPr>
                <w:sz w:val="20"/>
                <w:szCs w:val="20"/>
              </w:rPr>
              <w:t>941</w:t>
            </w:r>
            <w:r>
              <w:rPr>
                <w:sz w:val="20"/>
                <w:szCs w:val="20"/>
              </w:rPr>
              <w:t>.</w:t>
            </w:r>
            <w:r w:rsidRPr="0086068F">
              <w:rPr>
                <w:sz w:val="20"/>
                <w:szCs w:val="20"/>
              </w:rPr>
              <w:t>239,94</w:t>
            </w:r>
          </w:p>
        </w:tc>
      </w:tr>
      <w:tr w:rsidR="00AC7BEF" w:rsidRPr="0086068F" w:rsidTr="00C663A1">
        <w:trPr>
          <w:trHeight w:hRule="exact" w:val="334"/>
        </w:trPr>
        <w:tc>
          <w:tcPr>
            <w:tcW w:w="2191" w:type="dxa"/>
            <w:tcBorders>
              <w:top w:val="single" w:sz="4" w:space="0" w:color="auto"/>
              <w:left w:val="single" w:sz="12" w:space="0" w:color="000000"/>
              <w:bottom w:val="single" w:sz="4" w:space="0" w:color="auto"/>
              <w:right w:val="single" w:sz="4" w:space="0" w:color="auto"/>
            </w:tcBorders>
            <w:shd w:val="clear" w:color="auto" w:fill="F2F2F2" w:themeFill="background1" w:themeFillShade="F2"/>
            <w:vAlign w:val="center"/>
          </w:tcPr>
          <w:p w:rsidR="00AC7BEF" w:rsidRPr="0086068F" w:rsidRDefault="00AC7BEF" w:rsidP="00C663A1">
            <w:pPr>
              <w:pStyle w:val="TableParagraph"/>
              <w:tabs>
                <w:tab w:val="left" w:pos="7655"/>
              </w:tabs>
              <w:spacing w:line="276" w:lineRule="auto"/>
              <w:ind w:right="53" w:firstLine="65"/>
              <w:contextualSpacing/>
              <w:rPr>
                <w:rFonts w:cs="Calibri"/>
                <w:sz w:val="20"/>
                <w:szCs w:val="20"/>
                <w:lang w:val="hr-HR"/>
              </w:rPr>
            </w:pPr>
            <w:r w:rsidRPr="0086068F">
              <w:rPr>
                <w:rFonts w:cs="Calibri"/>
                <w:b/>
                <w:bCs/>
                <w:spacing w:val="-1"/>
                <w:sz w:val="20"/>
                <w:szCs w:val="20"/>
                <w:lang w:val="hr-HR"/>
              </w:rPr>
              <w:t>F</w:t>
            </w:r>
            <w:r w:rsidRPr="0086068F">
              <w:rPr>
                <w:rFonts w:cs="Calibri"/>
                <w:b/>
                <w:bCs/>
                <w:spacing w:val="1"/>
                <w:sz w:val="20"/>
                <w:szCs w:val="20"/>
                <w:lang w:val="hr-HR"/>
              </w:rPr>
              <w:t>I</w:t>
            </w:r>
            <w:r w:rsidRPr="0086068F">
              <w:rPr>
                <w:rFonts w:cs="Calibri"/>
                <w:b/>
                <w:bCs/>
                <w:spacing w:val="-1"/>
                <w:sz w:val="20"/>
                <w:szCs w:val="20"/>
                <w:lang w:val="hr-HR"/>
              </w:rPr>
              <w:t>N</w:t>
            </w:r>
            <w:r w:rsidRPr="0086068F">
              <w:rPr>
                <w:rFonts w:cs="Calibri"/>
                <w:b/>
                <w:bCs/>
                <w:spacing w:val="-2"/>
                <w:sz w:val="20"/>
                <w:szCs w:val="20"/>
                <w:lang w:val="hr-HR"/>
              </w:rPr>
              <w:t>A</w:t>
            </w:r>
            <w:r w:rsidRPr="0086068F">
              <w:rPr>
                <w:rFonts w:cs="Calibri"/>
                <w:b/>
                <w:bCs/>
                <w:spacing w:val="-1"/>
                <w:sz w:val="20"/>
                <w:szCs w:val="20"/>
                <w:lang w:val="hr-HR"/>
              </w:rPr>
              <w:t>N</w:t>
            </w:r>
            <w:r w:rsidRPr="0086068F">
              <w:rPr>
                <w:rFonts w:cs="Calibri"/>
                <w:b/>
                <w:bCs/>
                <w:sz w:val="20"/>
                <w:szCs w:val="20"/>
                <w:lang w:val="hr-HR"/>
              </w:rPr>
              <w:t>CI</w:t>
            </w:r>
            <w:r w:rsidRPr="0086068F">
              <w:rPr>
                <w:rFonts w:cs="Calibri"/>
                <w:b/>
                <w:bCs/>
                <w:spacing w:val="-1"/>
                <w:sz w:val="20"/>
                <w:szCs w:val="20"/>
                <w:lang w:val="hr-HR"/>
              </w:rPr>
              <w:t>J</w:t>
            </w:r>
            <w:r w:rsidRPr="0086068F">
              <w:rPr>
                <w:rFonts w:cs="Calibri"/>
                <w:b/>
                <w:bCs/>
                <w:sz w:val="20"/>
                <w:szCs w:val="20"/>
                <w:lang w:val="hr-HR"/>
              </w:rPr>
              <w:t>SKI</w:t>
            </w:r>
            <w:r w:rsidRPr="0086068F">
              <w:rPr>
                <w:rFonts w:cs="Calibri"/>
                <w:b/>
                <w:bCs/>
                <w:spacing w:val="-16"/>
                <w:sz w:val="20"/>
                <w:szCs w:val="20"/>
                <w:lang w:val="hr-HR"/>
              </w:rPr>
              <w:t xml:space="preserve"> </w:t>
            </w:r>
            <w:r w:rsidRPr="0086068F">
              <w:rPr>
                <w:rFonts w:cs="Calibri"/>
                <w:b/>
                <w:bCs/>
                <w:spacing w:val="-2"/>
                <w:sz w:val="20"/>
                <w:szCs w:val="20"/>
                <w:lang w:val="hr-HR"/>
              </w:rPr>
              <w:t>P</w:t>
            </w:r>
            <w:r w:rsidRPr="0086068F">
              <w:rPr>
                <w:rFonts w:cs="Calibri"/>
                <w:b/>
                <w:bCs/>
                <w:sz w:val="20"/>
                <w:szCs w:val="20"/>
                <w:lang w:val="hr-HR"/>
              </w:rPr>
              <w:t>R</w:t>
            </w:r>
            <w:r w:rsidRPr="0086068F">
              <w:rPr>
                <w:rFonts w:cs="Calibri"/>
                <w:b/>
                <w:bCs/>
                <w:spacing w:val="1"/>
                <w:sz w:val="20"/>
                <w:szCs w:val="20"/>
                <w:lang w:val="hr-HR"/>
              </w:rPr>
              <w:t>I</w:t>
            </w:r>
            <w:r w:rsidRPr="0086068F">
              <w:rPr>
                <w:rFonts w:cs="Calibri"/>
                <w:b/>
                <w:bCs/>
                <w:sz w:val="20"/>
                <w:szCs w:val="20"/>
                <w:lang w:val="hr-HR"/>
              </w:rPr>
              <w:t>H</w:t>
            </w:r>
            <w:r w:rsidRPr="0086068F">
              <w:rPr>
                <w:rFonts w:cs="Calibri"/>
                <w:b/>
                <w:bCs/>
                <w:spacing w:val="-1"/>
                <w:sz w:val="20"/>
                <w:szCs w:val="20"/>
                <w:lang w:val="hr-HR"/>
              </w:rPr>
              <w:t>O</w:t>
            </w:r>
            <w:r w:rsidRPr="0086068F">
              <w:rPr>
                <w:rFonts w:cs="Calibri"/>
                <w:b/>
                <w:bCs/>
                <w:spacing w:val="1"/>
                <w:sz w:val="20"/>
                <w:szCs w:val="20"/>
                <w:lang w:val="hr-HR"/>
              </w:rPr>
              <w:t>D</w:t>
            </w:r>
            <w:r w:rsidRPr="0086068F">
              <w:rPr>
                <w:rFonts w:cs="Calibri"/>
                <w:b/>
                <w:bCs/>
                <w:sz w:val="20"/>
                <w:szCs w:val="20"/>
                <w:lang w:val="hr-HR"/>
              </w:rPr>
              <w:t>I</w:t>
            </w:r>
          </w:p>
        </w:tc>
        <w:tc>
          <w:tcPr>
            <w:tcW w:w="1985" w:type="dxa"/>
            <w:tcBorders>
              <w:top w:val="single" w:sz="9" w:space="0" w:color="000000"/>
              <w:left w:val="single" w:sz="4" w:space="0" w:color="auto"/>
              <w:bottom w:val="single" w:sz="9" w:space="0" w:color="000000"/>
              <w:right w:val="single" w:sz="12" w:space="0" w:color="auto"/>
            </w:tcBorders>
            <w:vAlign w:val="center"/>
          </w:tcPr>
          <w:p w:rsidR="00AC7BEF" w:rsidRPr="0086068F" w:rsidRDefault="0086068F" w:rsidP="00C663A1">
            <w:pPr>
              <w:jc w:val="center"/>
              <w:rPr>
                <w:b/>
                <w:sz w:val="20"/>
                <w:szCs w:val="20"/>
              </w:rPr>
            </w:pPr>
            <w:r>
              <w:rPr>
                <w:b/>
                <w:sz w:val="20"/>
                <w:szCs w:val="20"/>
              </w:rPr>
              <w:t>111.308,25</w:t>
            </w:r>
          </w:p>
        </w:tc>
      </w:tr>
      <w:tr w:rsidR="00AC7BEF" w:rsidRPr="0086068F" w:rsidTr="00C663A1">
        <w:trPr>
          <w:trHeight w:hRule="exact" w:val="336"/>
        </w:trPr>
        <w:tc>
          <w:tcPr>
            <w:tcW w:w="2191" w:type="dxa"/>
            <w:tcBorders>
              <w:top w:val="single" w:sz="4" w:space="0" w:color="auto"/>
              <w:left w:val="single" w:sz="12" w:space="0" w:color="000000"/>
              <w:bottom w:val="single" w:sz="4" w:space="0" w:color="auto"/>
              <w:right w:val="single" w:sz="4" w:space="0" w:color="auto"/>
            </w:tcBorders>
            <w:shd w:val="clear" w:color="auto" w:fill="F2F2F2" w:themeFill="background1" w:themeFillShade="F2"/>
            <w:vAlign w:val="center"/>
          </w:tcPr>
          <w:p w:rsidR="00AC7BEF" w:rsidRPr="0086068F" w:rsidRDefault="00AC7BEF" w:rsidP="00C663A1">
            <w:pPr>
              <w:pStyle w:val="TableParagraph"/>
              <w:tabs>
                <w:tab w:val="left" w:pos="7655"/>
              </w:tabs>
              <w:spacing w:line="276" w:lineRule="auto"/>
              <w:ind w:right="53" w:firstLine="65"/>
              <w:contextualSpacing/>
              <w:rPr>
                <w:rFonts w:cs="Calibri"/>
                <w:sz w:val="20"/>
                <w:szCs w:val="20"/>
                <w:lang w:val="hr-HR"/>
              </w:rPr>
            </w:pPr>
            <w:r w:rsidRPr="0086068F">
              <w:rPr>
                <w:rFonts w:cs="Calibri"/>
                <w:b/>
                <w:bCs/>
                <w:spacing w:val="-1"/>
                <w:sz w:val="20"/>
                <w:szCs w:val="20"/>
                <w:lang w:val="hr-HR"/>
              </w:rPr>
              <w:t>F</w:t>
            </w:r>
            <w:r w:rsidRPr="0086068F">
              <w:rPr>
                <w:rFonts w:cs="Calibri"/>
                <w:b/>
                <w:bCs/>
                <w:spacing w:val="1"/>
                <w:sz w:val="20"/>
                <w:szCs w:val="20"/>
                <w:lang w:val="hr-HR"/>
              </w:rPr>
              <w:t>I</w:t>
            </w:r>
            <w:r w:rsidRPr="0086068F">
              <w:rPr>
                <w:rFonts w:cs="Calibri"/>
                <w:b/>
                <w:bCs/>
                <w:spacing w:val="-1"/>
                <w:sz w:val="20"/>
                <w:szCs w:val="20"/>
                <w:lang w:val="hr-HR"/>
              </w:rPr>
              <w:t>N</w:t>
            </w:r>
            <w:r w:rsidRPr="0086068F">
              <w:rPr>
                <w:rFonts w:cs="Calibri"/>
                <w:b/>
                <w:bCs/>
                <w:spacing w:val="-2"/>
                <w:sz w:val="20"/>
                <w:szCs w:val="20"/>
                <w:lang w:val="hr-HR"/>
              </w:rPr>
              <w:t>A</w:t>
            </w:r>
            <w:r w:rsidRPr="0086068F">
              <w:rPr>
                <w:rFonts w:cs="Calibri"/>
                <w:b/>
                <w:bCs/>
                <w:spacing w:val="-1"/>
                <w:sz w:val="20"/>
                <w:szCs w:val="20"/>
                <w:lang w:val="hr-HR"/>
              </w:rPr>
              <w:t>N</w:t>
            </w:r>
            <w:r w:rsidRPr="0086068F">
              <w:rPr>
                <w:rFonts w:cs="Calibri"/>
                <w:b/>
                <w:bCs/>
                <w:sz w:val="20"/>
                <w:szCs w:val="20"/>
                <w:lang w:val="hr-HR"/>
              </w:rPr>
              <w:t>CI</w:t>
            </w:r>
            <w:r w:rsidRPr="0086068F">
              <w:rPr>
                <w:rFonts w:cs="Calibri"/>
                <w:b/>
                <w:bCs/>
                <w:spacing w:val="-1"/>
                <w:sz w:val="20"/>
                <w:szCs w:val="20"/>
                <w:lang w:val="hr-HR"/>
              </w:rPr>
              <w:t>J</w:t>
            </w:r>
            <w:r w:rsidRPr="0086068F">
              <w:rPr>
                <w:rFonts w:cs="Calibri"/>
                <w:b/>
                <w:bCs/>
                <w:sz w:val="20"/>
                <w:szCs w:val="20"/>
                <w:lang w:val="hr-HR"/>
              </w:rPr>
              <w:t>SKI</w:t>
            </w:r>
            <w:r w:rsidRPr="0086068F">
              <w:rPr>
                <w:rFonts w:cs="Calibri"/>
                <w:b/>
                <w:bCs/>
                <w:spacing w:val="-17"/>
                <w:sz w:val="20"/>
                <w:szCs w:val="20"/>
                <w:lang w:val="hr-HR"/>
              </w:rPr>
              <w:t xml:space="preserve"> </w:t>
            </w:r>
            <w:r w:rsidRPr="0086068F">
              <w:rPr>
                <w:rFonts w:cs="Calibri"/>
                <w:b/>
                <w:bCs/>
                <w:sz w:val="20"/>
                <w:szCs w:val="20"/>
                <w:lang w:val="hr-HR"/>
              </w:rPr>
              <w:t>R</w:t>
            </w:r>
            <w:r w:rsidRPr="0086068F">
              <w:rPr>
                <w:rFonts w:cs="Calibri"/>
                <w:b/>
                <w:bCs/>
                <w:spacing w:val="-2"/>
                <w:sz w:val="20"/>
                <w:szCs w:val="20"/>
                <w:lang w:val="hr-HR"/>
              </w:rPr>
              <w:t>A</w:t>
            </w:r>
            <w:r w:rsidRPr="0086068F">
              <w:rPr>
                <w:rFonts w:cs="Calibri"/>
                <w:b/>
                <w:bCs/>
                <w:sz w:val="20"/>
                <w:szCs w:val="20"/>
                <w:lang w:val="hr-HR"/>
              </w:rPr>
              <w:t>S</w:t>
            </w:r>
            <w:r w:rsidRPr="0086068F">
              <w:rPr>
                <w:rFonts w:cs="Calibri"/>
                <w:b/>
                <w:bCs/>
                <w:spacing w:val="1"/>
                <w:sz w:val="20"/>
                <w:szCs w:val="20"/>
                <w:lang w:val="hr-HR"/>
              </w:rPr>
              <w:t>H</w:t>
            </w:r>
            <w:r w:rsidRPr="0086068F">
              <w:rPr>
                <w:rFonts w:cs="Calibri"/>
                <w:b/>
                <w:bCs/>
                <w:spacing w:val="-1"/>
                <w:sz w:val="20"/>
                <w:szCs w:val="20"/>
                <w:lang w:val="hr-HR"/>
              </w:rPr>
              <w:t>O</w:t>
            </w:r>
            <w:r w:rsidRPr="0086068F">
              <w:rPr>
                <w:rFonts w:cs="Calibri"/>
                <w:b/>
                <w:bCs/>
                <w:spacing w:val="1"/>
                <w:sz w:val="20"/>
                <w:szCs w:val="20"/>
                <w:lang w:val="hr-HR"/>
              </w:rPr>
              <w:t>D</w:t>
            </w:r>
            <w:r w:rsidRPr="0086068F">
              <w:rPr>
                <w:rFonts w:cs="Calibri"/>
                <w:b/>
                <w:bCs/>
                <w:sz w:val="20"/>
                <w:szCs w:val="20"/>
                <w:lang w:val="hr-HR"/>
              </w:rPr>
              <w:t>I</w:t>
            </w:r>
          </w:p>
        </w:tc>
        <w:tc>
          <w:tcPr>
            <w:tcW w:w="1985" w:type="dxa"/>
            <w:tcBorders>
              <w:top w:val="single" w:sz="9" w:space="0" w:color="000000"/>
              <w:left w:val="single" w:sz="4" w:space="0" w:color="auto"/>
              <w:bottom w:val="single" w:sz="9" w:space="0" w:color="000000"/>
              <w:right w:val="single" w:sz="12" w:space="0" w:color="auto"/>
            </w:tcBorders>
            <w:vAlign w:val="center"/>
          </w:tcPr>
          <w:p w:rsidR="00AC7BEF" w:rsidRPr="0086068F" w:rsidRDefault="0086068F" w:rsidP="00C663A1">
            <w:pPr>
              <w:jc w:val="center"/>
              <w:rPr>
                <w:b/>
                <w:sz w:val="20"/>
                <w:szCs w:val="20"/>
              </w:rPr>
            </w:pPr>
            <w:r w:rsidRPr="0086068F">
              <w:rPr>
                <w:b/>
                <w:sz w:val="20"/>
                <w:szCs w:val="20"/>
              </w:rPr>
              <w:t>49</w:t>
            </w:r>
            <w:r>
              <w:rPr>
                <w:b/>
                <w:sz w:val="20"/>
                <w:szCs w:val="20"/>
              </w:rPr>
              <w:t>.</w:t>
            </w:r>
            <w:r w:rsidRPr="0086068F">
              <w:rPr>
                <w:b/>
                <w:sz w:val="20"/>
                <w:szCs w:val="20"/>
              </w:rPr>
              <w:t>436,53</w:t>
            </w:r>
          </w:p>
        </w:tc>
      </w:tr>
      <w:tr w:rsidR="00AC7BEF" w:rsidRPr="0086068F" w:rsidTr="00C663A1">
        <w:trPr>
          <w:trHeight w:hRule="exact" w:val="336"/>
        </w:trPr>
        <w:tc>
          <w:tcPr>
            <w:tcW w:w="2191" w:type="dxa"/>
            <w:tcBorders>
              <w:top w:val="single" w:sz="4" w:space="0" w:color="auto"/>
              <w:left w:val="single" w:sz="12" w:space="0" w:color="000000"/>
              <w:bottom w:val="single" w:sz="4" w:space="0" w:color="auto"/>
              <w:right w:val="single" w:sz="4" w:space="0" w:color="auto"/>
            </w:tcBorders>
            <w:shd w:val="clear" w:color="auto" w:fill="F2F2F2" w:themeFill="background1" w:themeFillShade="F2"/>
            <w:vAlign w:val="center"/>
          </w:tcPr>
          <w:p w:rsidR="00AC7BEF" w:rsidRPr="0086068F" w:rsidRDefault="00AC7BEF" w:rsidP="00C663A1">
            <w:pPr>
              <w:pStyle w:val="TableParagraph"/>
              <w:tabs>
                <w:tab w:val="left" w:pos="7655"/>
              </w:tabs>
              <w:spacing w:line="276" w:lineRule="auto"/>
              <w:ind w:right="53" w:firstLine="65"/>
              <w:contextualSpacing/>
              <w:rPr>
                <w:rFonts w:cs="Calibri"/>
                <w:sz w:val="20"/>
                <w:szCs w:val="20"/>
                <w:lang w:val="hr-HR"/>
              </w:rPr>
            </w:pPr>
            <w:r w:rsidRPr="0086068F">
              <w:rPr>
                <w:rFonts w:cs="Calibri"/>
                <w:b/>
                <w:bCs/>
                <w:spacing w:val="1"/>
                <w:sz w:val="20"/>
                <w:szCs w:val="20"/>
                <w:lang w:val="hr-HR"/>
              </w:rPr>
              <w:t>I</w:t>
            </w:r>
            <w:r w:rsidRPr="0086068F">
              <w:rPr>
                <w:rFonts w:cs="Calibri"/>
                <w:b/>
                <w:bCs/>
                <w:spacing w:val="-2"/>
                <w:sz w:val="20"/>
                <w:szCs w:val="20"/>
                <w:lang w:val="hr-HR"/>
              </w:rPr>
              <w:t>Z</w:t>
            </w:r>
            <w:r w:rsidRPr="0086068F">
              <w:rPr>
                <w:rFonts w:cs="Calibri"/>
                <w:b/>
                <w:bCs/>
                <w:spacing w:val="1"/>
                <w:sz w:val="20"/>
                <w:szCs w:val="20"/>
                <w:lang w:val="hr-HR"/>
              </w:rPr>
              <w:t>V</w:t>
            </w:r>
            <w:r w:rsidRPr="0086068F">
              <w:rPr>
                <w:rFonts w:cs="Calibri"/>
                <w:b/>
                <w:bCs/>
                <w:spacing w:val="-2"/>
                <w:sz w:val="20"/>
                <w:szCs w:val="20"/>
                <w:lang w:val="hr-HR"/>
              </w:rPr>
              <w:t>A</w:t>
            </w:r>
            <w:r w:rsidRPr="0086068F">
              <w:rPr>
                <w:rFonts w:cs="Calibri"/>
                <w:b/>
                <w:bCs/>
                <w:spacing w:val="-1"/>
                <w:sz w:val="20"/>
                <w:szCs w:val="20"/>
                <w:lang w:val="hr-HR"/>
              </w:rPr>
              <w:t>N</w:t>
            </w:r>
            <w:r w:rsidRPr="0086068F">
              <w:rPr>
                <w:rFonts w:cs="Calibri"/>
                <w:b/>
                <w:bCs/>
                <w:sz w:val="20"/>
                <w:szCs w:val="20"/>
                <w:lang w:val="hr-HR"/>
              </w:rPr>
              <w:t>RE</w:t>
            </w:r>
            <w:r w:rsidRPr="0086068F">
              <w:rPr>
                <w:rFonts w:cs="Calibri"/>
                <w:b/>
                <w:bCs/>
                <w:spacing w:val="1"/>
                <w:sz w:val="20"/>
                <w:szCs w:val="20"/>
                <w:lang w:val="hr-HR"/>
              </w:rPr>
              <w:t>D</w:t>
            </w:r>
            <w:r w:rsidRPr="0086068F">
              <w:rPr>
                <w:rFonts w:cs="Calibri"/>
                <w:b/>
                <w:bCs/>
                <w:spacing w:val="-1"/>
                <w:sz w:val="20"/>
                <w:szCs w:val="20"/>
                <w:lang w:val="hr-HR"/>
              </w:rPr>
              <w:t>N</w:t>
            </w:r>
            <w:r w:rsidRPr="0086068F">
              <w:rPr>
                <w:rFonts w:cs="Calibri"/>
                <w:b/>
                <w:bCs/>
                <w:sz w:val="20"/>
                <w:szCs w:val="20"/>
                <w:lang w:val="hr-HR"/>
              </w:rPr>
              <w:t>I</w:t>
            </w:r>
            <w:r w:rsidRPr="0086068F">
              <w:rPr>
                <w:rFonts w:cs="Calibri"/>
                <w:b/>
                <w:bCs/>
                <w:spacing w:val="-13"/>
                <w:sz w:val="20"/>
                <w:szCs w:val="20"/>
                <w:lang w:val="hr-HR"/>
              </w:rPr>
              <w:t xml:space="preserve"> </w:t>
            </w:r>
            <w:r w:rsidRPr="0086068F">
              <w:rPr>
                <w:rFonts w:cs="Calibri"/>
                <w:b/>
                <w:bCs/>
                <w:spacing w:val="-2"/>
                <w:sz w:val="20"/>
                <w:szCs w:val="20"/>
                <w:lang w:val="hr-HR"/>
              </w:rPr>
              <w:t>P</w:t>
            </w:r>
            <w:r w:rsidRPr="0086068F">
              <w:rPr>
                <w:rFonts w:cs="Calibri"/>
                <w:b/>
                <w:bCs/>
                <w:sz w:val="20"/>
                <w:szCs w:val="20"/>
                <w:lang w:val="hr-HR"/>
              </w:rPr>
              <w:t>R</w:t>
            </w:r>
            <w:r w:rsidRPr="0086068F">
              <w:rPr>
                <w:rFonts w:cs="Calibri"/>
                <w:b/>
                <w:bCs/>
                <w:spacing w:val="1"/>
                <w:sz w:val="20"/>
                <w:szCs w:val="20"/>
                <w:lang w:val="hr-HR"/>
              </w:rPr>
              <w:t>I</w:t>
            </w:r>
            <w:r w:rsidRPr="0086068F">
              <w:rPr>
                <w:rFonts w:cs="Calibri"/>
                <w:b/>
                <w:bCs/>
                <w:sz w:val="20"/>
                <w:szCs w:val="20"/>
                <w:lang w:val="hr-HR"/>
              </w:rPr>
              <w:t>H</w:t>
            </w:r>
            <w:r w:rsidRPr="0086068F">
              <w:rPr>
                <w:rFonts w:cs="Calibri"/>
                <w:b/>
                <w:bCs/>
                <w:spacing w:val="-1"/>
                <w:sz w:val="20"/>
                <w:szCs w:val="20"/>
                <w:lang w:val="hr-HR"/>
              </w:rPr>
              <w:t>O</w:t>
            </w:r>
            <w:r w:rsidRPr="0086068F">
              <w:rPr>
                <w:rFonts w:cs="Calibri"/>
                <w:b/>
                <w:bCs/>
                <w:spacing w:val="1"/>
                <w:sz w:val="20"/>
                <w:szCs w:val="20"/>
                <w:lang w:val="hr-HR"/>
              </w:rPr>
              <w:t>D</w:t>
            </w:r>
            <w:r w:rsidRPr="0086068F">
              <w:rPr>
                <w:rFonts w:cs="Calibri"/>
                <w:b/>
                <w:bCs/>
                <w:sz w:val="20"/>
                <w:szCs w:val="20"/>
                <w:lang w:val="hr-HR"/>
              </w:rPr>
              <w:t>I</w:t>
            </w:r>
          </w:p>
        </w:tc>
        <w:tc>
          <w:tcPr>
            <w:tcW w:w="1985" w:type="dxa"/>
            <w:tcBorders>
              <w:top w:val="single" w:sz="9" w:space="0" w:color="000000"/>
              <w:left w:val="single" w:sz="4" w:space="0" w:color="auto"/>
              <w:bottom w:val="single" w:sz="9" w:space="0" w:color="000000"/>
              <w:right w:val="single" w:sz="12" w:space="0" w:color="auto"/>
            </w:tcBorders>
            <w:vAlign w:val="center"/>
          </w:tcPr>
          <w:p w:rsidR="00AC7BEF" w:rsidRPr="0086068F" w:rsidRDefault="0086068F" w:rsidP="00C663A1">
            <w:pPr>
              <w:jc w:val="center"/>
              <w:rPr>
                <w:b/>
                <w:sz w:val="20"/>
                <w:szCs w:val="20"/>
              </w:rPr>
            </w:pPr>
            <w:r>
              <w:rPr>
                <w:b/>
                <w:sz w:val="20"/>
                <w:szCs w:val="20"/>
              </w:rPr>
              <w:t>12.446,36</w:t>
            </w:r>
          </w:p>
        </w:tc>
      </w:tr>
      <w:tr w:rsidR="00AC7BEF" w:rsidRPr="0086068F" w:rsidTr="00C663A1">
        <w:trPr>
          <w:trHeight w:hRule="exact" w:val="334"/>
        </w:trPr>
        <w:tc>
          <w:tcPr>
            <w:tcW w:w="2191" w:type="dxa"/>
            <w:tcBorders>
              <w:top w:val="single" w:sz="4" w:space="0" w:color="auto"/>
              <w:left w:val="single" w:sz="12" w:space="0" w:color="000000"/>
              <w:bottom w:val="single" w:sz="12" w:space="0" w:color="auto"/>
              <w:right w:val="single" w:sz="4" w:space="0" w:color="auto"/>
            </w:tcBorders>
            <w:shd w:val="clear" w:color="auto" w:fill="F2F2F2" w:themeFill="background1" w:themeFillShade="F2"/>
            <w:vAlign w:val="center"/>
          </w:tcPr>
          <w:p w:rsidR="00AC7BEF" w:rsidRPr="0086068F" w:rsidRDefault="00AC7BEF" w:rsidP="00C663A1">
            <w:pPr>
              <w:pStyle w:val="TableParagraph"/>
              <w:tabs>
                <w:tab w:val="left" w:pos="7655"/>
              </w:tabs>
              <w:spacing w:line="276" w:lineRule="auto"/>
              <w:ind w:right="53" w:firstLine="65"/>
              <w:contextualSpacing/>
              <w:rPr>
                <w:rFonts w:cs="Calibri"/>
                <w:sz w:val="20"/>
                <w:szCs w:val="20"/>
                <w:lang w:val="hr-HR"/>
              </w:rPr>
            </w:pPr>
            <w:r w:rsidRPr="0086068F">
              <w:rPr>
                <w:rFonts w:cs="Calibri"/>
                <w:b/>
                <w:bCs/>
                <w:spacing w:val="1"/>
                <w:sz w:val="20"/>
                <w:szCs w:val="20"/>
                <w:lang w:val="hr-HR"/>
              </w:rPr>
              <w:t>I</w:t>
            </w:r>
            <w:r w:rsidRPr="0086068F">
              <w:rPr>
                <w:rFonts w:cs="Calibri"/>
                <w:b/>
                <w:bCs/>
                <w:spacing w:val="-2"/>
                <w:sz w:val="20"/>
                <w:szCs w:val="20"/>
                <w:lang w:val="hr-HR"/>
              </w:rPr>
              <w:t>Z</w:t>
            </w:r>
            <w:r w:rsidRPr="0086068F">
              <w:rPr>
                <w:rFonts w:cs="Calibri"/>
                <w:b/>
                <w:bCs/>
                <w:spacing w:val="1"/>
                <w:sz w:val="20"/>
                <w:szCs w:val="20"/>
                <w:lang w:val="hr-HR"/>
              </w:rPr>
              <w:t>V</w:t>
            </w:r>
            <w:r w:rsidRPr="0086068F">
              <w:rPr>
                <w:rFonts w:cs="Calibri"/>
                <w:b/>
                <w:bCs/>
                <w:spacing w:val="-2"/>
                <w:sz w:val="20"/>
                <w:szCs w:val="20"/>
                <w:lang w:val="hr-HR"/>
              </w:rPr>
              <w:t>A</w:t>
            </w:r>
            <w:r w:rsidRPr="0086068F">
              <w:rPr>
                <w:rFonts w:cs="Calibri"/>
                <w:b/>
                <w:bCs/>
                <w:spacing w:val="-1"/>
                <w:sz w:val="20"/>
                <w:szCs w:val="20"/>
                <w:lang w:val="hr-HR"/>
              </w:rPr>
              <w:t>N</w:t>
            </w:r>
            <w:r w:rsidRPr="0086068F">
              <w:rPr>
                <w:rFonts w:cs="Calibri"/>
                <w:b/>
                <w:bCs/>
                <w:sz w:val="20"/>
                <w:szCs w:val="20"/>
                <w:lang w:val="hr-HR"/>
              </w:rPr>
              <w:t>RE</w:t>
            </w:r>
            <w:r w:rsidRPr="0086068F">
              <w:rPr>
                <w:rFonts w:cs="Calibri"/>
                <w:b/>
                <w:bCs/>
                <w:spacing w:val="1"/>
                <w:sz w:val="20"/>
                <w:szCs w:val="20"/>
                <w:lang w:val="hr-HR"/>
              </w:rPr>
              <w:t>D</w:t>
            </w:r>
            <w:r w:rsidRPr="0086068F">
              <w:rPr>
                <w:rFonts w:cs="Calibri"/>
                <w:b/>
                <w:bCs/>
                <w:spacing w:val="-1"/>
                <w:sz w:val="20"/>
                <w:szCs w:val="20"/>
                <w:lang w:val="hr-HR"/>
              </w:rPr>
              <w:t>N</w:t>
            </w:r>
            <w:r w:rsidRPr="0086068F">
              <w:rPr>
                <w:rFonts w:cs="Calibri"/>
                <w:b/>
                <w:bCs/>
                <w:sz w:val="20"/>
                <w:szCs w:val="20"/>
                <w:lang w:val="hr-HR"/>
              </w:rPr>
              <w:t>I</w:t>
            </w:r>
            <w:r w:rsidRPr="0086068F">
              <w:rPr>
                <w:rFonts w:cs="Calibri"/>
                <w:b/>
                <w:bCs/>
                <w:spacing w:val="-15"/>
                <w:sz w:val="20"/>
                <w:szCs w:val="20"/>
                <w:lang w:val="hr-HR"/>
              </w:rPr>
              <w:t xml:space="preserve"> </w:t>
            </w:r>
            <w:r w:rsidRPr="0086068F">
              <w:rPr>
                <w:rFonts w:cs="Calibri"/>
                <w:b/>
                <w:bCs/>
                <w:sz w:val="20"/>
                <w:szCs w:val="20"/>
                <w:lang w:val="hr-HR"/>
              </w:rPr>
              <w:t>R</w:t>
            </w:r>
            <w:r w:rsidRPr="0086068F">
              <w:rPr>
                <w:rFonts w:cs="Calibri"/>
                <w:b/>
                <w:bCs/>
                <w:spacing w:val="-2"/>
                <w:sz w:val="20"/>
                <w:szCs w:val="20"/>
                <w:lang w:val="hr-HR"/>
              </w:rPr>
              <w:t>A</w:t>
            </w:r>
            <w:r w:rsidRPr="0086068F">
              <w:rPr>
                <w:rFonts w:cs="Calibri"/>
                <w:b/>
                <w:bCs/>
                <w:sz w:val="20"/>
                <w:szCs w:val="20"/>
                <w:lang w:val="hr-HR"/>
              </w:rPr>
              <w:t>S</w:t>
            </w:r>
            <w:r w:rsidRPr="0086068F">
              <w:rPr>
                <w:rFonts w:cs="Calibri"/>
                <w:b/>
                <w:bCs/>
                <w:spacing w:val="1"/>
                <w:sz w:val="20"/>
                <w:szCs w:val="20"/>
                <w:lang w:val="hr-HR"/>
              </w:rPr>
              <w:t>H</w:t>
            </w:r>
            <w:r w:rsidRPr="0086068F">
              <w:rPr>
                <w:rFonts w:cs="Calibri"/>
                <w:b/>
                <w:bCs/>
                <w:spacing w:val="-1"/>
                <w:sz w:val="20"/>
                <w:szCs w:val="20"/>
                <w:lang w:val="hr-HR"/>
              </w:rPr>
              <w:t>O</w:t>
            </w:r>
            <w:r w:rsidRPr="0086068F">
              <w:rPr>
                <w:rFonts w:cs="Calibri"/>
                <w:b/>
                <w:bCs/>
                <w:spacing w:val="1"/>
                <w:sz w:val="20"/>
                <w:szCs w:val="20"/>
                <w:lang w:val="hr-HR"/>
              </w:rPr>
              <w:t>D</w:t>
            </w:r>
            <w:r w:rsidRPr="0086068F">
              <w:rPr>
                <w:rFonts w:cs="Calibri"/>
                <w:b/>
                <w:bCs/>
                <w:sz w:val="20"/>
                <w:szCs w:val="20"/>
                <w:lang w:val="hr-HR"/>
              </w:rPr>
              <w:t>I</w:t>
            </w:r>
          </w:p>
        </w:tc>
        <w:tc>
          <w:tcPr>
            <w:tcW w:w="1985" w:type="dxa"/>
            <w:tcBorders>
              <w:top w:val="single" w:sz="9" w:space="0" w:color="000000"/>
              <w:left w:val="single" w:sz="4" w:space="0" w:color="auto"/>
              <w:bottom w:val="single" w:sz="12" w:space="0" w:color="auto"/>
              <w:right w:val="single" w:sz="12" w:space="0" w:color="auto"/>
            </w:tcBorders>
            <w:vAlign w:val="center"/>
          </w:tcPr>
          <w:p w:rsidR="00AC7BEF" w:rsidRPr="0086068F" w:rsidRDefault="0086068F" w:rsidP="00C663A1">
            <w:pPr>
              <w:jc w:val="center"/>
              <w:rPr>
                <w:b/>
                <w:sz w:val="20"/>
                <w:szCs w:val="20"/>
              </w:rPr>
            </w:pPr>
            <w:r>
              <w:rPr>
                <w:b/>
                <w:sz w:val="20"/>
                <w:szCs w:val="20"/>
              </w:rPr>
              <w:t>-</w:t>
            </w:r>
          </w:p>
        </w:tc>
      </w:tr>
      <w:tr w:rsidR="00AC7BEF" w:rsidRPr="0086068F" w:rsidTr="00C663A1">
        <w:trPr>
          <w:trHeight w:hRule="exact" w:val="334"/>
        </w:trPr>
        <w:tc>
          <w:tcPr>
            <w:tcW w:w="2191" w:type="dxa"/>
            <w:tcBorders>
              <w:top w:val="single" w:sz="12" w:space="0" w:color="auto"/>
              <w:left w:val="single" w:sz="12" w:space="0" w:color="000000"/>
              <w:bottom w:val="single" w:sz="12" w:space="0" w:color="auto"/>
              <w:right w:val="single" w:sz="4" w:space="0" w:color="auto"/>
            </w:tcBorders>
            <w:shd w:val="clear" w:color="auto" w:fill="D9D9D9" w:themeFill="background1" w:themeFillShade="D9"/>
            <w:vAlign w:val="center"/>
          </w:tcPr>
          <w:p w:rsidR="00AC7BEF" w:rsidRPr="0086068F" w:rsidRDefault="00AC7BEF" w:rsidP="00C663A1">
            <w:pPr>
              <w:pStyle w:val="TableParagraph"/>
              <w:tabs>
                <w:tab w:val="left" w:pos="7655"/>
              </w:tabs>
              <w:spacing w:line="276" w:lineRule="auto"/>
              <w:ind w:right="53" w:firstLine="65"/>
              <w:contextualSpacing/>
              <w:rPr>
                <w:rFonts w:cs="Calibri"/>
                <w:sz w:val="20"/>
                <w:szCs w:val="20"/>
                <w:lang w:val="hr-HR"/>
              </w:rPr>
            </w:pPr>
            <w:r w:rsidRPr="0086068F">
              <w:rPr>
                <w:rFonts w:cs="Calibri"/>
                <w:b/>
                <w:bCs/>
                <w:sz w:val="20"/>
                <w:szCs w:val="20"/>
                <w:lang w:val="hr-HR"/>
              </w:rPr>
              <w:t>UKU</w:t>
            </w:r>
            <w:r w:rsidRPr="0086068F">
              <w:rPr>
                <w:rFonts w:cs="Calibri"/>
                <w:b/>
                <w:bCs/>
                <w:spacing w:val="-1"/>
                <w:sz w:val="20"/>
                <w:szCs w:val="20"/>
                <w:lang w:val="hr-HR"/>
              </w:rPr>
              <w:t>PN</w:t>
            </w:r>
            <w:r w:rsidRPr="0086068F">
              <w:rPr>
                <w:rFonts w:cs="Calibri"/>
                <w:b/>
                <w:bCs/>
                <w:sz w:val="20"/>
                <w:szCs w:val="20"/>
                <w:lang w:val="hr-HR"/>
              </w:rPr>
              <w:t>O</w:t>
            </w:r>
            <w:r w:rsidRPr="0086068F">
              <w:rPr>
                <w:rFonts w:cs="Calibri"/>
                <w:b/>
                <w:bCs/>
                <w:spacing w:val="-14"/>
                <w:sz w:val="20"/>
                <w:szCs w:val="20"/>
                <w:lang w:val="hr-HR"/>
              </w:rPr>
              <w:t xml:space="preserve"> </w:t>
            </w:r>
            <w:r w:rsidRPr="0086068F">
              <w:rPr>
                <w:rFonts w:cs="Calibri"/>
                <w:b/>
                <w:bCs/>
                <w:spacing w:val="-2"/>
                <w:sz w:val="20"/>
                <w:szCs w:val="20"/>
                <w:lang w:val="hr-HR"/>
              </w:rPr>
              <w:t>P</w:t>
            </w:r>
            <w:r w:rsidRPr="0086068F">
              <w:rPr>
                <w:rFonts w:cs="Calibri"/>
                <w:b/>
                <w:bCs/>
                <w:sz w:val="20"/>
                <w:szCs w:val="20"/>
                <w:lang w:val="hr-HR"/>
              </w:rPr>
              <w:t>R</w:t>
            </w:r>
            <w:r w:rsidRPr="0086068F">
              <w:rPr>
                <w:rFonts w:cs="Calibri"/>
                <w:b/>
                <w:bCs/>
                <w:spacing w:val="1"/>
                <w:sz w:val="20"/>
                <w:szCs w:val="20"/>
                <w:lang w:val="hr-HR"/>
              </w:rPr>
              <w:t>I</w:t>
            </w:r>
            <w:r w:rsidRPr="0086068F">
              <w:rPr>
                <w:rFonts w:cs="Calibri"/>
                <w:b/>
                <w:bCs/>
                <w:sz w:val="20"/>
                <w:szCs w:val="20"/>
                <w:lang w:val="hr-HR"/>
              </w:rPr>
              <w:t>H</w:t>
            </w:r>
            <w:r w:rsidRPr="0086068F">
              <w:rPr>
                <w:rFonts w:cs="Calibri"/>
                <w:b/>
                <w:bCs/>
                <w:spacing w:val="-1"/>
                <w:sz w:val="20"/>
                <w:szCs w:val="20"/>
                <w:lang w:val="hr-HR"/>
              </w:rPr>
              <w:t>O</w:t>
            </w:r>
            <w:r w:rsidRPr="0086068F">
              <w:rPr>
                <w:rFonts w:cs="Calibri"/>
                <w:b/>
                <w:bCs/>
                <w:spacing w:val="1"/>
                <w:sz w:val="20"/>
                <w:szCs w:val="20"/>
                <w:lang w:val="hr-HR"/>
              </w:rPr>
              <w:t>D</w:t>
            </w:r>
            <w:r w:rsidRPr="0086068F">
              <w:rPr>
                <w:rFonts w:cs="Calibri"/>
                <w:b/>
                <w:bCs/>
                <w:sz w:val="20"/>
                <w:szCs w:val="20"/>
                <w:lang w:val="hr-HR"/>
              </w:rPr>
              <w:t>I</w:t>
            </w:r>
          </w:p>
        </w:tc>
        <w:tc>
          <w:tcPr>
            <w:tcW w:w="1985" w:type="dxa"/>
            <w:tcBorders>
              <w:top w:val="single" w:sz="12" w:space="0" w:color="auto"/>
              <w:left w:val="single" w:sz="4" w:space="0" w:color="auto"/>
              <w:bottom w:val="single" w:sz="12" w:space="0" w:color="auto"/>
              <w:right w:val="single" w:sz="12" w:space="0" w:color="auto"/>
            </w:tcBorders>
            <w:shd w:val="clear" w:color="auto" w:fill="D9D9D9" w:themeFill="background1" w:themeFillShade="D9"/>
            <w:vAlign w:val="center"/>
          </w:tcPr>
          <w:p w:rsidR="00AC7BEF" w:rsidRPr="0086068F" w:rsidRDefault="0086068F" w:rsidP="00C663A1">
            <w:pPr>
              <w:jc w:val="center"/>
              <w:rPr>
                <w:sz w:val="20"/>
                <w:szCs w:val="20"/>
              </w:rPr>
            </w:pPr>
            <w:r>
              <w:rPr>
                <w:sz w:val="20"/>
                <w:szCs w:val="20"/>
              </w:rPr>
              <w:t>143.427,01</w:t>
            </w:r>
          </w:p>
        </w:tc>
      </w:tr>
      <w:tr w:rsidR="00AC7BEF" w:rsidRPr="0086068F" w:rsidTr="00C663A1">
        <w:trPr>
          <w:trHeight w:hRule="exact" w:val="324"/>
        </w:trPr>
        <w:tc>
          <w:tcPr>
            <w:tcW w:w="2191" w:type="dxa"/>
            <w:tcBorders>
              <w:top w:val="single" w:sz="12" w:space="0" w:color="auto"/>
              <w:left w:val="single" w:sz="12" w:space="0" w:color="000000"/>
              <w:bottom w:val="single" w:sz="12" w:space="0" w:color="000000"/>
              <w:right w:val="single" w:sz="4" w:space="0" w:color="auto"/>
            </w:tcBorders>
            <w:shd w:val="clear" w:color="auto" w:fill="D9D9D9" w:themeFill="background1" w:themeFillShade="D9"/>
            <w:vAlign w:val="center"/>
          </w:tcPr>
          <w:p w:rsidR="00AC7BEF" w:rsidRPr="0086068F" w:rsidRDefault="00AC7BEF" w:rsidP="00C663A1">
            <w:pPr>
              <w:pStyle w:val="TableParagraph"/>
              <w:tabs>
                <w:tab w:val="left" w:pos="7655"/>
              </w:tabs>
              <w:spacing w:line="276" w:lineRule="auto"/>
              <w:ind w:right="53" w:firstLine="65"/>
              <w:contextualSpacing/>
              <w:rPr>
                <w:rFonts w:cs="Calibri"/>
                <w:sz w:val="20"/>
                <w:szCs w:val="20"/>
                <w:lang w:val="hr-HR"/>
              </w:rPr>
            </w:pPr>
            <w:r w:rsidRPr="0086068F">
              <w:rPr>
                <w:rFonts w:cs="Calibri"/>
                <w:b/>
                <w:bCs/>
                <w:sz w:val="20"/>
                <w:szCs w:val="20"/>
                <w:lang w:val="hr-HR"/>
              </w:rPr>
              <w:t>UKU</w:t>
            </w:r>
            <w:r w:rsidRPr="0086068F">
              <w:rPr>
                <w:rFonts w:cs="Calibri"/>
                <w:b/>
                <w:bCs/>
                <w:spacing w:val="-1"/>
                <w:sz w:val="20"/>
                <w:szCs w:val="20"/>
                <w:lang w:val="hr-HR"/>
              </w:rPr>
              <w:t>PN</w:t>
            </w:r>
            <w:r w:rsidRPr="0086068F">
              <w:rPr>
                <w:rFonts w:cs="Calibri"/>
                <w:b/>
                <w:bCs/>
                <w:sz w:val="20"/>
                <w:szCs w:val="20"/>
                <w:lang w:val="hr-HR"/>
              </w:rPr>
              <w:t>O</w:t>
            </w:r>
            <w:r w:rsidRPr="0086068F">
              <w:rPr>
                <w:rFonts w:cs="Calibri"/>
                <w:b/>
                <w:bCs/>
                <w:spacing w:val="-16"/>
                <w:sz w:val="20"/>
                <w:szCs w:val="20"/>
                <w:lang w:val="hr-HR"/>
              </w:rPr>
              <w:t xml:space="preserve"> </w:t>
            </w:r>
            <w:r w:rsidRPr="0086068F">
              <w:rPr>
                <w:rFonts w:cs="Calibri"/>
                <w:b/>
                <w:bCs/>
                <w:sz w:val="20"/>
                <w:szCs w:val="20"/>
                <w:lang w:val="hr-HR"/>
              </w:rPr>
              <w:t>R</w:t>
            </w:r>
            <w:r w:rsidRPr="0086068F">
              <w:rPr>
                <w:rFonts w:cs="Calibri"/>
                <w:b/>
                <w:bCs/>
                <w:spacing w:val="-2"/>
                <w:sz w:val="20"/>
                <w:szCs w:val="20"/>
                <w:lang w:val="hr-HR"/>
              </w:rPr>
              <w:t>A</w:t>
            </w:r>
            <w:r w:rsidRPr="0086068F">
              <w:rPr>
                <w:rFonts w:cs="Calibri"/>
                <w:b/>
                <w:bCs/>
                <w:sz w:val="20"/>
                <w:szCs w:val="20"/>
                <w:lang w:val="hr-HR"/>
              </w:rPr>
              <w:t>S</w:t>
            </w:r>
            <w:r w:rsidRPr="0086068F">
              <w:rPr>
                <w:rFonts w:cs="Calibri"/>
                <w:b/>
                <w:bCs/>
                <w:spacing w:val="1"/>
                <w:sz w:val="20"/>
                <w:szCs w:val="20"/>
                <w:lang w:val="hr-HR"/>
              </w:rPr>
              <w:t>H</w:t>
            </w:r>
            <w:r w:rsidRPr="0086068F">
              <w:rPr>
                <w:rFonts w:cs="Calibri"/>
                <w:b/>
                <w:bCs/>
                <w:spacing w:val="-1"/>
                <w:sz w:val="20"/>
                <w:szCs w:val="20"/>
                <w:lang w:val="hr-HR"/>
              </w:rPr>
              <w:t>O</w:t>
            </w:r>
            <w:r w:rsidRPr="0086068F">
              <w:rPr>
                <w:rFonts w:cs="Calibri"/>
                <w:b/>
                <w:bCs/>
                <w:spacing w:val="1"/>
                <w:sz w:val="20"/>
                <w:szCs w:val="20"/>
                <w:lang w:val="hr-HR"/>
              </w:rPr>
              <w:t>D</w:t>
            </w:r>
            <w:r w:rsidRPr="0086068F">
              <w:rPr>
                <w:rFonts w:cs="Calibri"/>
                <w:b/>
                <w:bCs/>
                <w:sz w:val="20"/>
                <w:szCs w:val="20"/>
                <w:lang w:val="hr-HR"/>
              </w:rPr>
              <w:t>I</w:t>
            </w:r>
          </w:p>
        </w:tc>
        <w:tc>
          <w:tcPr>
            <w:tcW w:w="1985" w:type="dxa"/>
            <w:tcBorders>
              <w:top w:val="single" w:sz="12" w:space="0" w:color="auto"/>
              <w:left w:val="single" w:sz="4" w:space="0" w:color="auto"/>
              <w:bottom w:val="single" w:sz="12" w:space="0" w:color="000000"/>
              <w:right w:val="single" w:sz="12" w:space="0" w:color="auto"/>
            </w:tcBorders>
            <w:shd w:val="clear" w:color="auto" w:fill="D9D9D9" w:themeFill="background1" w:themeFillShade="D9"/>
            <w:vAlign w:val="center"/>
          </w:tcPr>
          <w:p w:rsidR="00AC7BEF" w:rsidRPr="0086068F" w:rsidRDefault="0086068F" w:rsidP="00C663A1">
            <w:pPr>
              <w:jc w:val="center"/>
              <w:rPr>
                <w:sz w:val="20"/>
                <w:szCs w:val="20"/>
              </w:rPr>
            </w:pPr>
            <w:r>
              <w:rPr>
                <w:sz w:val="20"/>
                <w:szCs w:val="20"/>
              </w:rPr>
              <w:t>4.990.676,47</w:t>
            </w:r>
          </w:p>
        </w:tc>
      </w:tr>
      <w:tr w:rsidR="00AC7BEF" w:rsidRPr="0009239F" w:rsidTr="00C663A1">
        <w:trPr>
          <w:trHeight w:hRule="exact" w:val="410"/>
        </w:trPr>
        <w:tc>
          <w:tcPr>
            <w:tcW w:w="2191" w:type="dxa"/>
            <w:tcBorders>
              <w:top w:val="single" w:sz="12" w:space="0" w:color="000000"/>
              <w:left w:val="single" w:sz="12" w:space="0" w:color="000000"/>
              <w:bottom w:val="single" w:sz="12" w:space="0" w:color="000000"/>
              <w:right w:val="single" w:sz="4" w:space="0" w:color="000000"/>
            </w:tcBorders>
            <w:shd w:val="clear" w:color="auto" w:fill="D9D9D9" w:themeFill="background1" w:themeFillShade="D9"/>
            <w:vAlign w:val="center"/>
          </w:tcPr>
          <w:p w:rsidR="00AC7BEF" w:rsidRPr="0086068F" w:rsidRDefault="0086068F" w:rsidP="00C663A1">
            <w:pPr>
              <w:pStyle w:val="TableParagraph"/>
              <w:tabs>
                <w:tab w:val="left" w:pos="7655"/>
              </w:tabs>
              <w:spacing w:line="276" w:lineRule="auto"/>
              <w:ind w:right="53" w:firstLine="65"/>
              <w:contextualSpacing/>
              <w:rPr>
                <w:rFonts w:cs="Calibri"/>
                <w:sz w:val="20"/>
                <w:szCs w:val="20"/>
                <w:lang w:val="hr-HR"/>
              </w:rPr>
            </w:pPr>
            <w:r>
              <w:rPr>
                <w:rFonts w:cs="Calibri"/>
                <w:b/>
                <w:bCs/>
                <w:spacing w:val="-1"/>
                <w:sz w:val="20"/>
                <w:szCs w:val="20"/>
                <w:lang w:val="hr-HR"/>
              </w:rPr>
              <w:t>Dobit/gubitak razdoblja</w:t>
            </w:r>
          </w:p>
        </w:tc>
        <w:tc>
          <w:tcPr>
            <w:tcW w:w="1985" w:type="dxa"/>
            <w:tcBorders>
              <w:top w:val="single" w:sz="12" w:space="0" w:color="000000"/>
              <w:left w:val="single" w:sz="4" w:space="0" w:color="000000"/>
              <w:bottom w:val="single" w:sz="12" w:space="0" w:color="000000"/>
              <w:right w:val="single" w:sz="12" w:space="0" w:color="000000"/>
            </w:tcBorders>
            <w:shd w:val="clear" w:color="auto" w:fill="D9D9D9" w:themeFill="background1" w:themeFillShade="D9"/>
            <w:vAlign w:val="center"/>
          </w:tcPr>
          <w:p w:rsidR="00AC7BEF" w:rsidRPr="001C0902" w:rsidRDefault="0086068F" w:rsidP="00C663A1">
            <w:pPr>
              <w:jc w:val="center"/>
              <w:rPr>
                <w:b/>
                <w:sz w:val="20"/>
                <w:szCs w:val="20"/>
              </w:rPr>
            </w:pPr>
            <w:r>
              <w:rPr>
                <w:b/>
                <w:sz w:val="20"/>
                <w:szCs w:val="20"/>
              </w:rPr>
              <w:t>-</w:t>
            </w:r>
            <w:r w:rsidRPr="0086068F">
              <w:rPr>
                <w:b/>
                <w:sz w:val="20"/>
                <w:szCs w:val="20"/>
              </w:rPr>
              <w:t>4</w:t>
            </w:r>
            <w:r>
              <w:rPr>
                <w:b/>
                <w:sz w:val="20"/>
                <w:szCs w:val="20"/>
              </w:rPr>
              <w:t>.</w:t>
            </w:r>
            <w:r w:rsidRPr="0086068F">
              <w:rPr>
                <w:b/>
                <w:sz w:val="20"/>
                <w:szCs w:val="20"/>
              </w:rPr>
              <w:t>847</w:t>
            </w:r>
            <w:r>
              <w:rPr>
                <w:b/>
                <w:sz w:val="20"/>
                <w:szCs w:val="20"/>
              </w:rPr>
              <w:t>.</w:t>
            </w:r>
            <w:r w:rsidRPr="0086068F">
              <w:rPr>
                <w:b/>
                <w:sz w:val="20"/>
                <w:szCs w:val="20"/>
              </w:rPr>
              <w:t>249,46</w:t>
            </w:r>
          </w:p>
        </w:tc>
      </w:tr>
    </w:tbl>
    <w:p w:rsidR="00AC7BEF" w:rsidRDefault="00AC7BEF" w:rsidP="00AC7BEF">
      <w:pPr>
        <w:pStyle w:val="Odlomakpopisa"/>
        <w:spacing w:line="276" w:lineRule="auto"/>
        <w:contextualSpacing/>
        <w:rPr>
          <w:rFonts w:ascii="Calibri" w:hAnsi="Calibri"/>
          <w:b/>
          <w:i/>
        </w:rPr>
      </w:pPr>
    </w:p>
    <w:p w:rsidR="00671166" w:rsidRDefault="00AC7BEF" w:rsidP="008A1335">
      <w:pPr>
        <w:pStyle w:val="Tijeloteksta"/>
        <w:tabs>
          <w:tab w:val="left" w:pos="824"/>
          <w:tab w:val="left" w:pos="7655"/>
        </w:tabs>
        <w:spacing w:after="240" w:line="276" w:lineRule="auto"/>
        <w:ind w:left="0" w:right="125"/>
        <w:jc w:val="both"/>
        <w:rPr>
          <w:rFonts w:asciiTheme="minorHAnsi" w:hAnsiTheme="minorHAnsi" w:cs="Calibri"/>
          <w:lang w:val="hr-HR"/>
        </w:rPr>
      </w:pPr>
      <w:r w:rsidRPr="0086068F">
        <w:rPr>
          <w:rFonts w:asciiTheme="minorHAnsi" w:hAnsiTheme="minorHAnsi" w:cs="Calibri"/>
          <w:lang w:val="hr-HR"/>
        </w:rPr>
        <w:t>U razdoblju</w:t>
      </w:r>
      <w:r>
        <w:rPr>
          <w:rFonts w:asciiTheme="minorHAnsi" w:hAnsiTheme="minorHAnsi" w:cs="Calibri"/>
          <w:lang w:val="hr-HR"/>
        </w:rPr>
        <w:t xml:space="preserve"> od početka poslovne godine u kojoj je otvoren stečajni postupak do dana njegovog otvaranja </w:t>
      </w:r>
      <w:r w:rsidR="00182861">
        <w:rPr>
          <w:rFonts w:asciiTheme="minorHAnsi" w:hAnsiTheme="minorHAnsi" w:cs="Calibri"/>
          <w:lang w:val="hr-HR"/>
        </w:rPr>
        <w:t xml:space="preserve">osoba bivši </w:t>
      </w:r>
      <w:r>
        <w:rPr>
          <w:rFonts w:asciiTheme="minorHAnsi" w:hAnsiTheme="minorHAnsi" w:cs="Calibri"/>
          <w:lang w:val="hr-HR"/>
        </w:rPr>
        <w:t xml:space="preserve"> </w:t>
      </w:r>
      <w:r w:rsidR="00182861">
        <w:rPr>
          <w:rFonts w:asciiTheme="minorHAnsi" w:hAnsiTheme="minorHAnsi" w:cs="Calibri"/>
          <w:lang w:val="hr-HR"/>
        </w:rPr>
        <w:t xml:space="preserve">Z.Z. je na zahtjev stečajnog upravitelja izvršio usklađenja knjigovodstvenog sa stvarnim stanjem, a s obzirom </w:t>
      </w:r>
      <w:r w:rsidR="009E706E">
        <w:rPr>
          <w:rFonts w:asciiTheme="minorHAnsi" w:hAnsiTheme="minorHAnsi" w:cs="Calibri"/>
          <w:lang w:val="hr-HR"/>
        </w:rPr>
        <w:t xml:space="preserve">na </w:t>
      </w:r>
      <w:r w:rsidR="00182861">
        <w:rPr>
          <w:rFonts w:asciiTheme="minorHAnsi" w:hAnsiTheme="minorHAnsi" w:cs="Calibri"/>
          <w:lang w:val="hr-HR"/>
        </w:rPr>
        <w:t>izvršenu analizu bilance, te uočenu potrebu za vrijednosnim usklađenjem brojnih zastarjelih i nenaplativih stavki, te isknjiženja odavno</w:t>
      </w:r>
      <w:r w:rsidR="004E140B">
        <w:rPr>
          <w:rFonts w:asciiTheme="minorHAnsi" w:hAnsiTheme="minorHAnsi" w:cs="Calibri"/>
          <w:lang w:val="hr-HR"/>
        </w:rPr>
        <w:t xml:space="preserve"> amortizirane i</w:t>
      </w:r>
      <w:r w:rsidR="00182861">
        <w:rPr>
          <w:rFonts w:asciiTheme="minorHAnsi" w:hAnsiTheme="minorHAnsi" w:cs="Calibri"/>
          <w:lang w:val="hr-HR"/>
        </w:rPr>
        <w:t xml:space="preserve"> otuđene materijalne i nematerijalne imovine</w:t>
      </w:r>
      <w:r w:rsidR="004E140B">
        <w:rPr>
          <w:rFonts w:asciiTheme="minorHAnsi" w:hAnsiTheme="minorHAnsi" w:cs="Calibri"/>
          <w:lang w:val="hr-HR"/>
        </w:rPr>
        <w:t>.</w:t>
      </w:r>
      <w:r w:rsidR="00182861">
        <w:rPr>
          <w:rFonts w:asciiTheme="minorHAnsi" w:hAnsiTheme="minorHAnsi" w:cs="Calibri"/>
          <w:lang w:val="hr-HR"/>
        </w:rPr>
        <w:t xml:space="preserve"> </w:t>
      </w:r>
      <w:r w:rsidR="004E140B">
        <w:rPr>
          <w:rFonts w:asciiTheme="minorHAnsi" w:hAnsiTheme="minorHAnsi" w:cs="Calibri"/>
          <w:lang w:val="hr-HR"/>
        </w:rPr>
        <w:t>Također je brojne bilančne stavke koje tu ne pripadaju po svojoj naravi trebalo vratiti u izvanbilančnu evidenciju, gdje su se i nalazile prije 2014. godine, jer se radi o do sada nerealiziranim jamstvima danim drugim poduzećima.</w:t>
      </w:r>
      <w:r w:rsidR="0086068F">
        <w:rPr>
          <w:rFonts w:asciiTheme="minorHAnsi" w:hAnsiTheme="minorHAnsi" w:cs="Calibri"/>
          <w:lang w:val="hr-HR"/>
        </w:rPr>
        <w:t xml:space="preserve"> Iznosi koji su vrijednosno usklađeni knjiženi su kao ostali poslovni rashodi.</w:t>
      </w:r>
    </w:p>
    <w:p w:rsidR="00D15736" w:rsidRDefault="00942F27" w:rsidP="00F7256D">
      <w:pPr>
        <w:pStyle w:val="Odlomakpopisa"/>
        <w:numPr>
          <w:ilvl w:val="1"/>
          <w:numId w:val="3"/>
        </w:numPr>
        <w:tabs>
          <w:tab w:val="left" w:pos="851"/>
        </w:tabs>
        <w:spacing w:after="120" w:line="276" w:lineRule="auto"/>
        <w:ind w:firstLine="0"/>
        <w:contextualSpacing/>
        <w:rPr>
          <w:rFonts w:ascii="Calibri" w:hAnsi="Calibri"/>
          <w:b/>
          <w:i/>
          <w:sz w:val="24"/>
          <w:szCs w:val="24"/>
        </w:rPr>
      </w:pPr>
      <w:r w:rsidRPr="00D15736">
        <w:rPr>
          <w:b/>
          <w:i/>
          <w:sz w:val="24"/>
          <w:szCs w:val="24"/>
          <w:lang w:val="hr-HR"/>
        </w:rPr>
        <w:t>P</w:t>
      </w:r>
      <w:r w:rsidRPr="00D15736">
        <w:rPr>
          <w:b/>
          <w:i/>
          <w:spacing w:val="-1"/>
          <w:sz w:val="24"/>
          <w:szCs w:val="24"/>
          <w:lang w:val="hr-HR"/>
        </w:rPr>
        <w:t>o</w:t>
      </w:r>
      <w:r w:rsidRPr="00D15736">
        <w:rPr>
          <w:b/>
          <w:i/>
          <w:sz w:val="24"/>
          <w:szCs w:val="24"/>
          <w:lang w:val="hr-HR"/>
        </w:rPr>
        <w:t>č</w:t>
      </w:r>
      <w:r w:rsidRPr="00D15736">
        <w:rPr>
          <w:b/>
          <w:i/>
          <w:spacing w:val="-1"/>
          <w:sz w:val="24"/>
          <w:szCs w:val="24"/>
          <w:lang w:val="hr-HR"/>
        </w:rPr>
        <w:t>e</w:t>
      </w:r>
      <w:r w:rsidRPr="00D15736">
        <w:rPr>
          <w:b/>
          <w:i/>
          <w:sz w:val="24"/>
          <w:szCs w:val="24"/>
          <w:lang w:val="hr-HR"/>
        </w:rPr>
        <w:t>tna</w:t>
      </w:r>
      <w:r w:rsidRPr="00D15736">
        <w:rPr>
          <w:b/>
          <w:i/>
          <w:spacing w:val="10"/>
          <w:sz w:val="24"/>
          <w:szCs w:val="24"/>
          <w:lang w:val="hr-HR"/>
        </w:rPr>
        <w:t xml:space="preserve"> </w:t>
      </w:r>
      <w:r w:rsidRPr="00D15736">
        <w:rPr>
          <w:b/>
          <w:i/>
          <w:spacing w:val="1"/>
          <w:sz w:val="24"/>
          <w:szCs w:val="24"/>
          <w:lang w:val="hr-HR"/>
        </w:rPr>
        <w:t>B</w:t>
      </w:r>
      <w:r w:rsidRPr="00D15736">
        <w:rPr>
          <w:b/>
          <w:i/>
          <w:sz w:val="24"/>
          <w:szCs w:val="24"/>
          <w:lang w:val="hr-HR"/>
        </w:rPr>
        <w:t>i</w:t>
      </w:r>
      <w:r w:rsidRPr="00D15736">
        <w:rPr>
          <w:b/>
          <w:i/>
          <w:spacing w:val="-4"/>
          <w:sz w:val="24"/>
          <w:szCs w:val="24"/>
          <w:lang w:val="hr-HR"/>
        </w:rPr>
        <w:t>l</w:t>
      </w:r>
      <w:r w:rsidRPr="00D15736">
        <w:rPr>
          <w:b/>
          <w:i/>
          <w:spacing w:val="1"/>
          <w:sz w:val="24"/>
          <w:szCs w:val="24"/>
          <w:lang w:val="hr-HR"/>
        </w:rPr>
        <w:t>a</w:t>
      </w:r>
      <w:r w:rsidRPr="00D15736">
        <w:rPr>
          <w:b/>
          <w:i/>
          <w:spacing w:val="-1"/>
          <w:sz w:val="24"/>
          <w:szCs w:val="24"/>
          <w:lang w:val="hr-HR"/>
        </w:rPr>
        <w:t>n</w:t>
      </w:r>
      <w:r w:rsidRPr="00D15736">
        <w:rPr>
          <w:b/>
          <w:i/>
          <w:sz w:val="24"/>
          <w:szCs w:val="24"/>
          <w:lang w:val="hr-HR"/>
        </w:rPr>
        <w:t>ca</w:t>
      </w:r>
      <w:r w:rsidRPr="00D15736">
        <w:rPr>
          <w:b/>
          <w:i/>
          <w:spacing w:val="10"/>
          <w:sz w:val="24"/>
          <w:szCs w:val="24"/>
          <w:lang w:val="hr-HR"/>
        </w:rPr>
        <w:t xml:space="preserve"> </w:t>
      </w:r>
      <w:r w:rsidRPr="00D15736">
        <w:rPr>
          <w:b/>
          <w:i/>
          <w:sz w:val="24"/>
          <w:szCs w:val="24"/>
          <w:lang w:val="hr-HR"/>
        </w:rPr>
        <w:t>st</w:t>
      </w:r>
      <w:r w:rsidRPr="00D15736">
        <w:rPr>
          <w:b/>
          <w:i/>
          <w:spacing w:val="-1"/>
          <w:sz w:val="24"/>
          <w:szCs w:val="24"/>
          <w:lang w:val="hr-HR"/>
        </w:rPr>
        <w:t>e</w:t>
      </w:r>
      <w:r w:rsidRPr="00D15736">
        <w:rPr>
          <w:b/>
          <w:i/>
          <w:sz w:val="24"/>
          <w:szCs w:val="24"/>
          <w:lang w:val="hr-HR"/>
        </w:rPr>
        <w:t>ča</w:t>
      </w:r>
      <w:r w:rsidRPr="00D15736">
        <w:rPr>
          <w:b/>
          <w:i/>
          <w:spacing w:val="-2"/>
          <w:sz w:val="24"/>
          <w:szCs w:val="24"/>
          <w:lang w:val="hr-HR"/>
        </w:rPr>
        <w:t>j</w:t>
      </w:r>
      <w:r w:rsidRPr="00D15736">
        <w:rPr>
          <w:b/>
          <w:i/>
          <w:spacing w:val="-1"/>
          <w:sz w:val="24"/>
          <w:szCs w:val="24"/>
          <w:lang w:val="hr-HR"/>
        </w:rPr>
        <w:t>n</w:t>
      </w:r>
      <w:r w:rsidRPr="00D15736">
        <w:rPr>
          <w:b/>
          <w:i/>
          <w:spacing w:val="-2"/>
          <w:sz w:val="24"/>
          <w:szCs w:val="24"/>
          <w:lang w:val="hr-HR"/>
        </w:rPr>
        <w:t>o</w:t>
      </w:r>
      <w:r w:rsidRPr="00D15736">
        <w:rPr>
          <w:b/>
          <w:i/>
          <w:sz w:val="24"/>
          <w:szCs w:val="24"/>
          <w:lang w:val="hr-HR"/>
        </w:rPr>
        <w:t>g</w:t>
      </w:r>
      <w:r w:rsidRPr="00D15736">
        <w:rPr>
          <w:b/>
          <w:i/>
          <w:spacing w:val="7"/>
          <w:sz w:val="24"/>
          <w:szCs w:val="24"/>
          <w:lang w:val="hr-HR"/>
        </w:rPr>
        <w:t xml:space="preserve"> </w:t>
      </w:r>
      <w:r w:rsidRPr="00D15736">
        <w:rPr>
          <w:b/>
          <w:i/>
          <w:spacing w:val="-1"/>
          <w:sz w:val="24"/>
          <w:szCs w:val="24"/>
          <w:lang w:val="hr-HR"/>
        </w:rPr>
        <w:t>du</w:t>
      </w:r>
      <w:r w:rsidRPr="00D15736">
        <w:rPr>
          <w:b/>
          <w:i/>
          <w:sz w:val="24"/>
          <w:szCs w:val="24"/>
          <w:lang w:val="hr-HR"/>
        </w:rPr>
        <w:t>žnika</w:t>
      </w:r>
      <w:r w:rsidRPr="00D15736">
        <w:rPr>
          <w:b/>
          <w:i/>
          <w:spacing w:val="6"/>
          <w:sz w:val="24"/>
          <w:szCs w:val="24"/>
          <w:lang w:val="hr-HR"/>
        </w:rPr>
        <w:t xml:space="preserve"> </w:t>
      </w:r>
      <w:r w:rsidR="00D15736" w:rsidRPr="00D15736">
        <w:rPr>
          <w:rFonts w:ascii="Calibri" w:hAnsi="Calibri"/>
          <w:b/>
          <w:i/>
          <w:sz w:val="24"/>
          <w:szCs w:val="24"/>
        </w:rPr>
        <w:t xml:space="preserve">- pregled imovine i obveza stečajnog dužnika na </w:t>
      </w:r>
      <w:r w:rsidR="00D15736">
        <w:rPr>
          <w:rFonts w:ascii="Calibri" w:hAnsi="Calibri"/>
          <w:b/>
          <w:i/>
          <w:sz w:val="24"/>
          <w:szCs w:val="24"/>
        </w:rPr>
        <w:t xml:space="preserve"> </w:t>
      </w:r>
    </w:p>
    <w:p w:rsidR="00973F22" w:rsidRPr="00671166" w:rsidRDefault="00D15736" w:rsidP="00671166">
      <w:pPr>
        <w:pStyle w:val="Odlomakpopisa"/>
        <w:spacing w:after="120" w:line="276" w:lineRule="auto"/>
        <w:contextualSpacing/>
        <w:rPr>
          <w:rFonts w:ascii="Calibri" w:hAnsi="Calibri"/>
          <w:b/>
          <w:i/>
          <w:sz w:val="24"/>
          <w:szCs w:val="24"/>
        </w:rPr>
      </w:pPr>
      <w:r>
        <w:rPr>
          <w:b/>
          <w:i/>
          <w:sz w:val="24"/>
          <w:szCs w:val="24"/>
          <w:lang w:val="hr-HR"/>
        </w:rPr>
        <w:t xml:space="preserve">             </w:t>
      </w:r>
      <w:r w:rsidR="00357061">
        <w:rPr>
          <w:b/>
          <w:i/>
          <w:sz w:val="24"/>
          <w:szCs w:val="24"/>
          <w:lang w:val="hr-HR"/>
        </w:rPr>
        <w:t xml:space="preserve">   </w:t>
      </w:r>
      <w:proofErr w:type="gramStart"/>
      <w:r w:rsidRPr="00D15736">
        <w:rPr>
          <w:rFonts w:ascii="Calibri" w:hAnsi="Calibri"/>
          <w:b/>
          <w:i/>
          <w:sz w:val="24"/>
          <w:szCs w:val="24"/>
        </w:rPr>
        <w:t>dan</w:t>
      </w:r>
      <w:proofErr w:type="gramEnd"/>
      <w:r w:rsidRPr="00D15736">
        <w:rPr>
          <w:rFonts w:ascii="Calibri" w:hAnsi="Calibri"/>
          <w:b/>
          <w:i/>
          <w:sz w:val="24"/>
          <w:szCs w:val="24"/>
        </w:rPr>
        <w:t xml:space="preserve"> </w:t>
      </w:r>
      <w:r w:rsidR="006A04D2">
        <w:rPr>
          <w:rFonts w:ascii="Calibri" w:hAnsi="Calibri"/>
          <w:b/>
          <w:i/>
          <w:sz w:val="24"/>
          <w:szCs w:val="24"/>
        </w:rPr>
        <w:t>29</w:t>
      </w:r>
      <w:r w:rsidRPr="00D15736">
        <w:rPr>
          <w:rFonts w:ascii="Calibri" w:hAnsi="Calibri"/>
          <w:b/>
          <w:i/>
          <w:sz w:val="24"/>
          <w:szCs w:val="24"/>
        </w:rPr>
        <w:t>.</w:t>
      </w:r>
      <w:r w:rsidR="00A866D2">
        <w:rPr>
          <w:rFonts w:ascii="Calibri" w:hAnsi="Calibri"/>
          <w:b/>
          <w:i/>
          <w:sz w:val="24"/>
          <w:szCs w:val="24"/>
        </w:rPr>
        <w:t>0</w:t>
      </w:r>
      <w:r w:rsidR="006A04D2">
        <w:rPr>
          <w:rFonts w:ascii="Calibri" w:hAnsi="Calibri"/>
          <w:b/>
          <w:i/>
          <w:sz w:val="24"/>
          <w:szCs w:val="24"/>
        </w:rPr>
        <w:t>2</w:t>
      </w:r>
      <w:r w:rsidRPr="00D15736">
        <w:rPr>
          <w:rFonts w:ascii="Calibri" w:hAnsi="Calibri"/>
          <w:b/>
          <w:i/>
          <w:sz w:val="24"/>
          <w:szCs w:val="24"/>
        </w:rPr>
        <w:t>.201</w:t>
      </w:r>
      <w:r w:rsidR="00A866D2">
        <w:rPr>
          <w:rFonts w:ascii="Calibri" w:hAnsi="Calibri"/>
          <w:b/>
          <w:i/>
          <w:sz w:val="24"/>
          <w:szCs w:val="24"/>
        </w:rPr>
        <w:t>6</w:t>
      </w:r>
      <w:r w:rsidRPr="00D15736">
        <w:rPr>
          <w:rFonts w:ascii="Calibri" w:hAnsi="Calibri"/>
          <w:b/>
          <w:i/>
          <w:sz w:val="24"/>
          <w:szCs w:val="24"/>
        </w:rPr>
        <w:t xml:space="preserve">. </w:t>
      </w:r>
      <w:proofErr w:type="gramStart"/>
      <w:r w:rsidRPr="00D15736">
        <w:rPr>
          <w:rFonts w:ascii="Calibri" w:hAnsi="Calibri"/>
          <w:b/>
          <w:i/>
          <w:sz w:val="24"/>
          <w:szCs w:val="24"/>
        </w:rPr>
        <w:t>godine</w:t>
      </w:r>
      <w:proofErr w:type="gramEnd"/>
      <w:r w:rsidR="006A04D2">
        <w:rPr>
          <w:rFonts w:ascii="Calibri" w:hAnsi="Calibri"/>
          <w:b/>
          <w:i/>
          <w:sz w:val="24"/>
          <w:szCs w:val="24"/>
        </w:rPr>
        <w:t xml:space="preserve"> </w:t>
      </w:r>
    </w:p>
    <w:tbl>
      <w:tblPr>
        <w:tblpPr w:leftFromText="180" w:rightFromText="180" w:vertAnchor="text" w:horzAnchor="margin" w:tblpXSpec="center" w:tblpY="193"/>
        <w:tblW w:w="5869"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78"/>
        <w:gridCol w:w="2891"/>
      </w:tblGrid>
      <w:tr w:rsidR="004E140B" w:rsidRPr="004E140B" w:rsidTr="00C663A1">
        <w:trPr>
          <w:trHeight w:val="340"/>
        </w:trPr>
        <w:tc>
          <w:tcPr>
            <w:tcW w:w="2978" w:type="dxa"/>
            <w:tcBorders>
              <w:top w:val="single" w:sz="12" w:space="0" w:color="000000"/>
              <w:bottom w:val="single" w:sz="4" w:space="0" w:color="000000"/>
            </w:tcBorders>
            <w:shd w:val="clear" w:color="auto" w:fill="D9D9D9" w:themeFill="background1" w:themeFillShade="D9"/>
            <w:tcMar>
              <w:left w:w="57" w:type="dxa"/>
            </w:tcMar>
            <w:vAlign w:val="center"/>
          </w:tcPr>
          <w:p w:rsidR="004E140B" w:rsidRPr="004E140B" w:rsidRDefault="004E140B" w:rsidP="004E140B">
            <w:pPr>
              <w:tabs>
                <w:tab w:val="left" w:pos="7655"/>
              </w:tabs>
              <w:spacing w:line="276" w:lineRule="auto"/>
              <w:ind w:left="211" w:hanging="211"/>
              <w:contextualSpacing/>
              <w:jc w:val="center"/>
              <w:rPr>
                <w:b/>
                <w:sz w:val="20"/>
                <w:szCs w:val="20"/>
                <w:lang w:val="hr-HR"/>
              </w:rPr>
            </w:pPr>
            <w:r w:rsidRPr="004E140B">
              <w:rPr>
                <w:b/>
                <w:sz w:val="20"/>
                <w:szCs w:val="20"/>
                <w:lang w:val="hr-HR"/>
              </w:rPr>
              <w:t>u kn</w:t>
            </w:r>
          </w:p>
        </w:tc>
        <w:tc>
          <w:tcPr>
            <w:tcW w:w="2891" w:type="dxa"/>
            <w:tcBorders>
              <w:top w:val="single" w:sz="12" w:space="0" w:color="000000"/>
              <w:bottom w:val="single" w:sz="4" w:space="0" w:color="000000"/>
            </w:tcBorders>
            <w:shd w:val="clear" w:color="auto" w:fill="D9D9D9" w:themeFill="background1" w:themeFillShade="D9"/>
            <w:vAlign w:val="center"/>
          </w:tcPr>
          <w:p w:rsidR="004E140B" w:rsidRPr="0044392D" w:rsidRDefault="004E140B" w:rsidP="004E140B">
            <w:pPr>
              <w:ind w:left="-76" w:right="-144" w:firstLine="3"/>
              <w:jc w:val="center"/>
              <w:rPr>
                <w:rFonts w:eastAsia="Times New Roman"/>
                <w:b/>
                <w:color w:val="000000"/>
                <w:sz w:val="20"/>
                <w:szCs w:val="20"/>
                <w:lang w:eastAsia="hr-HR"/>
              </w:rPr>
            </w:pPr>
            <w:r w:rsidRPr="0044392D">
              <w:rPr>
                <w:rFonts w:eastAsia="Times New Roman"/>
                <w:b/>
                <w:color w:val="000000"/>
                <w:sz w:val="20"/>
                <w:szCs w:val="20"/>
                <w:lang w:eastAsia="hr-HR"/>
              </w:rPr>
              <w:t>29.02.2016.</w:t>
            </w:r>
          </w:p>
        </w:tc>
      </w:tr>
      <w:tr w:rsidR="004E140B" w:rsidRPr="00ED211C" w:rsidTr="00C663A1">
        <w:trPr>
          <w:trHeight w:val="340"/>
        </w:trPr>
        <w:tc>
          <w:tcPr>
            <w:tcW w:w="2978" w:type="dxa"/>
            <w:tcBorders>
              <w:top w:val="single" w:sz="4" w:space="0" w:color="000000"/>
              <w:bottom w:val="single" w:sz="4" w:space="0" w:color="000000"/>
            </w:tcBorders>
            <w:shd w:val="clear" w:color="auto" w:fill="F2F2F2" w:themeFill="background1" w:themeFillShade="F2"/>
            <w:tcMar>
              <w:left w:w="57" w:type="dxa"/>
            </w:tcMar>
            <w:vAlign w:val="center"/>
          </w:tcPr>
          <w:p w:rsidR="004E140B" w:rsidRPr="00ED211C" w:rsidRDefault="004E140B" w:rsidP="004E140B">
            <w:pPr>
              <w:pStyle w:val="TableParagraph"/>
              <w:tabs>
                <w:tab w:val="left" w:pos="7655"/>
              </w:tabs>
              <w:spacing w:line="276" w:lineRule="auto"/>
              <w:contextualSpacing/>
              <w:rPr>
                <w:rFonts w:eastAsia="Calibri" w:cs="Calibri"/>
                <w:b/>
                <w:sz w:val="20"/>
                <w:szCs w:val="20"/>
                <w:lang w:val="hr-HR"/>
              </w:rPr>
            </w:pPr>
            <w:r w:rsidRPr="00ED211C">
              <w:rPr>
                <w:rFonts w:eastAsia="Calibri" w:cs="Calibri"/>
                <w:b/>
                <w:bCs/>
                <w:spacing w:val="1"/>
                <w:sz w:val="20"/>
                <w:szCs w:val="20"/>
                <w:lang w:val="hr-HR"/>
              </w:rPr>
              <w:t>Du</w:t>
            </w:r>
            <w:r w:rsidRPr="00ED211C">
              <w:rPr>
                <w:rFonts w:eastAsia="Calibri" w:cs="Calibri"/>
                <w:b/>
                <w:bCs/>
                <w:sz w:val="20"/>
                <w:szCs w:val="20"/>
                <w:lang w:val="hr-HR"/>
              </w:rPr>
              <w:t>g</w:t>
            </w:r>
            <w:r w:rsidRPr="00ED211C">
              <w:rPr>
                <w:rFonts w:eastAsia="Calibri" w:cs="Calibri"/>
                <w:b/>
                <w:bCs/>
                <w:spacing w:val="1"/>
                <w:sz w:val="20"/>
                <w:szCs w:val="20"/>
                <w:lang w:val="hr-HR"/>
              </w:rPr>
              <w:t>o</w:t>
            </w:r>
            <w:r w:rsidRPr="00ED211C">
              <w:rPr>
                <w:rFonts w:eastAsia="Calibri" w:cs="Calibri"/>
                <w:b/>
                <w:bCs/>
                <w:spacing w:val="-6"/>
                <w:sz w:val="20"/>
                <w:szCs w:val="20"/>
                <w:lang w:val="hr-HR"/>
              </w:rPr>
              <w:t>t</w:t>
            </w:r>
            <w:r w:rsidRPr="00ED211C">
              <w:rPr>
                <w:rFonts w:eastAsia="Calibri" w:cs="Calibri"/>
                <w:b/>
                <w:bCs/>
                <w:spacing w:val="1"/>
                <w:sz w:val="20"/>
                <w:szCs w:val="20"/>
                <w:lang w:val="hr-HR"/>
              </w:rPr>
              <w:t>r</w:t>
            </w:r>
            <w:r w:rsidRPr="00ED211C">
              <w:rPr>
                <w:rFonts w:eastAsia="Calibri" w:cs="Calibri"/>
                <w:b/>
                <w:bCs/>
                <w:spacing w:val="-1"/>
                <w:sz w:val="20"/>
                <w:szCs w:val="20"/>
                <w:lang w:val="hr-HR"/>
              </w:rPr>
              <w:t>a</w:t>
            </w:r>
            <w:r w:rsidRPr="00ED211C">
              <w:rPr>
                <w:rFonts w:eastAsia="Calibri" w:cs="Calibri"/>
                <w:b/>
                <w:bCs/>
                <w:sz w:val="20"/>
                <w:szCs w:val="20"/>
                <w:lang w:val="hr-HR"/>
              </w:rPr>
              <w:t>j</w:t>
            </w:r>
            <w:r w:rsidRPr="00ED211C">
              <w:rPr>
                <w:rFonts w:eastAsia="Calibri" w:cs="Calibri"/>
                <w:b/>
                <w:bCs/>
                <w:spacing w:val="1"/>
                <w:sz w:val="20"/>
                <w:szCs w:val="20"/>
                <w:lang w:val="hr-HR"/>
              </w:rPr>
              <w:t>n</w:t>
            </w:r>
            <w:r w:rsidRPr="00ED211C">
              <w:rPr>
                <w:rFonts w:eastAsia="Calibri" w:cs="Calibri"/>
                <w:b/>
                <w:bCs/>
                <w:sz w:val="20"/>
                <w:szCs w:val="20"/>
                <w:lang w:val="hr-HR"/>
              </w:rPr>
              <w:t>a</w:t>
            </w:r>
            <w:r w:rsidRPr="00ED211C">
              <w:rPr>
                <w:rFonts w:eastAsia="Calibri" w:cs="Calibri"/>
                <w:b/>
                <w:bCs/>
                <w:spacing w:val="-15"/>
                <w:sz w:val="20"/>
                <w:szCs w:val="20"/>
                <w:lang w:val="hr-HR"/>
              </w:rPr>
              <w:t xml:space="preserve"> </w:t>
            </w:r>
            <w:r w:rsidRPr="00ED211C">
              <w:rPr>
                <w:rFonts w:eastAsia="Calibri" w:cs="Calibri"/>
                <w:b/>
                <w:bCs/>
                <w:spacing w:val="1"/>
                <w:sz w:val="20"/>
                <w:szCs w:val="20"/>
                <w:lang w:val="hr-HR"/>
              </w:rPr>
              <w:t>i</w:t>
            </w:r>
            <w:r w:rsidRPr="00ED211C">
              <w:rPr>
                <w:rFonts w:eastAsia="Calibri" w:cs="Calibri"/>
                <w:b/>
                <w:bCs/>
                <w:sz w:val="20"/>
                <w:szCs w:val="20"/>
                <w:lang w:val="hr-HR"/>
              </w:rPr>
              <w:t>m</w:t>
            </w:r>
            <w:r w:rsidRPr="00ED211C">
              <w:rPr>
                <w:rFonts w:eastAsia="Calibri" w:cs="Calibri"/>
                <w:b/>
                <w:bCs/>
                <w:spacing w:val="1"/>
                <w:sz w:val="20"/>
                <w:szCs w:val="20"/>
                <w:lang w:val="hr-HR"/>
              </w:rPr>
              <w:t>o</w:t>
            </w:r>
            <w:r w:rsidRPr="00ED211C">
              <w:rPr>
                <w:rFonts w:eastAsia="Calibri" w:cs="Calibri"/>
                <w:b/>
                <w:bCs/>
                <w:spacing w:val="-4"/>
                <w:sz w:val="20"/>
                <w:szCs w:val="20"/>
                <w:lang w:val="hr-HR"/>
              </w:rPr>
              <w:t>v</w:t>
            </w:r>
            <w:r w:rsidRPr="00ED211C">
              <w:rPr>
                <w:rFonts w:eastAsia="Calibri" w:cs="Calibri"/>
                <w:b/>
                <w:bCs/>
                <w:spacing w:val="1"/>
                <w:sz w:val="20"/>
                <w:szCs w:val="20"/>
                <w:lang w:val="hr-HR"/>
              </w:rPr>
              <w:t>in</w:t>
            </w:r>
            <w:r w:rsidRPr="00ED211C">
              <w:rPr>
                <w:rFonts w:eastAsia="Calibri" w:cs="Calibri"/>
                <w:b/>
                <w:bCs/>
                <w:sz w:val="20"/>
                <w:szCs w:val="20"/>
                <w:lang w:val="hr-HR"/>
              </w:rPr>
              <w:t>a</w:t>
            </w:r>
          </w:p>
        </w:tc>
        <w:tc>
          <w:tcPr>
            <w:tcW w:w="2891" w:type="dxa"/>
            <w:tcBorders>
              <w:top w:val="single" w:sz="4" w:space="0" w:color="000000"/>
            </w:tcBorders>
            <w:vAlign w:val="center"/>
          </w:tcPr>
          <w:p w:rsidR="004E140B" w:rsidRPr="0044392D" w:rsidRDefault="0044392D" w:rsidP="004E140B">
            <w:pPr>
              <w:ind w:left="-76" w:right="-144" w:firstLine="3"/>
              <w:jc w:val="center"/>
              <w:rPr>
                <w:rFonts w:eastAsia="Times New Roman"/>
                <w:b/>
                <w:color w:val="000000"/>
                <w:sz w:val="20"/>
                <w:szCs w:val="20"/>
                <w:lang w:eastAsia="hr-HR"/>
              </w:rPr>
            </w:pPr>
            <w:r w:rsidRPr="0044392D">
              <w:rPr>
                <w:rFonts w:eastAsia="Times New Roman"/>
                <w:b/>
                <w:bCs/>
                <w:color w:val="000000"/>
                <w:sz w:val="20"/>
                <w:szCs w:val="20"/>
                <w:lang w:val="hr-HR" w:eastAsia="hr-HR"/>
              </w:rPr>
              <w:t>81.052.228,51</w:t>
            </w:r>
          </w:p>
        </w:tc>
      </w:tr>
      <w:tr w:rsidR="004E140B" w:rsidRPr="00066FF4" w:rsidTr="00C663A1">
        <w:trPr>
          <w:trHeight w:val="340"/>
        </w:trPr>
        <w:tc>
          <w:tcPr>
            <w:tcW w:w="2978" w:type="dxa"/>
            <w:tcBorders>
              <w:top w:val="single" w:sz="4" w:space="0" w:color="000000"/>
              <w:bottom w:val="single" w:sz="4" w:space="0" w:color="000000"/>
            </w:tcBorders>
            <w:shd w:val="clear" w:color="auto" w:fill="F2F2F2" w:themeFill="background1" w:themeFillShade="F2"/>
            <w:tcMar>
              <w:left w:w="57" w:type="dxa"/>
            </w:tcMar>
            <w:vAlign w:val="center"/>
          </w:tcPr>
          <w:p w:rsidR="004E140B" w:rsidRPr="00066FF4" w:rsidRDefault="004E140B" w:rsidP="004E140B">
            <w:pPr>
              <w:pStyle w:val="TableParagraph"/>
              <w:tabs>
                <w:tab w:val="left" w:pos="7655"/>
              </w:tabs>
              <w:spacing w:line="276" w:lineRule="auto"/>
              <w:contextualSpacing/>
              <w:rPr>
                <w:rFonts w:eastAsia="Calibri" w:cs="Calibri"/>
                <w:spacing w:val="-2"/>
                <w:sz w:val="20"/>
                <w:szCs w:val="20"/>
                <w:lang w:val="hr-HR"/>
              </w:rPr>
            </w:pPr>
            <w:r w:rsidRPr="00066FF4">
              <w:rPr>
                <w:rFonts w:eastAsia="Calibri" w:cs="Calibri"/>
                <w:spacing w:val="-2"/>
                <w:sz w:val="20"/>
                <w:szCs w:val="20"/>
                <w:lang w:val="hr-HR"/>
              </w:rPr>
              <w:t>Nemat</w:t>
            </w:r>
            <w:r w:rsidRPr="00066FF4">
              <w:rPr>
                <w:rFonts w:eastAsia="Calibri" w:cs="Calibri"/>
                <w:spacing w:val="-1"/>
                <w:sz w:val="20"/>
                <w:szCs w:val="20"/>
                <w:lang w:val="hr-HR"/>
              </w:rPr>
              <w:t>e</w:t>
            </w:r>
            <w:r w:rsidRPr="00066FF4">
              <w:rPr>
                <w:rFonts w:eastAsia="Calibri" w:cs="Calibri"/>
                <w:sz w:val="20"/>
                <w:szCs w:val="20"/>
                <w:lang w:val="hr-HR"/>
              </w:rPr>
              <w:t>r</w:t>
            </w:r>
            <w:r w:rsidRPr="00066FF4">
              <w:rPr>
                <w:rFonts w:eastAsia="Calibri" w:cs="Calibri"/>
                <w:spacing w:val="1"/>
                <w:sz w:val="20"/>
                <w:szCs w:val="20"/>
                <w:lang w:val="hr-HR"/>
              </w:rPr>
              <w:t>i</w:t>
            </w:r>
            <w:r w:rsidRPr="00066FF4">
              <w:rPr>
                <w:rFonts w:eastAsia="Calibri" w:cs="Calibri"/>
                <w:sz w:val="20"/>
                <w:szCs w:val="20"/>
                <w:lang w:val="hr-HR"/>
              </w:rPr>
              <w:t>j</w:t>
            </w:r>
            <w:r w:rsidRPr="00066FF4">
              <w:rPr>
                <w:rFonts w:eastAsia="Calibri" w:cs="Calibri"/>
                <w:spacing w:val="-2"/>
                <w:sz w:val="20"/>
                <w:szCs w:val="20"/>
                <w:lang w:val="hr-HR"/>
              </w:rPr>
              <w:t>a</w:t>
            </w:r>
            <w:r w:rsidRPr="00066FF4">
              <w:rPr>
                <w:rFonts w:eastAsia="Calibri" w:cs="Calibri"/>
                <w:spacing w:val="1"/>
                <w:sz w:val="20"/>
                <w:szCs w:val="20"/>
                <w:lang w:val="hr-HR"/>
              </w:rPr>
              <w:t>l</w:t>
            </w:r>
            <w:r w:rsidRPr="00066FF4">
              <w:rPr>
                <w:rFonts w:eastAsia="Calibri" w:cs="Calibri"/>
                <w:spacing w:val="-2"/>
                <w:sz w:val="20"/>
                <w:szCs w:val="20"/>
                <w:lang w:val="hr-HR"/>
              </w:rPr>
              <w:t>n</w:t>
            </w:r>
            <w:r w:rsidRPr="00066FF4">
              <w:rPr>
                <w:rFonts w:eastAsia="Calibri" w:cs="Calibri"/>
                <w:sz w:val="20"/>
                <w:szCs w:val="20"/>
                <w:lang w:val="hr-HR"/>
              </w:rPr>
              <w:t>a</w:t>
            </w:r>
            <w:r w:rsidRPr="00066FF4">
              <w:rPr>
                <w:rFonts w:eastAsia="Calibri" w:cs="Calibri"/>
                <w:spacing w:val="-6"/>
                <w:sz w:val="20"/>
                <w:szCs w:val="20"/>
                <w:lang w:val="hr-HR"/>
              </w:rPr>
              <w:t xml:space="preserve"> </w:t>
            </w:r>
            <w:r w:rsidRPr="00066FF4">
              <w:rPr>
                <w:rFonts w:eastAsia="Calibri" w:cs="Calibri"/>
                <w:spacing w:val="1"/>
                <w:sz w:val="20"/>
                <w:szCs w:val="20"/>
                <w:lang w:val="hr-HR"/>
              </w:rPr>
              <w:t>im</w:t>
            </w:r>
            <w:r w:rsidRPr="00066FF4">
              <w:rPr>
                <w:rFonts w:eastAsia="Calibri" w:cs="Calibri"/>
                <w:spacing w:val="-1"/>
                <w:sz w:val="20"/>
                <w:szCs w:val="20"/>
                <w:lang w:val="hr-HR"/>
              </w:rPr>
              <w:t>o</w:t>
            </w:r>
            <w:r w:rsidRPr="00066FF4">
              <w:rPr>
                <w:rFonts w:eastAsia="Calibri" w:cs="Calibri"/>
                <w:spacing w:val="1"/>
                <w:sz w:val="20"/>
                <w:szCs w:val="20"/>
                <w:lang w:val="hr-HR"/>
              </w:rPr>
              <w:t>vi</w:t>
            </w:r>
            <w:r w:rsidRPr="00066FF4">
              <w:rPr>
                <w:rFonts w:eastAsia="Calibri" w:cs="Calibri"/>
                <w:spacing w:val="-2"/>
                <w:sz w:val="20"/>
                <w:szCs w:val="20"/>
                <w:lang w:val="hr-HR"/>
              </w:rPr>
              <w:t>n</w:t>
            </w:r>
            <w:r w:rsidRPr="00066FF4">
              <w:rPr>
                <w:rFonts w:eastAsia="Calibri" w:cs="Calibri"/>
                <w:sz w:val="20"/>
                <w:szCs w:val="20"/>
                <w:lang w:val="hr-HR"/>
              </w:rPr>
              <w:t>a</w:t>
            </w:r>
          </w:p>
        </w:tc>
        <w:tc>
          <w:tcPr>
            <w:tcW w:w="2891" w:type="dxa"/>
            <w:tcBorders>
              <w:bottom w:val="single" w:sz="4" w:space="0" w:color="000000"/>
            </w:tcBorders>
            <w:vAlign w:val="center"/>
          </w:tcPr>
          <w:p w:rsidR="004E140B" w:rsidRPr="0044392D" w:rsidRDefault="0044392D" w:rsidP="004E140B">
            <w:pPr>
              <w:ind w:left="-76" w:right="-144" w:firstLine="3"/>
              <w:jc w:val="center"/>
              <w:rPr>
                <w:rFonts w:eastAsia="Times New Roman"/>
                <w:color w:val="000000"/>
                <w:sz w:val="20"/>
                <w:szCs w:val="20"/>
                <w:lang w:eastAsia="hr-HR"/>
              </w:rPr>
            </w:pPr>
            <w:r w:rsidRPr="0044392D">
              <w:rPr>
                <w:rFonts w:eastAsia="Times New Roman"/>
                <w:bCs/>
                <w:color w:val="000000"/>
                <w:sz w:val="20"/>
                <w:szCs w:val="20"/>
                <w:lang w:eastAsia="hr-HR"/>
              </w:rPr>
              <w:t>14.670.306,74</w:t>
            </w:r>
          </w:p>
        </w:tc>
      </w:tr>
      <w:tr w:rsidR="004E140B" w:rsidRPr="00066FF4" w:rsidTr="00C663A1">
        <w:trPr>
          <w:trHeight w:val="340"/>
        </w:trPr>
        <w:tc>
          <w:tcPr>
            <w:tcW w:w="2978" w:type="dxa"/>
            <w:tcBorders>
              <w:top w:val="single" w:sz="4" w:space="0" w:color="000000"/>
              <w:bottom w:val="single" w:sz="4" w:space="0" w:color="000000"/>
            </w:tcBorders>
            <w:shd w:val="clear" w:color="auto" w:fill="F2F2F2" w:themeFill="background1" w:themeFillShade="F2"/>
            <w:tcMar>
              <w:left w:w="57" w:type="dxa"/>
            </w:tcMar>
            <w:vAlign w:val="center"/>
          </w:tcPr>
          <w:p w:rsidR="004E140B" w:rsidRPr="00066FF4" w:rsidRDefault="004E140B" w:rsidP="004E140B">
            <w:pPr>
              <w:pStyle w:val="TableParagraph"/>
              <w:tabs>
                <w:tab w:val="left" w:pos="7655"/>
              </w:tabs>
              <w:spacing w:line="276" w:lineRule="auto"/>
              <w:contextualSpacing/>
              <w:rPr>
                <w:rFonts w:eastAsia="Calibri" w:cs="Calibri"/>
                <w:sz w:val="20"/>
                <w:szCs w:val="20"/>
                <w:lang w:val="hr-HR"/>
              </w:rPr>
            </w:pPr>
            <w:r w:rsidRPr="00066FF4">
              <w:rPr>
                <w:rFonts w:eastAsia="Calibri" w:cs="Calibri"/>
                <w:spacing w:val="-2"/>
                <w:sz w:val="20"/>
                <w:szCs w:val="20"/>
                <w:lang w:val="hr-HR"/>
              </w:rPr>
              <w:t>Mat</w:t>
            </w:r>
            <w:r w:rsidRPr="00066FF4">
              <w:rPr>
                <w:rFonts w:eastAsia="Calibri" w:cs="Calibri"/>
                <w:spacing w:val="-1"/>
                <w:sz w:val="20"/>
                <w:szCs w:val="20"/>
                <w:lang w:val="hr-HR"/>
              </w:rPr>
              <w:t>e</w:t>
            </w:r>
            <w:r w:rsidRPr="00066FF4">
              <w:rPr>
                <w:rFonts w:eastAsia="Calibri" w:cs="Calibri"/>
                <w:sz w:val="20"/>
                <w:szCs w:val="20"/>
                <w:lang w:val="hr-HR"/>
              </w:rPr>
              <w:t>r</w:t>
            </w:r>
            <w:r w:rsidRPr="00066FF4">
              <w:rPr>
                <w:rFonts w:eastAsia="Calibri" w:cs="Calibri"/>
                <w:spacing w:val="1"/>
                <w:sz w:val="20"/>
                <w:szCs w:val="20"/>
                <w:lang w:val="hr-HR"/>
              </w:rPr>
              <w:t>i</w:t>
            </w:r>
            <w:r w:rsidRPr="00066FF4">
              <w:rPr>
                <w:rFonts w:eastAsia="Calibri" w:cs="Calibri"/>
                <w:sz w:val="20"/>
                <w:szCs w:val="20"/>
                <w:lang w:val="hr-HR"/>
              </w:rPr>
              <w:t>j</w:t>
            </w:r>
            <w:r w:rsidRPr="00066FF4">
              <w:rPr>
                <w:rFonts w:eastAsia="Calibri" w:cs="Calibri"/>
                <w:spacing w:val="-2"/>
                <w:sz w:val="20"/>
                <w:szCs w:val="20"/>
                <w:lang w:val="hr-HR"/>
              </w:rPr>
              <w:t>a</w:t>
            </w:r>
            <w:r w:rsidRPr="00066FF4">
              <w:rPr>
                <w:rFonts w:eastAsia="Calibri" w:cs="Calibri"/>
                <w:spacing w:val="1"/>
                <w:sz w:val="20"/>
                <w:szCs w:val="20"/>
                <w:lang w:val="hr-HR"/>
              </w:rPr>
              <w:t>l</w:t>
            </w:r>
            <w:r w:rsidRPr="00066FF4">
              <w:rPr>
                <w:rFonts w:eastAsia="Calibri" w:cs="Calibri"/>
                <w:spacing w:val="-2"/>
                <w:sz w:val="20"/>
                <w:szCs w:val="20"/>
                <w:lang w:val="hr-HR"/>
              </w:rPr>
              <w:t>n</w:t>
            </w:r>
            <w:r w:rsidRPr="00066FF4">
              <w:rPr>
                <w:rFonts w:eastAsia="Calibri" w:cs="Calibri"/>
                <w:sz w:val="20"/>
                <w:szCs w:val="20"/>
                <w:lang w:val="hr-HR"/>
              </w:rPr>
              <w:t>a</w:t>
            </w:r>
            <w:r w:rsidRPr="00066FF4">
              <w:rPr>
                <w:rFonts w:eastAsia="Calibri" w:cs="Calibri"/>
                <w:spacing w:val="-6"/>
                <w:sz w:val="20"/>
                <w:szCs w:val="20"/>
                <w:lang w:val="hr-HR"/>
              </w:rPr>
              <w:t xml:space="preserve"> </w:t>
            </w:r>
            <w:r w:rsidRPr="00066FF4">
              <w:rPr>
                <w:rFonts w:eastAsia="Calibri" w:cs="Calibri"/>
                <w:spacing w:val="1"/>
                <w:sz w:val="20"/>
                <w:szCs w:val="20"/>
                <w:lang w:val="hr-HR"/>
              </w:rPr>
              <w:t>im</w:t>
            </w:r>
            <w:r w:rsidRPr="00066FF4">
              <w:rPr>
                <w:rFonts w:eastAsia="Calibri" w:cs="Calibri"/>
                <w:spacing w:val="-1"/>
                <w:sz w:val="20"/>
                <w:szCs w:val="20"/>
                <w:lang w:val="hr-HR"/>
              </w:rPr>
              <w:t>o</w:t>
            </w:r>
            <w:r w:rsidRPr="00066FF4">
              <w:rPr>
                <w:rFonts w:eastAsia="Calibri" w:cs="Calibri"/>
                <w:spacing w:val="1"/>
                <w:sz w:val="20"/>
                <w:szCs w:val="20"/>
                <w:lang w:val="hr-HR"/>
              </w:rPr>
              <w:t>vi</w:t>
            </w:r>
            <w:r w:rsidRPr="00066FF4">
              <w:rPr>
                <w:rFonts w:eastAsia="Calibri" w:cs="Calibri"/>
                <w:spacing w:val="-2"/>
                <w:sz w:val="20"/>
                <w:szCs w:val="20"/>
                <w:lang w:val="hr-HR"/>
              </w:rPr>
              <w:t>n</w:t>
            </w:r>
            <w:r w:rsidRPr="00066FF4">
              <w:rPr>
                <w:rFonts w:eastAsia="Calibri" w:cs="Calibri"/>
                <w:sz w:val="20"/>
                <w:szCs w:val="20"/>
                <w:lang w:val="hr-HR"/>
              </w:rPr>
              <w:t xml:space="preserve">a </w:t>
            </w:r>
          </w:p>
        </w:tc>
        <w:tc>
          <w:tcPr>
            <w:tcW w:w="2891" w:type="dxa"/>
            <w:tcBorders>
              <w:bottom w:val="single" w:sz="4" w:space="0" w:color="000000"/>
            </w:tcBorders>
            <w:vAlign w:val="center"/>
          </w:tcPr>
          <w:p w:rsidR="004E140B" w:rsidRPr="0044392D" w:rsidRDefault="00213623" w:rsidP="004E140B">
            <w:pPr>
              <w:ind w:left="-76" w:right="-144" w:firstLine="3"/>
              <w:jc w:val="center"/>
              <w:rPr>
                <w:rFonts w:eastAsia="Times New Roman"/>
                <w:color w:val="000000"/>
                <w:sz w:val="20"/>
                <w:szCs w:val="20"/>
                <w:lang w:eastAsia="hr-HR"/>
              </w:rPr>
            </w:pPr>
            <w:r w:rsidRPr="0044392D">
              <w:rPr>
                <w:rFonts w:eastAsia="Times New Roman"/>
                <w:bCs/>
                <w:color w:val="000000"/>
                <w:sz w:val="20"/>
                <w:szCs w:val="20"/>
                <w:lang w:eastAsia="hr-HR"/>
              </w:rPr>
              <w:t>19.575.945</w:t>
            </w:r>
            <w:r w:rsidRPr="0044392D">
              <w:rPr>
                <w:rFonts w:eastAsia="Times New Roman"/>
                <w:color w:val="000000"/>
                <w:sz w:val="20"/>
                <w:szCs w:val="20"/>
                <w:lang w:eastAsia="hr-HR"/>
              </w:rPr>
              <w:t>,04</w:t>
            </w:r>
          </w:p>
        </w:tc>
      </w:tr>
      <w:tr w:rsidR="004E140B" w:rsidRPr="00066FF4" w:rsidTr="00C663A1">
        <w:trPr>
          <w:trHeight w:val="340"/>
        </w:trPr>
        <w:tc>
          <w:tcPr>
            <w:tcW w:w="2978" w:type="dxa"/>
            <w:tcBorders>
              <w:top w:val="single" w:sz="4" w:space="0" w:color="000000"/>
              <w:bottom w:val="single" w:sz="4" w:space="0" w:color="000000"/>
            </w:tcBorders>
            <w:shd w:val="clear" w:color="auto" w:fill="F2F2F2" w:themeFill="background1" w:themeFillShade="F2"/>
            <w:tcMar>
              <w:left w:w="57" w:type="dxa"/>
            </w:tcMar>
            <w:vAlign w:val="center"/>
          </w:tcPr>
          <w:p w:rsidR="004E140B" w:rsidRPr="00066FF4" w:rsidRDefault="004E140B" w:rsidP="004E140B">
            <w:pPr>
              <w:pStyle w:val="TableParagraph"/>
              <w:tabs>
                <w:tab w:val="left" w:pos="7655"/>
              </w:tabs>
              <w:spacing w:line="276" w:lineRule="auto"/>
              <w:contextualSpacing/>
              <w:rPr>
                <w:rFonts w:eastAsia="Calibri" w:cs="Calibri"/>
                <w:bCs/>
                <w:sz w:val="20"/>
                <w:szCs w:val="20"/>
                <w:lang w:val="hr-HR"/>
              </w:rPr>
            </w:pPr>
            <w:r w:rsidRPr="00066FF4">
              <w:rPr>
                <w:rFonts w:eastAsia="Calibri" w:cs="Calibri"/>
                <w:bCs/>
                <w:sz w:val="20"/>
                <w:szCs w:val="20"/>
                <w:lang w:val="hr-HR"/>
              </w:rPr>
              <w:t>Financijska imovina</w:t>
            </w:r>
          </w:p>
        </w:tc>
        <w:tc>
          <w:tcPr>
            <w:tcW w:w="2891" w:type="dxa"/>
            <w:tcBorders>
              <w:top w:val="single" w:sz="4" w:space="0" w:color="000000"/>
            </w:tcBorders>
            <w:vAlign w:val="center"/>
          </w:tcPr>
          <w:p w:rsidR="004E140B" w:rsidRPr="0044392D" w:rsidRDefault="0044392D" w:rsidP="004E140B">
            <w:pPr>
              <w:ind w:left="-76" w:right="-144" w:firstLine="3"/>
              <w:jc w:val="center"/>
              <w:rPr>
                <w:rFonts w:eastAsia="Times New Roman"/>
                <w:color w:val="000000"/>
                <w:sz w:val="20"/>
                <w:szCs w:val="20"/>
                <w:lang w:eastAsia="hr-HR"/>
              </w:rPr>
            </w:pPr>
            <w:r w:rsidRPr="0044392D">
              <w:rPr>
                <w:rFonts w:eastAsia="Times New Roman"/>
                <w:bCs/>
                <w:color w:val="000000"/>
                <w:sz w:val="20"/>
                <w:szCs w:val="20"/>
                <w:lang w:eastAsia="hr-HR"/>
              </w:rPr>
              <w:t>46.805.976,73</w:t>
            </w:r>
          </w:p>
        </w:tc>
      </w:tr>
      <w:tr w:rsidR="004E140B" w:rsidRPr="00ED211C" w:rsidTr="00C663A1">
        <w:trPr>
          <w:trHeight w:val="340"/>
        </w:trPr>
        <w:tc>
          <w:tcPr>
            <w:tcW w:w="2978" w:type="dxa"/>
            <w:tcBorders>
              <w:top w:val="single" w:sz="4" w:space="0" w:color="000000"/>
              <w:bottom w:val="single" w:sz="4" w:space="0" w:color="000000"/>
            </w:tcBorders>
            <w:shd w:val="clear" w:color="auto" w:fill="F2F2F2" w:themeFill="background1" w:themeFillShade="F2"/>
            <w:tcMar>
              <w:left w:w="57" w:type="dxa"/>
            </w:tcMar>
            <w:vAlign w:val="center"/>
          </w:tcPr>
          <w:p w:rsidR="004E140B" w:rsidRPr="00ED211C" w:rsidRDefault="004E140B" w:rsidP="004E140B">
            <w:pPr>
              <w:pStyle w:val="TableParagraph"/>
              <w:tabs>
                <w:tab w:val="left" w:pos="7655"/>
              </w:tabs>
              <w:spacing w:line="276" w:lineRule="auto"/>
              <w:contextualSpacing/>
              <w:rPr>
                <w:rFonts w:eastAsia="Calibri" w:cs="Calibri"/>
                <w:b/>
                <w:sz w:val="20"/>
                <w:szCs w:val="20"/>
                <w:lang w:val="hr-HR"/>
              </w:rPr>
            </w:pPr>
            <w:r w:rsidRPr="00ED211C">
              <w:rPr>
                <w:rFonts w:eastAsia="Calibri" w:cs="Calibri"/>
                <w:b/>
                <w:bCs/>
                <w:sz w:val="20"/>
                <w:szCs w:val="20"/>
                <w:lang w:val="hr-HR"/>
              </w:rPr>
              <w:t>K</w:t>
            </w:r>
            <w:r w:rsidRPr="00ED211C">
              <w:rPr>
                <w:rFonts w:eastAsia="Calibri" w:cs="Calibri"/>
                <w:b/>
                <w:bCs/>
                <w:spacing w:val="1"/>
                <w:sz w:val="20"/>
                <w:szCs w:val="20"/>
                <w:lang w:val="hr-HR"/>
              </w:rPr>
              <w:t>r</w:t>
            </w:r>
            <w:r w:rsidRPr="00ED211C">
              <w:rPr>
                <w:rFonts w:eastAsia="Calibri" w:cs="Calibri"/>
                <w:b/>
                <w:bCs/>
                <w:spacing w:val="-1"/>
                <w:sz w:val="20"/>
                <w:szCs w:val="20"/>
                <w:lang w:val="hr-HR"/>
              </w:rPr>
              <w:t>a</w:t>
            </w:r>
            <w:r w:rsidRPr="00ED211C">
              <w:rPr>
                <w:rFonts w:eastAsia="Calibri" w:cs="Calibri"/>
                <w:b/>
                <w:bCs/>
                <w:sz w:val="20"/>
                <w:szCs w:val="20"/>
                <w:lang w:val="hr-HR"/>
              </w:rPr>
              <w:t>t</w:t>
            </w:r>
            <w:r w:rsidRPr="00ED211C">
              <w:rPr>
                <w:rFonts w:eastAsia="Calibri" w:cs="Calibri"/>
                <w:b/>
                <w:bCs/>
                <w:spacing w:val="-2"/>
                <w:sz w:val="20"/>
                <w:szCs w:val="20"/>
                <w:lang w:val="hr-HR"/>
              </w:rPr>
              <w:t>k</w:t>
            </w:r>
            <w:r w:rsidRPr="00ED211C">
              <w:rPr>
                <w:rFonts w:eastAsia="Calibri" w:cs="Calibri"/>
                <w:b/>
                <w:bCs/>
                <w:spacing w:val="1"/>
                <w:sz w:val="20"/>
                <w:szCs w:val="20"/>
                <w:lang w:val="hr-HR"/>
              </w:rPr>
              <w:t>o</w:t>
            </w:r>
            <w:r w:rsidRPr="00ED211C">
              <w:rPr>
                <w:rFonts w:eastAsia="Calibri" w:cs="Calibri"/>
                <w:b/>
                <w:bCs/>
                <w:sz w:val="20"/>
                <w:szCs w:val="20"/>
                <w:lang w:val="hr-HR"/>
              </w:rPr>
              <w:t>t</w:t>
            </w:r>
            <w:r w:rsidRPr="00ED211C">
              <w:rPr>
                <w:rFonts w:eastAsia="Calibri" w:cs="Calibri"/>
                <w:b/>
                <w:bCs/>
                <w:spacing w:val="1"/>
                <w:sz w:val="20"/>
                <w:szCs w:val="20"/>
                <w:lang w:val="hr-HR"/>
              </w:rPr>
              <w:t>r</w:t>
            </w:r>
            <w:r w:rsidRPr="00ED211C">
              <w:rPr>
                <w:rFonts w:eastAsia="Calibri" w:cs="Calibri"/>
                <w:b/>
                <w:bCs/>
                <w:spacing w:val="-1"/>
                <w:sz w:val="20"/>
                <w:szCs w:val="20"/>
                <w:lang w:val="hr-HR"/>
              </w:rPr>
              <w:t>a</w:t>
            </w:r>
            <w:r w:rsidRPr="00ED211C">
              <w:rPr>
                <w:rFonts w:eastAsia="Calibri" w:cs="Calibri"/>
                <w:b/>
                <w:bCs/>
                <w:sz w:val="20"/>
                <w:szCs w:val="20"/>
                <w:lang w:val="hr-HR"/>
              </w:rPr>
              <w:t>j</w:t>
            </w:r>
            <w:r w:rsidRPr="00ED211C">
              <w:rPr>
                <w:rFonts w:eastAsia="Calibri" w:cs="Calibri"/>
                <w:b/>
                <w:bCs/>
                <w:spacing w:val="1"/>
                <w:sz w:val="20"/>
                <w:szCs w:val="20"/>
                <w:lang w:val="hr-HR"/>
              </w:rPr>
              <w:t>n</w:t>
            </w:r>
            <w:r w:rsidRPr="00ED211C">
              <w:rPr>
                <w:rFonts w:eastAsia="Calibri" w:cs="Calibri"/>
                <w:b/>
                <w:bCs/>
                <w:sz w:val="20"/>
                <w:szCs w:val="20"/>
                <w:lang w:val="hr-HR"/>
              </w:rPr>
              <w:t>a</w:t>
            </w:r>
            <w:r w:rsidRPr="00ED211C">
              <w:rPr>
                <w:rFonts w:eastAsia="Calibri" w:cs="Calibri"/>
                <w:b/>
                <w:bCs/>
                <w:spacing w:val="-16"/>
                <w:sz w:val="20"/>
                <w:szCs w:val="20"/>
                <w:lang w:val="hr-HR"/>
              </w:rPr>
              <w:t xml:space="preserve"> </w:t>
            </w:r>
            <w:r w:rsidRPr="00ED211C">
              <w:rPr>
                <w:rFonts w:eastAsia="Calibri" w:cs="Calibri"/>
                <w:b/>
                <w:bCs/>
                <w:spacing w:val="1"/>
                <w:sz w:val="20"/>
                <w:szCs w:val="20"/>
                <w:lang w:val="hr-HR"/>
              </w:rPr>
              <w:t>i</w:t>
            </w:r>
            <w:r w:rsidRPr="00ED211C">
              <w:rPr>
                <w:rFonts w:eastAsia="Calibri" w:cs="Calibri"/>
                <w:b/>
                <w:bCs/>
                <w:sz w:val="20"/>
                <w:szCs w:val="20"/>
                <w:lang w:val="hr-HR"/>
              </w:rPr>
              <w:t>m</w:t>
            </w:r>
            <w:r w:rsidRPr="00ED211C">
              <w:rPr>
                <w:rFonts w:eastAsia="Calibri" w:cs="Calibri"/>
                <w:b/>
                <w:bCs/>
                <w:spacing w:val="1"/>
                <w:sz w:val="20"/>
                <w:szCs w:val="20"/>
                <w:lang w:val="hr-HR"/>
              </w:rPr>
              <w:t>o</w:t>
            </w:r>
            <w:r w:rsidRPr="00ED211C">
              <w:rPr>
                <w:rFonts w:eastAsia="Calibri" w:cs="Calibri"/>
                <w:b/>
                <w:bCs/>
                <w:spacing w:val="-4"/>
                <w:sz w:val="20"/>
                <w:szCs w:val="20"/>
                <w:lang w:val="hr-HR"/>
              </w:rPr>
              <w:t>v</w:t>
            </w:r>
            <w:r w:rsidRPr="00ED211C">
              <w:rPr>
                <w:rFonts w:eastAsia="Calibri" w:cs="Calibri"/>
                <w:b/>
                <w:bCs/>
                <w:spacing w:val="1"/>
                <w:sz w:val="20"/>
                <w:szCs w:val="20"/>
                <w:lang w:val="hr-HR"/>
              </w:rPr>
              <w:t>in</w:t>
            </w:r>
            <w:r w:rsidRPr="00ED211C">
              <w:rPr>
                <w:rFonts w:eastAsia="Calibri" w:cs="Calibri"/>
                <w:b/>
                <w:bCs/>
                <w:sz w:val="20"/>
                <w:szCs w:val="20"/>
                <w:lang w:val="hr-HR"/>
              </w:rPr>
              <w:t>a</w:t>
            </w:r>
          </w:p>
        </w:tc>
        <w:tc>
          <w:tcPr>
            <w:tcW w:w="2891" w:type="dxa"/>
            <w:tcBorders>
              <w:top w:val="single" w:sz="4" w:space="0" w:color="000000"/>
            </w:tcBorders>
            <w:vAlign w:val="center"/>
          </w:tcPr>
          <w:p w:rsidR="004E140B" w:rsidRPr="0044392D" w:rsidRDefault="0044392D" w:rsidP="004E140B">
            <w:pPr>
              <w:ind w:left="-76" w:right="-144" w:firstLine="3"/>
              <w:jc w:val="center"/>
              <w:rPr>
                <w:rFonts w:eastAsia="Times New Roman"/>
                <w:b/>
                <w:color w:val="000000"/>
                <w:sz w:val="20"/>
                <w:szCs w:val="20"/>
                <w:lang w:eastAsia="hr-HR"/>
              </w:rPr>
            </w:pPr>
            <w:r w:rsidRPr="0044392D">
              <w:rPr>
                <w:rFonts w:eastAsia="Times New Roman"/>
                <w:b/>
                <w:color w:val="000000"/>
                <w:sz w:val="20"/>
                <w:szCs w:val="20"/>
                <w:lang w:val="hr-HR" w:eastAsia="hr-HR"/>
              </w:rPr>
              <w:t>10.100.633,61</w:t>
            </w:r>
          </w:p>
        </w:tc>
      </w:tr>
      <w:tr w:rsidR="004E140B" w:rsidRPr="00066FF4" w:rsidTr="00C663A1">
        <w:trPr>
          <w:trHeight w:val="340"/>
        </w:trPr>
        <w:tc>
          <w:tcPr>
            <w:tcW w:w="2978" w:type="dxa"/>
            <w:tcBorders>
              <w:top w:val="single" w:sz="4" w:space="0" w:color="000000"/>
              <w:bottom w:val="single" w:sz="4" w:space="0" w:color="000000"/>
            </w:tcBorders>
            <w:shd w:val="clear" w:color="auto" w:fill="F2F2F2" w:themeFill="background1" w:themeFillShade="F2"/>
            <w:tcMar>
              <w:left w:w="57" w:type="dxa"/>
            </w:tcMar>
            <w:vAlign w:val="center"/>
          </w:tcPr>
          <w:p w:rsidR="004E140B" w:rsidRPr="00066FF4" w:rsidRDefault="004E140B" w:rsidP="004E140B">
            <w:pPr>
              <w:pStyle w:val="TableParagraph"/>
              <w:tabs>
                <w:tab w:val="left" w:pos="7655"/>
              </w:tabs>
              <w:spacing w:line="276" w:lineRule="auto"/>
              <w:contextualSpacing/>
              <w:rPr>
                <w:rFonts w:eastAsia="Calibri" w:cs="Calibri"/>
                <w:spacing w:val="-2"/>
                <w:sz w:val="20"/>
                <w:szCs w:val="20"/>
                <w:lang w:val="hr-HR"/>
              </w:rPr>
            </w:pPr>
            <w:r w:rsidRPr="00066FF4">
              <w:rPr>
                <w:rFonts w:eastAsia="Calibri" w:cs="Calibri"/>
                <w:spacing w:val="-2"/>
                <w:sz w:val="20"/>
                <w:szCs w:val="20"/>
                <w:lang w:val="hr-HR"/>
              </w:rPr>
              <w:t>Zalihe</w:t>
            </w:r>
          </w:p>
        </w:tc>
        <w:tc>
          <w:tcPr>
            <w:tcW w:w="2891" w:type="dxa"/>
            <w:vAlign w:val="center"/>
          </w:tcPr>
          <w:p w:rsidR="004E140B" w:rsidRPr="00123C73" w:rsidRDefault="0044392D" w:rsidP="004E140B">
            <w:pPr>
              <w:ind w:left="-76" w:right="-144" w:firstLine="3"/>
              <w:jc w:val="center"/>
              <w:rPr>
                <w:rFonts w:eastAsia="Times New Roman"/>
                <w:color w:val="000000"/>
                <w:sz w:val="20"/>
                <w:szCs w:val="20"/>
                <w:lang w:eastAsia="hr-HR"/>
              </w:rPr>
            </w:pPr>
            <w:r w:rsidRPr="00123C73">
              <w:rPr>
                <w:rFonts w:eastAsia="Times New Roman"/>
                <w:color w:val="000000"/>
                <w:sz w:val="20"/>
                <w:szCs w:val="20"/>
                <w:lang w:eastAsia="hr-HR"/>
              </w:rPr>
              <w:t>1.004.405,52</w:t>
            </w:r>
          </w:p>
        </w:tc>
      </w:tr>
      <w:tr w:rsidR="004E140B" w:rsidRPr="00066FF4" w:rsidTr="00C663A1">
        <w:trPr>
          <w:trHeight w:val="340"/>
        </w:trPr>
        <w:tc>
          <w:tcPr>
            <w:tcW w:w="2978" w:type="dxa"/>
            <w:tcBorders>
              <w:top w:val="single" w:sz="4" w:space="0" w:color="000000"/>
              <w:bottom w:val="single" w:sz="4" w:space="0" w:color="000000"/>
            </w:tcBorders>
            <w:shd w:val="clear" w:color="auto" w:fill="F2F2F2" w:themeFill="background1" w:themeFillShade="F2"/>
            <w:tcMar>
              <w:left w:w="57" w:type="dxa"/>
            </w:tcMar>
            <w:vAlign w:val="center"/>
          </w:tcPr>
          <w:p w:rsidR="004E140B" w:rsidRPr="00066FF4" w:rsidRDefault="004E140B" w:rsidP="004E140B">
            <w:pPr>
              <w:pStyle w:val="TableParagraph"/>
              <w:tabs>
                <w:tab w:val="left" w:pos="7655"/>
              </w:tabs>
              <w:spacing w:line="276" w:lineRule="auto"/>
              <w:contextualSpacing/>
              <w:rPr>
                <w:rFonts w:eastAsia="Calibri" w:cs="Calibri"/>
                <w:sz w:val="20"/>
                <w:szCs w:val="20"/>
                <w:lang w:val="hr-HR"/>
              </w:rPr>
            </w:pPr>
            <w:r w:rsidRPr="00066FF4">
              <w:rPr>
                <w:rFonts w:eastAsia="Calibri" w:cs="Calibri"/>
                <w:spacing w:val="-2"/>
                <w:sz w:val="20"/>
                <w:szCs w:val="20"/>
                <w:lang w:val="hr-HR"/>
              </w:rPr>
              <w:t>P</w:t>
            </w:r>
            <w:r w:rsidRPr="00066FF4">
              <w:rPr>
                <w:rFonts w:eastAsia="Calibri" w:cs="Calibri"/>
                <w:spacing w:val="-1"/>
                <w:sz w:val="20"/>
                <w:szCs w:val="20"/>
                <w:lang w:val="hr-HR"/>
              </w:rPr>
              <w:t>o</w:t>
            </w:r>
            <w:r w:rsidRPr="00066FF4">
              <w:rPr>
                <w:rFonts w:eastAsia="Calibri" w:cs="Calibri"/>
                <w:spacing w:val="-2"/>
                <w:sz w:val="20"/>
                <w:szCs w:val="20"/>
                <w:lang w:val="hr-HR"/>
              </w:rPr>
              <w:t>t</w:t>
            </w:r>
            <w:r w:rsidRPr="00066FF4">
              <w:rPr>
                <w:rFonts w:eastAsia="Calibri" w:cs="Calibri"/>
                <w:sz w:val="20"/>
                <w:szCs w:val="20"/>
                <w:lang w:val="hr-HR"/>
              </w:rPr>
              <w:t>raž</w:t>
            </w:r>
            <w:r w:rsidRPr="00066FF4">
              <w:rPr>
                <w:rFonts w:eastAsia="Calibri" w:cs="Calibri"/>
                <w:spacing w:val="1"/>
                <w:sz w:val="20"/>
                <w:szCs w:val="20"/>
                <w:lang w:val="hr-HR"/>
              </w:rPr>
              <w:t>iv</w:t>
            </w:r>
            <w:r w:rsidRPr="00066FF4">
              <w:rPr>
                <w:rFonts w:eastAsia="Calibri" w:cs="Calibri"/>
                <w:spacing w:val="-2"/>
                <w:sz w:val="20"/>
                <w:szCs w:val="20"/>
                <w:lang w:val="hr-HR"/>
              </w:rPr>
              <w:t>an</w:t>
            </w:r>
            <w:r w:rsidRPr="00066FF4">
              <w:rPr>
                <w:rFonts w:eastAsia="Calibri" w:cs="Calibri"/>
                <w:sz w:val="20"/>
                <w:szCs w:val="20"/>
                <w:lang w:val="hr-HR"/>
              </w:rPr>
              <w:t>ja</w:t>
            </w:r>
          </w:p>
        </w:tc>
        <w:tc>
          <w:tcPr>
            <w:tcW w:w="2891" w:type="dxa"/>
            <w:vAlign w:val="center"/>
          </w:tcPr>
          <w:p w:rsidR="004E140B" w:rsidRPr="00123C73" w:rsidRDefault="0044392D" w:rsidP="004E140B">
            <w:pPr>
              <w:ind w:left="-76" w:right="-144" w:firstLine="3"/>
              <w:jc w:val="center"/>
              <w:rPr>
                <w:rFonts w:eastAsia="Times New Roman"/>
                <w:color w:val="000000"/>
                <w:sz w:val="20"/>
                <w:szCs w:val="20"/>
                <w:lang w:eastAsia="hr-HR"/>
              </w:rPr>
            </w:pPr>
            <w:r w:rsidRPr="00123C73">
              <w:rPr>
                <w:rFonts w:eastAsia="Times New Roman"/>
                <w:color w:val="000000"/>
                <w:sz w:val="20"/>
                <w:szCs w:val="20"/>
                <w:lang w:eastAsia="hr-HR"/>
              </w:rPr>
              <w:t>9.096.228,09</w:t>
            </w:r>
          </w:p>
        </w:tc>
      </w:tr>
      <w:tr w:rsidR="004E140B" w:rsidRPr="00066FF4" w:rsidTr="00C663A1">
        <w:trPr>
          <w:trHeight w:val="340"/>
        </w:trPr>
        <w:tc>
          <w:tcPr>
            <w:tcW w:w="2978" w:type="dxa"/>
            <w:tcBorders>
              <w:top w:val="single" w:sz="4" w:space="0" w:color="000000"/>
              <w:bottom w:val="single" w:sz="4" w:space="0" w:color="000000"/>
            </w:tcBorders>
            <w:shd w:val="clear" w:color="auto" w:fill="F2F2F2" w:themeFill="background1" w:themeFillShade="F2"/>
            <w:tcMar>
              <w:left w:w="57" w:type="dxa"/>
            </w:tcMar>
            <w:vAlign w:val="center"/>
          </w:tcPr>
          <w:p w:rsidR="004E140B" w:rsidRPr="00066FF4" w:rsidRDefault="004E140B" w:rsidP="004E140B">
            <w:pPr>
              <w:pStyle w:val="TableParagraph"/>
              <w:tabs>
                <w:tab w:val="left" w:pos="7655"/>
              </w:tabs>
              <w:spacing w:line="276" w:lineRule="auto"/>
              <w:contextualSpacing/>
              <w:rPr>
                <w:rFonts w:eastAsia="Calibri" w:cs="Calibri"/>
                <w:spacing w:val="-2"/>
                <w:sz w:val="20"/>
                <w:szCs w:val="20"/>
                <w:lang w:val="hr-HR"/>
              </w:rPr>
            </w:pPr>
            <w:r w:rsidRPr="00066FF4">
              <w:rPr>
                <w:rFonts w:eastAsia="Calibri" w:cs="Calibri"/>
                <w:spacing w:val="-2"/>
                <w:sz w:val="20"/>
                <w:szCs w:val="20"/>
                <w:lang w:val="hr-HR"/>
              </w:rPr>
              <w:t>Kratkotrajna financijska imovina</w:t>
            </w:r>
          </w:p>
        </w:tc>
        <w:tc>
          <w:tcPr>
            <w:tcW w:w="2891" w:type="dxa"/>
            <w:tcBorders>
              <w:bottom w:val="single" w:sz="4" w:space="0" w:color="000000"/>
            </w:tcBorders>
            <w:vAlign w:val="center"/>
          </w:tcPr>
          <w:p w:rsidR="004E140B" w:rsidRPr="00123C73" w:rsidRDefault="0044392D" w:rsidP="004E140B">
            <w:pPr>
              <w:ind w:left="-76" w:right="-144" w:firstLine="3"/>
              <w:jc w:val="center"/>
              <w:rPr>
                <w:rFonts w:eastAsia="Times New Roman"/>
                <w:color w:val="000000"/>
                <w:sz w:val="20"/>
                <w:szCs w:val="20"/>
                <w:lang w:eastAsia="hr-HR"/>
              </w:rPr>
            </w:pPr>
            <w:r w:rsidRPr="00123C73">
              <w:rPr>
                <w:rFonts w:eastAsia="Times New Roman"/>
                <w:color w:val="000000"/>
                <w:sz w:val="20"/>
                <w:szCs w:val="20"/>
                <w:lang w:eastAsia="hr-HR"/>
              </w:rPr>
              <w:t>-</w:t>
            </w:r>
          </w:p>
        </w:tc>
      </w:tr>
      <w:tr w:rsidR="004E140B" w:rsidRPr="00066FF4" w:rsidTr="00C663A1">
        <w:trPr>
          <w:trHeight w:val="340"/>
        </w:trPr>
        <w:tc>
          <w:tcPr>
            <w:tcW w:w="2978" w:type="dxa"/>
            <w:tcBorders>
              <w:top w:val="single" w:sz="4" w:space="0" w:color="000000"/>
              <w:bottom w:val="single" w:sz="4" w:space="0" w:color="000000"/>
            </w:tcBorders>
            <w:shd w:val="clear" w:color="auto" w:fill="F2F2F2" w:themeFill="background1" w:themeFillShade="F2"/>
            <w:tcMar>
              <w:left w:w="57" w:type="dxa"/>
            </w:tcMar>
            <w:vAlign w:val="center"/>
          </w:tcPr>
          <w:p w:rsidR="004E140B" w:rsidRPr="00066FF4" w:rsidRDefault="004E140B" w:rsidP="004E140B">
            <w:pPr>
              <w:pStyle w:val="TableParagraph"/>
              <w:tabs>
                <w:tab w:val="left" w:pos="7655"/>
              </w:tabs>
              <w:spacing w:line="276" w:lineRule="auto"/>
              <w:contextualSpacing/>
              <w:rPr>
                <w:rFonts w:eastAsia="Calibri" w:cs="Calibri"/>
                <w:sz w:val="20"/>
                <w:szCs w:val="20"/>
                <w:lang w:val="hr-HR"/>
              </w:rPr>
            </w:pPr>
            <w:r w:rsidRPr="00066FF4">
              <w:rPr>
                <w:rFonts w:eastAsia="Calibri" w:cs="Calibri"/>
                <w:spacing w:val="-2"/>
                <w:sz w:val="20"/>
                <w:szCs w:val="20"/>
                <w:lang w:val="hr-HR"/>
              </w:rPr>
              <w:t>N</w:t>
            </w:r>
            <w:r w:rsidRPr="00066FF4">
              <w:rPr>
                <w:rFonts w:eastAsia="Calibri" w:cs="Calibri"/>
                <w:spacing w:val="-1"/>
                <w:sz w:val="20"/>
                <w:szCs w:val="20"/>
                <w:lang w:val="hr-HR"/>
              </w:rPr>
              <w:t>o</w:t>
            </w:r>
            <w:r w:rsidRPr="00066FF4">
              <w:rPr>
                <w:rFonts w:eastAsia="Calibri" w:cs="Calibri"/>
                <w:spacing w:val="1"/>
                <w:sz w:val="20"/>
                <w:szCs w:val="20"/>
                <w:lang w:val="hr-HR"/>
              </w:rPr>
              <w:t>v</w:t>
            </w:r>
            <w:r w:rsidRPr="00066FF4">
              <w:rPr>
                <w:rFonts w:eastAsia="Calibri" w:cs="Calibri"/>
                <w:spacing w:val="-2"/>
                <w:sz w:val="20"/>
                <w:szCs w:val="20"/>
                <w:lang w:val="hr-HR"/>
              </w:rPr>
              <w:t>a</w:t>
            </w:r>
            <w:r w:rsidRPr="00066FF4">
              <w:rPr>
                <w:rFonts w:eastAsia="Calibri" w:cs="Calibri"/>
                <w:sz w:val="20"/>
                <w:szCs w:val="20"/>
                <w:lang w:val="hr-HR"/>
              </w:rPr>
              <w:t>c</w:t>
            </w:r>
            <w:r w:rsidRPr="00066FF4">
              <w:rPr>
                <w:rFonts w:eastAsia="Calibri" w:cs="Calibri"/>
                <w:spacing w:val="-6"/>
                <w:sz w:val="20"/>
                <w:szCs w:val="20"/>
                <w:lang w:val="hr-HR"/>
              </w:rPr>
              <w:t xml:space="preserve"> </w:t>
            </w:r>
            <w:r w:rsidRPr="00066FF4">
              <w:rPr>
                <w:rFonts w:eastAsia="Calibri" w:cs="Calibri"/>
                <w:sz w:val="20"/>
                <w:szCs w:val="20"/>
                <w:lang w:val="hr-HR"/>
              </w:rPr>
              <w:t>i</w:t>
            </w:r>
            <w:r w:rsidRPr="00066FF4">
              <w:rPr>
                <w:rFonts w:eastAsia="Calibri" w:cs="Calibri"/>
                <w:spacing w:val="-4"/>
                <w:sz w:val="20"/>
                <w:szCs w:val="20"/>
                <w:lang w:val="hr-HR"/>
              </w:rPr>
              <w:t xml:space="preserve"> </w:t>
            </w:r>
            <w:r w:rsidRPr="00066FF4">
              <w:rPr>
                <w:rFonts w:eastAsia="Calibri" w:cs="Calibri"/>
                <w:spacing w:val="-1"/>
                <w:sz w:val="20"/>
                <w:szCs w:val="20"/>
                <w:lang w:val="hr-HR"/>
              </w:rPr>
              <w:t>e</w:t>
            </w:r>
            <w:r w:rsidRPr="00066FF4">
              <w:rPr>
                <w:rFonts w:eastAsia="Calibri" w:cs="Calibri"/>
                <w:sz w:val="20"/>
                <w:szCs w:val="20"/>
                <w:lang w:val="hr-HR"/>
              </w:rPr>
              <w:t>k</w:t>
            </w:r>
            <w:r w:rsidRPr="00066FF4">
              <w:rPr>
                <w:rFonts w:eastAsia="Calibri" w:cs="Calibri"/>
                <w:spacing w:val="1"/>
                <w:sz w:val="20"/>
                <w:szCs w:val="20"/>
                <w:lang w:val="hr-HR"/>
              </w:rPr>
              <w:t>viv</w:t>
            </w:r>
            <w:r w:rsidRPr="00066FF4">
              <w:rPr>
                <w:rFonts w:eastAsia="Calibri" w:cs="Calibri"/>
                <w:spacing w:val="-2"/>
                <w:sz w:val="20"/>
                <w:szCs w:val="20"/>
                <w:lang w:val="hr-HR"/>
              </w:rPr>
              <w:t>a</w:t>
            </w:r>
            <w:r w:rsidRPr="00066FF4">
              <w:rPr>
                <w:rFonts w:eastAsia="Calibri" w:cs="Calibri"/>
                <w:spacing w:val="1"/>
                <w:sz w:val="20"/>
                <w:szCs w:val="20"/>
                <w:lang w:val="hr-HR"/>
              </w:rPr>
              <w:t>l</w:t>
            </w:r>
            <w:r w:rsidRPr="00066FF4">
              <w:rPr>
                <w:rFonts w:eastAsia="Calibri" w:cs="Calibri"/>
                <w:spacing w:val="-1"/>
                <w:sz w:val="20"/>
                <w:szCs w:val="20"/>
                <w:lang w:val="hr-HR"/>
              </w:rPr>
              <w:t>e</w:t>
            </w:r>
            <w:r w:rsidRPr="00066FF4">
              <w:rPr>
                <w:rFonts w:eastAsia="Calibri" w:cs="Calibri"/>
                <w:spacing w:val="-2"/>
                <w:sz w:val="20"/>
                <w:szCs w:val="20"/>
                <w:lang w:val="hr-HR"/>
              </w:rPr>
              <w:t>n</w:t>
            </w:r>
            <w:r w:rsidRPr="00066FF4">
              <w:rPr>
                <w:rFonts w:eastAsia="Calibri" w:cs="Calibri"/>
                <w:sz w:val="20"/>
                <w:szCs w:val="20"/>
                <w:lang w:val="hr-HR"/>
              </w:rPr>
              <w:t>t</w:t>
            </w:r>
            <w:r w:rsidRPr="00066FF4">
              <w:rPr>
                <w:rFonts w:eastAsia="Calibri" w:cs="Calibri"/>
                <w:spacing w:val="-7"/>
                <w:sz w:val="20"/>
                <w:szCs w:val="20"/>
                <w:lang w:val="hr-HR"/>
              </w:rPr>
              <w:t xml:space="preserve"> </w:t>
            </w:r>
            <w:r w:rsidRPr="00066FF4">
              <w:rPr>
                <w:rFonts w:eastAsia="Calibri" w:cs="Calibri"/>
                <w:spacing w:val="2"/>
                <w:sz w:val="20"/>
                <w:szCs w:val="20"/>
                <w:lang w:val="hr-HR"/>
              </w:rPr>
              <w:t>n</w:t>
            </w:r>
            <w:r w:rsidRPr="00066FF4">
              <w:rPr>
                <w:rFonts w:eastAsia="Calibri" w:cs="Calibri"/>
                <w:spacing w:val="-1"/>
                <w:sz w:val="20"/>
                <w:szCs w:val="20"/>
                <w:lang w:val="hr-HR"/>
              </w:rPr>
              <w:t>o</w:t>
            </w:r>
            <w:r w:rsidRPr="00066FF4">
              <w:rPr>
                <w:rFonts w:eastAsia="Calibri" w:cs="Calibri"/>
                <w:spacing w:val="1"/>
                <w:sz w:val="20"/>
                <w:szCs w:val="20"/>
                <w:lang w:val="hr-HR"/>
              </w:rPr>
              <w:t>v</w:t>
            </w:r>
            <w:r w:rsidRPr="00066FF4">
              <w:rPr>
                <w:rFonts w:eastAsia="Calibri" w:cs="Calibri"/>
                <w:sz w:val="20"/>
                <w:szCs w:val="20"/>
                <w:lang w:val="hr-HR"/>
              </w:rPr>
              <w:t>ca</w:t>
            </w:r>
          </w:p>
        </w:tc>
        <w:tc>
          <w:tcPr>
            <w:tcW w:w="2891" w:type="dxa"/>
            <w:tcBorders>
              <w:bottom w:val="single" w:sz="4" w:space="0" w:color="000000"/>
            </w:tcBorders>
            <w:vAlign w:val="center"/>
          </w:tcPr>
          <w:p w:rsidR="004E140B" w:rsidRPr="00123C73" w:rsidRDefault="0044392D" w:rsidP="004E140B">
            <w:pPr>
              <w:ind w:left="-76" w:right="-144" w:firstLine="3"/>
              <w:jc w:val="center"/>
              <w:rPr>
                <w:rFonts w:eastAsia="Times New Roman"/>
                <w:color w:val="000000"/>
                <w:sz w:val="20"/>
                <w:szCs w:val="20"/>
                <w:lang w:eastAsia="hr-HR"/>
              </w:rPr>
            </w:pPr>
            <w:r w:rsidRPr="00123C73">
              <w:rPr>
                <w:rFonts w:eastAsia="Times New Roman"/>
                <w:color w:val="000000"/>
                <w:sz w:val="20"/>
                <w:szCs w:val="20"/>
                <w:lang w:eastAsia="hr-HR"/>
              </w:rPr>
              <w:t>-</w:t>
            </w:r>
          </w:p>
        </w:tc>
      </w:tr>
      <w:tr w:rsidR="004E140B" w:rsidRPr="00066FF4" w:rsidTr="00C663A1">
        <w:trPr>
          <w:trHeight w:val="340"/>
        </w:trPr>
        <w:tc>
          <w:tcPr>
            <w:tcW w:w="2978" w:type="dxa"/>
            <w:tcBorders>
              <w:top w:val="single" w:sz="4" w:space="0" w:color="000000"/>
              <w:bottom w:val="single" w:sz="4" w:space="0" w:color="000000"/>
            </w:tcBorders>
            <w:shd w:val="clear" w:color="auto" w:fill="D9D9D9" w:themeFill="background1" w:themeFillShade="D9"/>
            <w:tcMar>
              <w:left w:w="57" w:type="dxa"/>
            </w:tcMar>
            <w:vAlign w:val="center"/>
          </w:tcPr>
          <w:p w:rsidR="004E140B" w:rsidRPr="00066FF4" w:rsidRDefault="004E140B" w:rsidP="004E140B">
            <w:pPr>
              <w:pStyle w:val="TableParagraph"/>
              <w:tabs>
                <w:tab w:val="left" w:pos="7655"/>
              </w:tabs>
              <w:spacing w:line="276" w:lineRule="auto"/>
              <w:contextualSpacing/>
              <w:rPr>
                <w:rFonts w:eastAsia="Calibri" w:cs="Calibri"/>
                <w:b/>
                <w:sz w:val="20"/>
                <w:szCs w:val="20"/>
                <w:lang w:val="hr-HR"/>
              </w:rPr>
            </w:pPr>
            <w:r w:rsidRPr="00066FF4">
              <w:rPr>
                <w:rFonts w:eastAsia="Calibri" w:cs="Calibri"/>
                <w:b/>
                <w:bCs/>
                <w:sz w:val="20"/>
                <w:szCs w:val="20"/>
                <w:lang w:val="hr-HR"/>
              </w:rPr>
              <w:t>UKU</w:t>
            </w:r>
            <w:r w:rsidRPr="00066FF4">
              <w:rPr>
                <w:rFonts w:eastAsia="Calibri" w:cs="Calibri"/>
                <w:b/>
                <w:bCs/>
                <w:spacing w:val="-1"/>
                <w:sz w:val="20"/>
                <w:szCs w:val="20"/>
                <w:lang w:val="hr-HR"/>
              </w:rPr>
              <w:t>PN</w:t>
            </w:r>
            <w:r w:rsidRPr="00066FF4">
              <w:rPr>
                <w:rFonts w:eastAsia="Calibri" w:cs="Calibri"/>
                <w:b/>
                <w:bCs/>
                <w:sz w:val="20"/>
                <w:szCs w:val="20"/>
                <w:lang w:val="hr-HR"/>
              </w:rPr>
              <w:t>O</w:t>
            </w:r>
            <w:r w:rsidRPr="00066FF4">
              <w:rPr>
                <w:rFonts w:eastAsia="Calibri" w:cs="Calibri"/>
                <w:b/>
                <w:bCs/>
                <w:spacing w:val="-15"/>
                <w:sz w:val="20"/>
                <w:szCs w:val="20"/>
                <w:lang w:val="hr-HR"/>
              </w:rPr>
              <w:t xml:space="preserve"> </w:t>
            </w:r>
            <w:r w:rsidRPr="00066FF4">
              <w:rPr>
                <w:rFonts w:eastAsia="Calibri" w:cs="Calibri"/>
                <w:b/>
                <w:bCs/>
                <w:spacing w:val="-2"/>
                <w:sz w:val="20"/>
                <w:szCs w:val="20"/>
                <w:lang w:val="hr-HR"/>
              </w:rPr>
              <w:t>A</w:t>
            </w:r>
            <w:r w:rsidRPr="00066FF4">
              <w:rPr>
                <w:rFonts w:eastAsia="Calibri" w:cs="Calibri"/>
                <w:b/>
                <w:bCs/>
                <w:spacing w:val="3"/>
                <w:sz w:val="20"/>
                <w:szCs w:val="20"/>
                <w:lang w:val="hr-HR"/>
              </w:rPr>
              <w:t>K</w:t>
            </w:r>
            <w:r w:rsidRPr="00066FF4">
              <w:rPr>
                <w:rFonts w:eastAsia="Calibri" w:cs="Calibri"/>
                <w:b/>
                <w:bCs/>
                <w:spacing w:val="-1"/>
                <w:sz w:val="20"/>
                <w:szCs w:val="20"/>
                <w:lang w:val="hr-HR"/>
              </w:rPr>
              <w:t>T</w:t>
            </w:r>
            <w:r w:rsidRPr="00066FF4">
              <w:rPr>
                <w:rFonts w:eastAsia="Calibri" w:cs="Calibri"/>
                <w:b/>
                <w:bCs/>
                <w:spacing w:val="1"/>
                <w:sz w:val="20"/>
                <w:szCs w:val="20"/>
                <w:lang w:val="hr-HR"/>
              </w:rPr>
              <w:t>IV</w:t>
            </w:r>
            <w:r w:rsidRPr="00066FF4">
              <w:rPr>
                <w:rFonts w:eastAsia="Calibri" w:cs="Calibri"/>
                <w:b/>
                <w:bCs/>
                <w:sz w:val="20"/>
                <w:szCs w:val="20"/>
                <w:lang w:val="hr-HR"/>
              </w:rPr>
              <w:t>A</w:t>
            </w:r>
          </w:p>
        </w:tc>
        <w:tc>
          <w:tcPr>
            <w:tcW w:w="2891" w:type="dxa"/>
            <w:tcBorders>
              <w:top w:val="single" w:sz="4" w:space="0" w:color="000000"/>
              <w:bottom w:val="single" w:sz="4" w:space="0" w:color="000000"/>
            </w:tcBorders>
            <w:shd w:val="clear" w:color="auto" w:fill="D9D9D9" w:themeFill="background1" w:themeFillShade="D9"/>
            <w:vAlign w:val="center"/>
          </w:tcPr>
          <w:p w:rsidR="004E140B" w:rsidRPr="00123C73" w:rsidRDefault="0044392D" w:rsidP="004E140B">
            <w:pPr>
              <w:ind w:left="-76" w:right="-144" w:firstLine="3"/>
              <w:jc w:val="center"/>
              <w:rPr>
                <w:rFonts w:eastAsia="Times New Roman"/>
                <w:b/>
                <w:color w:val="000000"/>
                <w:sz w:val="20"/>
                <w:szCs w:val="20"/>
                <w:lang w:eastAsia="hr-HR"/>
              </w:rPr>
            </w:pPr>
            <w:r w:rsidRPr="00123C73">
              <w:rPr>
                <w:rFonts w:eastAsia="Times New Roman"/>
                <w:b/>
                <w:color w:val="000000"/>
                <w:sz w:val="20"/>
                <w:szCs w:val="20"/>
                <w:lang w:eastAsia="hr-HR"/>
              </w:rPr>
              <w:t>100.249.090,21</w:t>
            </w:r>
          </w:p>
        </w:tc>
      </w:tr>
      <w:tr w:rsidR="004E140B" w:rsidRPr="00ED211C" w:rsidTr="00C663A1">
        <w:trPr>
          <w:trHeight w:val="361"/>
        </w:trPr>
        <w:tc>
          <w:tcPr>
            <w:tcW w:w="2978" w:type="dxa"/>
            <w:tcBorders>
              <w:top w:val="single" w:sz="4" w:space="0" w:color="000000"/>
              <w:bottom w:val="single" w:sz="4" w:space="0" w:color="000000"/>
            </w:tcBorders>
            <w:shd w:val="clear" w:color="auto" w:fill="F2F2F2" w:themeFill="background1" w:themeFillShade="F2"/>
            <w:tcMar>
              <w:left w:w="57" w:type="dxa"/>
            </w:tcMar>
            <w:vAlign w:val="center"/>
          </w:tcPr>
          <w:p w:rsidR="004E140B" w:rsidRPr="00ED211C" w:rsidRDefault="004E140B" w:rsidP="004E140B">
            <w:pPr>
              <w:pStyle w:val="TableParagraph"/>
              <w:tabs>
                <w:tab w:val="left" w:pos="7655"/>
              </w:tabs>
              <w:spacing w:line="276" w:lineRule="auto"/>
              <w:contextualSpacing/>
              <w:rPr>
                <w:rFonts w:eastAsia="Calibri" w:cs="Calibri"/>
                <w:b/>
                <w:bCs/>
                <w:i/>
                <w:sz w:val="20"/>
                <w:szCs w:val="20"/>
                <w:lang w:val="hr-HR"/>
              </w:rPr>
            </w:pPr>
            <w:r w:rsidRPr="00ED211C">
              <w:rPr>
                <w:rFonts w:eastAsia="Calibri" w:cs="Calibri"/>
                <w:b/>
                <w:bCs/>
                <w:i/>
                <w:sz w:val="20"/>
                <w:szCs w:val="20"/>
                <w:lang w:val="hr-HR"/>
              </w:rPr>
              <w:t>Izvanbilančni zapisi</w:t>
            </w:r>
          </w:p>
        </w:tc>
        <w:tc>
          <w:tcPr>
            <w:tcW w:w="2891" w:type="dxa"/>
            <w:tcBorders>
              <w:top w:val="single" w:sz="4" w:space="0" w:color="000000"/>
              <w:bottom w:val="single" w:sz="4" w:space="0" w:color="000000"/>
            </w:tcBorders>
            <w:vAlign w:val="center"/>
          </w:tcPr>
          <w:p w:rsidR="004E140B" w:rsidRPr="00ED211C" w:rsidRDefault="00123C73" w:rsidP="004E140B">
            <w:pPr>
              <w:ind w:left="-76" w:right="-144" w:firstLine="3"/>
              <w:jc w:val="center"/>
              <w:rPr>
                <w:rFonts w:eastAsia="Times New Roman"/>
                <w:b/>
                <w:i/>
                <w:color w:val="000000"/>
                <w:sz w:val="20"/>
                <w:szCs w:val="20"/>
                <w:lang w:eastAsia="hr-HR"/>
              </w:rPr>
            </w:pPr>
            <w:r>
              <w:rPr>
                <w:rFonts w:eastAsia="Times New Roman"/>
                <w:b/>
                <w:i/>
                <w:color w:val="000000"/>
                <w:sz w:val="20"/>
                <w:szCs w:val="20"/>
                <w:lang w:eastAsia="hr-HR"/>
              </w:rPr>
              <w:t>35.116.211,78</w:t>
            </w:r>
          </w:p>
        </w:tc>
      </w:tr>
      <w:tr w:rsidR="004E140B" w:rsidRPr="00066FF4" w:rsidTr="00C663A1">
        <w:trPr>
          <w:trHeight w:val="361"/>
        </w:trPr>
        <w:tc>
          <w:tcPr>
            <w:tcW w:w="2978" w:type="dxa"/>
            <w:tcBorders>
              <w:top w:val="single" w:sz="4" w:space="0" w:color="000000"/>
              <w:bottom w:val="single" w:sz="4" w:space="0" w:color="000000"/>
            </w:tcBorders>
            <w:shd w:val="clear" w:color="auto" w:fill="F2F2F2" w:themeFill="background1" w:themeFillShade="F2"/>
            <w:tcMar>
              <w:left w:w="57" w:type="dxa"/>
            </w:tcMar>
            <w:vAlign w:val="center"/>
          </w:tcPr>
          <w:p w:rsidR="004E140B" w:rsidRPr="00066FF4" w:rsidRDefault="004E140B" w:rsidP="004E140B">
            <w:pPr>
              <w:pStyle w:val="TableParagraph"/>
              <w:tabs>
                <w:tab w:val="left" w:pos="7655"/>
              </w:tabs>
              <w:spacing w:line="276" w:lineRule="auto"/>
              <w:contextualSpacing/>
              <w:rPr>
                <w:rFonts w:eastAsia="Calibri" w:cs="Calibri"/>
                <w:b/>
                <w:sz w:val="20"/>
                <w:szCs w:val="20"/>
                <w:lang w:val="hr-HR"/>
              </w:rPr>
            </w:pPr>
            <w:r w:rsidRPr="00066FF4">
              <w:rPr>
                <w:rFonts w:eastAsia="Calibri" w:cs="Calibri"/>
                <w:b/>
                <w:bCs/>
                <w:sz w:val="20"/>
                <w:szCs w:val="20"/>
                <w:lang w:val="hr-HR"/>
              </w:rPr>
              <w:t>K</w:t>
            </w:r>
            <w:r w:rsidRPr="00066FF4">
              <w:rPr>
                <w:rFonts w:eastAsia="Calibri" w:cs="Calibri"/>
                <w:b/>
                <w:bCs/>
                <w:spacing w:val="-1"/>
                <w:sz w:val="20"/>
                <w:szCs w:val="20"/>
                <w:lang w:val="hr-HR"/>
              </w:rPr>
              <w:t>a</w:t>
            </w:r>
            <w:r w:rsidRPr="00066FF4">
              <w:rPr>
                <w:rFonts w:eastAsia="Calibri" w:cs="Calibri"/>
                <w:b/>
                <w:bCs/>
                <w:spacing w:val="1"/>
                <w:sz w:val="20"/>
                <w:szCs w:val="20"/>
                <w:lang w:val="hr-HR"/>
              </w:rPr>
              <w:t>pi</w:t>
            </w:r>
            <w:r w:rsidRPr="00066FF4">
              <w:rPr>
                <w:rFonts w:eastAsia="Calibri" w:cs="Calibri"/>
                <w:b/>
                <w:bCs/>
                <w:sz w:val="20"/>
                <w:szCs w:val="20"/>
                <w:lang w:val="hr-HR"/>
              </w:rPr>
              <w:t>t</w:t>
            </w:r>
            <w:r w:rsidRPr="00066FF4">
              <w:rPr>
                <w:rFonts w:eastAsia="Calibri" w:cs="Calibri"/>
                <w:b/>
                <w:bCs/>
                <w:spacing w:val="-1"/>
                <w:sz w:val="20"/>
                <w:szCs w:val="20"/>
                <w:lang w:val="hr-HR"/>
              </w:rPr>
              <w:t>a</w:t>
            </w:r>
            <w:r w:rsidRPr="00066FF4">
              <w:rPr>
                <w:rFonts w:eastAsia="Calibri" w:cs="Calibri"/>
                <w:b/>
                <w:bCs/>
                <w:sz w:val="20"/>
                <w:szCs w:val="20"/>
                <w:lang w:val="hr-HR"/>
              </w:rPr>
              <w:t>l</w:t>
            </w:r>
            <w:r w:rsidRPr="00066FF4">
              <w:rPr>
                <w:rFonts w:eastAsia="Calibri" w:cs="Calibri"/>
                <w:b/>
                <w:bCs/>
                <w:spacing w:val="-4"/>
                <w:sz w:val="20"/>
                <w:szCs w:val="20"/>
                <w:lang w:val="hr-HR"/>
              </w:rPr>
              <w:t xml:space="preserve"> </w:t>
            </w:r>
            <w:r w:rsidRPr="00066FF4">
              <w:rPr>
                <w:rFonts w:eastAsia="Calibri" w:cs="Calibri"/>
                <w:b/>
                <w:bCs/>
                <w:sz w:val="20"/>
                <w:szCs w:val="20"/>
                <w:lang w:val="hr-HR"/>
              </w:rPr>
              <w:t>i</w:t>
            </w:r>
            <w:r w:rsidRPr="00066FF4">
              <w:rPr>
                <w:rFonts w:eastAsia="Calibri" w:cs="Calibri"/>
                <w:b/>
                <w:bCs/>
                <w:spacing w:val="-3"/>
                <w:sz w:val="20"/>
                <w:szCs w:val="20"/>
                <w:lang w:val="hr-HR"/>
              </w:rPr>
              <w:t xml:space="preserve"> </w:t>
            </w:r>
            <w:r w:rsidRPr="00066FF4">
              <w:rPr>
                <w:rFonts w:eastAsia="Calibri" w:cs="Calibri"/>
                <w:b/>
                <w:bCs/>
                <w:spacing w:val="1"/>
                <w:sz w:val="20"/>
                <w:szCs w:val="20"/>
                <w:lang w:val="hr-HR"/>
              </w:rPr>
              <w:t>r</w:t>
            </w:r>
            <w:r w:rsidRPr="00066FF4">
              <w:rPr>
                <w:rFonts w:eastAsia="Calibri" w:cs="Calibri"/>
                <w:b/>
                <w:bCs/>
                <w:spacing w:val="-3"/>
                <w:sz w:val="20"/>
                <w:szCs w:val="20"/>
                <w:lang w:val="hr-HR"/>
              </w:rPr>
              <w:t>e</w:t>
            </w:r>
            <w:r w:rsidRPr="00066FF4">
              <w:rPr>
                <w:rFonts w:eastAsia="Calibri" w:cs="Calibri"/>
                <w:b/>
                <w:bCs/>
                <w:sz w:val="20"/>
                <w:szCs w:val="20"/>
                <w:lang w:val="hr-HR"/>
              </w:rPr>
              <w:t>z</w:t>
            </w:r>
            <w:r w:rsidRPr="00066FF4">
              <w:rPr>
                <w:rFonts w:eastAsia="Calibri" w:cs="Calibri"/>
                <w:b/>
                <w:bCs/>
                <w:spacing w:val="1"/>
                <w:sz w:val="20"/>
                <w:szCs w:val="20"/>
                <w:lang w:val="hr-HR"/>
              </w:rPr>
              <w:t>er</w:t>
            </w:r>
            <w:r w:rsidRPr="00066FF4">
              <w:rPr>
                <w:rFonts w:eastAsia="Calibri" w:cs="Calibri"/>
                <w:b/>
                <w:bCs/>
                <w:spacing w:val="-4"/>
                <w:sz w:val="20"/>
                <w:szCs w:val="20"/>
                <w:lang w:val="hr-HR"/>
              </w:rPr>
              <w:t>v</w:t>
            </w:r>
            <w:r w:rsidRPr="00066FF4">
              <w:rPr>
                <w:rFonts w:eastAsia="Calibri" w:cs="Calibri"/>
                <w:b/>
                <w:bCs/>
                <w:sz w:val="20"/>
                <w:szCs w:val="20"/>
                <w:lang w:val="hr-HR"/>
              </w:rPr>
              <w:t>e</w:t>
            </w:r>
          </w:p>
        </w:tc>
        <w:tc>
          <w:tcPr>
            <w:tcW w:w="2891" w:type="dxa"/>
            <w:tcBorders>
              <w:top w:val="single" w:sz="4" w:space="0" w:color="000000"/>
              <w:bottom w:val="single" w:sz="4" w:space="0" w:color="000000"/>
            </w:tcBorders>
            <w:vAlign w:val="center"/>
          </w:tcPr>
          <w:p w:rsidR="004E140B" w:rsidRPr="00EC4735" w:rsidRDefault="00EC4735" w:rsidP="00EC4735">
            <w:pPr>
              <w:ind w:left="-76" w:right="-144" w:firstLine="3"/>
              <w:jc w:val="center"/>
              <w:rPr>
                <w:rFonts w:eastAsia="Times New Roman"/>
                <w:b/>
                <w:color w:val="000000"/>
                <w:sz w:val="20"/>
                <w:szCs w:val="20"/>
                <w:lang w:eastAsia="hr-HR"/>
              </w:rPr>
            </w:pPr>
            <w:r>
              <w:rPr>
                <w:rFonts w:eastAsia="Times New Roman"/>
                <w:b/>
                <w:color w:val="000000"/>
                <w:sz w:val="20"/>
                <w:szCs w:val="20"/>
                <w:lang w:eastAsia="hr-HR"/>
              </w:rPr>
              <w:t>-</w:t>
            </w:r>
            <w:r w:rsidRPr="00EC4735">
              <w:rPr>
                <w:rFonts w:eastAsia="Times New Roman"/>
                <w:b/>
                <w:color w:val="000000"/>
                <w:sz w:val="20"/>
                <w:szCs w:val="20"/>
                <w:lang w:eastAsia="hr-HR"/>
              </w:rPr>
              <w:t>6.8</w:t>
            </w:r>
            <w:r>
              <w:rPr>
                <w:rFonts w:eastAsia="Times New Roman"/>
                <w:b/>
                <w:color w:val="000000"/>
                <w:sz w:val="20"/>
                <w:szCs w:val="20"/>
                <w:lang w:eastAsia="hr-HR"/>
              </w:rPr>
              <w:t>0</w:t>
            </w:r>
            <w:r w:rsidRPr="00EC4735">
              <w:rPr>
                <w:rFonts w:eastAsia="Times New Roman"/>
                <w:b/>
                <w:color w:val="000000"/>
                <w:sz w:val="20"/>
                <w:szCs w:val="20"/>
                <w:lang w:eastAsia="hr-HR"/>
              </w:rPr>
              <w:t>2.288,37</w:t>
            </w:r>
          </w:p>
        </w:tc>
      </w:tr>
      <w:tr w:rsidR="004E140B" w:rsidRPr="00066FF4" w:rsidTr="00C663A1">
        <w:trPr>
          <w:trHeight w:val="340"/>
        </w:trPr>
        <w:tc>
          <w:tcPr>
            <w:tcW w:w="2978" w:type="dxa"/>
            <w:tcBorders>
              <w:top w:val="single" w:sz="4" w:space="0" w:color="000000"/>
              <w:bottom w:val="single" w:sz="4" w:space="0" w:color="000000"/>
            </w:tcBorders>
            <w:shd w:val="clear" w:color="auto" w:fill="F2F2F2" w:themeFill="background1" w:themeFillShade="F2"/>
            <w:tcMar>
              <w:left w:w="57" w:type="dxa"/>
            </w:tcMar>
            <w:vAlign w:val="center"/>
          </w:tcPr>
          <w:p w:rsidR="004E140B" w:rsidRPr="00066FF4" w:rsidRDefault="004E140B" w:rsidP="004E140B">
            <w:pPr>
              <w:pStyle w:val="TableParagraph"/>
              <w:tabs>
                <w:tab w:val="left" w:pos="7655"/>
              </w:tabs>
              <w:spacing w:line="276" w:lineRule="auto"/>
              <w:contextualSpacing/>
              <w:rPr>
                <w:rFonts w:eastAsia="Calibri" w:cs="Calibri"/>
                <w:sz w:val="20"/>
                <w:szCs w:val="20"/>
                <w:lang w:val="hr-HR"/>
              </w:rPr>
            </w:pPr>
            <w:r w:rsidRPr="00066FF4">
              <w:rPr>
                <w:rFonts w:eastAsia="Calibri" w:cs="Calibri"/>
                <w:spacing w:val="-2"/>
                <w:sz w:val="20"/>
                <w:szCs w:val="20"/>
                <w:lang w:val="hr-HR"/>
              </w:rPr>
              <w:t>Up</w:t>
            </w:r>
            <w:r w:rsidRPr="00066FF4">
              <w:rPr>
                <w:rFonts w:eastAsia="Calibri" w:cs="Calibri"/>
                <w:spacing w:val="1"/>
                <w:sz w:val="20"/>
                <w:szCs w:val="20"/>
                <w:lang w:val="hr-HR"/>
              </w:rPr>
              <w:t>i</w:t>
            </w:r>
            <w:r w:rsidRPr="00066FF4">
              <w:rPr>
                <w:rFonts w:eastAsia="Calibri" w:cs="Calibri"/>
                <w:spacing w:val="-2"/>
                <w:sz w:val="20"/>
                <w:szCs w:val="20"/>
                <w:lang w:val="hr-HR"/>
              </w:rPr>
              <w:t>san</w:t>
            </w:r>
            <w:r w:rsidRPr="00066FF4">
              <w:rPr>
                <w:rFonts w:eastAsia="Calibri" w:cs="Calibri"/>
                <w:sz w:val="20"/>
                <w:szCs w:val="20"/>
                <w:lang w:val="hr-HR"/>
              </w:rPr>
              <w:t>i</w:t>
            </w:r>
            <w:r w:rsidRPr="00066FF4">
              <w:rPr>
                <w:rFonts w:eastAsia="Calibri" w:cs="Calibri"/>
                <w:spacing w:val="-6"/>
                <w:sz w:val="20"/>
                <w:szCs w:val="20"/>
                <w:lang w:val="hr-HR"/>
              </w:rPr>
              <w:t xml:space="preserve"> </w:t>
            </w:r>
            <w:r w:rsidRPr="00066FF4">
              <w:rPr>
                <w:rFonts w:eastAsia="Calibri" w:cs="Calibri"/>
                <w:sz w:val="20"/>
                <w:szCs w:val="20"/>
                <w:lang w:val="hr-HR"/>
              </w:rPr>
              <w:t>k</w:t>
            </w:r>
            <w:r w:rsidRPr="00066FF4">
              <w:rPr>
                <w:rFonts w:eastAsia="Calibri" w:cs="Calibri"/>
                <w:spacing w:val="2"/>
                <w:sz w:val="20"/>
                <w:szCs w:val="20"/>
                <w:lang w:val="hr-HR"/>
              </w:rPr>
              <w:t>a</w:t>
            </w:r>
            <w:r w:rsidRPr="00066FF4">
              <w:rPr>
                <w:rFonts w:eastAsia="Calibri" w:cs="Calibri"/>
                <w:spacing w:val="-2"/>
                <w:sz w:val="20"/>
                <w:szCs w:val="20"/>
                <w:lang w:val="hr-HR"/>
              </w:rPr>
              <w:t>p</w:t>
            </w:r>
            <w:r w:rsidRPr="00066FF4">
              <w:rPr>
                <w:rFonts w:eastAsia="Calibri" w:cs="Calibri"/>
                <w:spacing w:val="1"/>
                <w:sz w:val="20"/>
                <w:szCs w:val="20"/>
                <w:lang w:val="hr-HR"/>
              </w:rPr>
              <w:t>i</w:t>
            </w:r>
            <w:r w:rsidRPr="00066FF4">
              <w:rPr>
                <w:rFonts w:eastAsia="Calibri" w:cs="Calibri"/>
                <w:spacing w:val="-2"/>
                <w:sz w:val="20"/>
                <w:szCs w:val="20"/>
                <w:lang w:val="hr-HR"/>
              </w:rPr>
              <w:t>ta</w:t>
            </w:r>
            <w:r w:rsidRPr="00066FF4">
              <w:rPr>
                <w:rFonts w:eastAsia="Calibri" w:cs="Calibri"/>
                <w:sz w:val="20"/>
                <w:szCs w:val="20"/>
                <w:lang w:val="hr-HR"/>
              </w:rPr>
              <w:t>l</w:t>
            </w:r>
          </w:p>
        </w:tc>
        <w:tc>
          <w:tcPr>
            <w:tcW w:w="2891" w:type="dxa"/>
            <w:tcBorders>
              <w:top w:val="single" w:sz="4" w:space="0" w:color="000000"/>
            </w:tcBorders>
            <w:vAlign w:val="center"/>
          </w:tcPr>
          <w:p w:rsidR="004E140B" w:rsidRPr="0044392D" w:rsidRDefault="00123C73" w:rsidP="004E140B">
            <w:pPr>
              <w:ind w:left="-76" w:right="-144" w:firstLine="3"/>
              <w:jc w:val="center"/>
              <w:rPr>
                <w:rFonts w:eastAsia="Times New Roman"/>
                <w:color w:val="000000"/>
                <w:sz w:val="20"/>
                <w:szCs w:val="20"/>
                <w:lang w:eastAsia="hr-HR"/>
              </w:rPr>
            </w:pPr>
            <w:r>
              <w:rPr>
                <w:rFonts w:eastAsia="Times New Roman"/>
                <w:color w:val="000000"/>
                <w:sz w:val="20"/>
                <w:szCs w:val="20"/>
                <w:lang w:eastAsia="hr-HR"/>
              </w:rPr>
              <w:t>20.000,00</w:t>
            </w:r>
          </w:p>
        </w:tc>
      </w:tr>
      <w:tr w:rsidR="004E140B" w:rsidRPr="00066FF4" w:rsidTr="00C663A1">
        <w:trPr>
          <w:trHeight w:val="340"/>
        </w:trPr>
        <w:tc>
          <w:tcPr>
            <w:tcW w:w="2978" w:type="dxa"/>
            <w:tcBorders>
              <w:top w:val="single" w:sz="4" w:space="0" w:color="000000"/>
              <w:bottom w:val="single" w:sz="4" w:space="0" w:color="000000"/>
            </w:tcBorders>
            <w:shd w:val="clear" w:color="auto" w:fill="F2F2F2" w:themeFill="background1" w:themeFillShade="F2"/>
            <w:tcMar>
              <w:left w:w="57" w:type="dxa"/>
            </w:tcMar>
            <w:vAlign w:val="center"/>
          </w:tcPr>
          <w:p w:rsidR="004E140B" w:rsidRPr="00066FF4" w:rsidRDefault="004E140B" w:rsidP="004E140B">
            <w:pPr>
              <w:pStyle w:val="TableParagraph"/>
              <w:tabs>
                <w:tab w:val="left" w:pos="7655"/>
              </w:tabs>
              <w:spacing w:line="276" w:lineRule="auto"/>
              <w:contextualSpacing/>
              <w:rPr>
                <w:rFonts w:eastAsia="Calibri" w:cs="Calibri"/>
                <w:spacing w:val="-2"/>
                <w:sz w:val="20"/>
                <w:szCs w:val="20"/>
                <w:lang w:val="hr-HR"/>
              </w:rPr>
            </w:pPr>
            <w:r w:rsidRPr="00066FF4">
              <w:rPr>
                <w:rFonts w:eastAsia="Calibri" w:cs="Calibri"/>
                <w:spacing w:val="-2"/>
                <w:sz w:val="20"/>
                <w:szCs w:val="20"/>
                <w:lang w:val="hr-HR"/>
              </w:rPr>
              <w:t>Revalorizacijske rezerve</w:t>
            </w:r>
          </w:p>
        </w:tc>
        <w:tc>
          <w:tcPr>
            <w:tcW w:w="2891" w:type="dxa"/>
            <w:vAlign w:val="center"/>
          </w:tcPr>
          <w:p w:rsidR="004E140B" w:rsidRPr="0044392D" w:rsidRDefault="00123C73" w:rsidP="004E140B">
            <w:pPr>
              <w:ind w:left="-76" w:right="-144" w:firstLine="3"/>
              <w:jc w:val="center"/>
              <w:rPr>
                <w:rFonts w:eastAsia="Times New Roman"/>
                <w:color w:val="000000"/>
                <w:sz w:val="20"/>
                <w:szCs w:val="20"/>
                <w:lang w:eastAsia="hr-HR"/>
              </w:rPr>
            </w:pPr>
            <w:r>
              <w:rPr>
                <w:rFonts w:eastAsia="Times New Roman"/>
                <w:color w:val="000000"/>
                <w:sz w:val="20"/>
                <w:szCs w:val="20"/>
                <w:lang w:eastAsia="hr-HR"/>
              </w:rPr>
              <w:t>6.822.288,37</w:t>
            </w:r>
          </w:p>
        </w:tc>
      </w:tr>
      <w:tr w:rsidR="004E140B" w:rsidRPr="00066FF4" w:rsidTr="00C663A1">
        <w:trPr>
          <w:trHeight w:val="340"/>
        </w:trPr>
        <w:tc>
          <w:tcPr>
            <w:tcW w:w="2978" w:type="dxa"/>
            <w:tcBorders>
              <w:top w:val="single" w:sz="4" w:space="0" w:color="000000"/>
              <w:bottom w:val="single" w:sz="4" w:space="0" w:color="000000"/>
            </w:tcBorders>
            <w:shd w:val="clear" w:color="auto" w:fill="F2F2F2" w:themeFill="background1" w:themeFillShade="F2"/>
            <w:tcMar>
              <w:left w:w="57" w:type="dxa"/>
            </w:tcMar>
            <w:vAlign w:val="center"/>
          </w:tcPr>
          <w:p w:rsidR="004E140B" w:rsidRPr="00066FF4" w:rsidRDefault="004E140B" w:rsidP="004E140B">
            <w:pPr>
              <w:pStyle w:val="TableParagraph"/>
              <w:tabs>
                <w:tab w:val="left" w:pos="7655"/>
              </w:tabs>
              <w:spacing w:line="276" w:lineRule="auto"/>
              <w:contextualSpacing/>
              <w:rPr>
                <w:rFonts w:eastAsia="Calibri" w:cs="Calibri"/>
                <w:sz w:val="20"/>
                <w:szCs w:val="20"/>
                <w:lang w:val="hr-HR"/>
              </w:rPr>
            </w:pPr>
            <w:r w:rsidRPr="00066FF4">
              <w:rPr>
                <w:rFonts w:eastAsia="Calibri" w:cs="Calibri"/>
                <w:spacing w:val="-2"/>
                <w:sz w:val="20"/>
                <w:szCs w:val="20"/>
                <w:lang w:val="hr-HR"/>
              </w:rPr>
              <w:lastRenderedPageBreak/>
              <w:t>P</w:t>
            </w:r>
            <w:r w:rsidRPr="00066FF4">
              <w:rPr>
                <w:rFonts w:eastAsia="Calibri" w:cs="Calibri"/>
                <w:sz w:val="20"/>
                <w:szCs w:val="20"/>
                <w:lang w:val="hr-HR"/>
              </w:rPr>
              <w:t>re</w:t>
            </w:r>
            <w:r w:rsidRPr="00066FF4">
              <w:rPr>
                <w:rFonts w:eastAsia="Calibri" w:cs="Calibri"/>
                <w:spacing w:val="-2"/>
                <w:sz w:val="20"/>
                <w:szCs w:val="20"/>
                <w:lang w:val="hr-HR"/>
              </w:rPr>
              <w:t>n</w:t>
            </w:r>
            <w:r w:rsidRPr="00066FF4">
              <w:rPr>
                <w:rFonts w:eastAsia="Calibri" w:cs="Calibri"/>
                <w:spacing w:val="-1"/>
                <w:sz w:val="20"/>
                <w:szCs w:val="20"/>
                <w:lang w:val="hr-HR"/>
              </w:rPr>
              <w:t>e</w:t>
            </w:r>
            <w:r w:rsidRPr="00066FF4">
              <w:rPr>
                <w:rFonts w:eastAsia="Calibri" w:cs="Calibri"/>
                <w:spacing w:val="2"/>
                <w:sz w:val="20"/>
                <w:szCs w:val="20"/>
                <w:lang w:val="hr-HR"/>
              </w:rPr>
              <w:t>s</w:t>
            </w:r>
            <w:r w:rsidRPr="00066FF4">
              <w:rPr>
                <w:rFonts w:eastAsia="Calibri" w:cs="Calibri"/>
                <w:spacing w:val="-1"/>
                <w:sz w:val="20"/>
                <w:szCs w:val="20"/>
                <w:lang w:val="hr-HR"/>
              </w:rPr>
              <w:t>e</w:t>
            </w:r>
            <w:r w:rsidRPr="00066FF4">
              <w:rPr>
                <w:rFonts w:eastAsia="Calibri" w:cs="Calibri"/>
                <w:spacing w:val="-2"/>
                <w:sz w:val="20"/>
                <w:szCs w:val="20"/>
                <w:lang w:val="hr-HR"/>
              </w:rPr>
              <w:t>n</w:t>
            </w:r>
            <w:r w:rsidRPr="00066FF4">
              <w:rPr>
                <w:rFonts w:eastAsia="Calibri" w:cs="Calibri"/>
                <w:sz w:val="20"/>
                <w:szCs w:val="20"/>
                <w:lang w:val="hr-HR"/>
              </w:rPr>
              <w:t>i</w:t>
            </w:r>
            <w:r w:rsidRPr="00066FF4">
              <w:rPr>
                <w:rFonts w:eastAsia="Calibri" w:cs="Calibri"/>
                <w:spacing w:val="-9"/>
                <w:sz w:val="20"/>
                <w:szCs w:val="20"/>
                <w:lang w:val="hr-HR"/>
              </w:rPr>
              <w:t xml:space="preserve"> </w:t>
            </w:r>
            <w:r w:rsidRPr="00066FF4">
              <w:rPr>
                <w:rFonts w:eastAsia="Calibri" w:cs="Calibri"/>
                <w:spacing w:val="2"/>
                <w:sz w:val="20"/>
                <w:szCs w:val="20"/>
                <w:lang w:val="hr-HR"/>
              </w:rPr>
              <w:t>dobitak/gubitak</w:t>
            </w:r>
          </w:p>
        </w:tc>
        <w:tc>
          <w:tcPr>
            <w:tcW w:w="2891" w:type="dxa"/>
            <w:vAlign w:val="center"/>
          </w:tcPr>
          <w:p w:rsidR="004E140B" w:rsidRPr="0044392D" w:rsidRDefault="00123C73" w:rsidP="00EC4735">
            <w:pPr>
              <w:ind w:left="-76" w:right="-144" w:firstLine="3"/>
              <w:jc w:val="center"/>
              <w:rPr>
                <w:rFonts w:eastAsia="Times New Roman"/>
                <w:color w:val="000000"/>
                <w:sz w:val="20"/>
                <w:szCs w:val="20"/>
                <w:lang w:eastAsia="hr-HR"/>
              </w:rPr>
            </w:pPr>
            <w:r>
              <w:rPr>
                <w:rFonts w:eastAsia="Times New Roman"/>
                <w:color w:val="000000"/>
                <w:sz w:val="20"/>
                <w:szCs w:val="20"/>
                <w:lang w:eastAsia="hr-HR"/>
              </w:rPr>
              <w:t>-</w:t>
            </w:r>
            <w:r w:rsidR="00EC4735">
              <w:rPr>
                <w:rFonts w:eastAsia="Times New Roman"/>
                <w:color w:val="000000"/>
                <w:sz w:val="20"/>
                <w:szCs w:val="20"/>
                <w:lang w:eastAsia="hr-HR"/>
              </w:rPr>
              <w:t>44</w:t>
            </w:r>
            <w:r>
              <w:rPr>
                <w:rFonts w:eastAsia="Times New Roman"/>
                <w:color w:val="000000"/>
                <w:sz w:val="20"/>
                <w:szCs w:val="20"/>
                <w:lang w:eastAsia="hr-HR"/>
              </w:rPr>
              <w:t>.</w:t>
            </w:r>
            <w:r w:rsidR="00EC4735">
              <w:rPr>
                <w:rFonts w:eastAsia="Times New Roman"/>
                <w:color w:val="000000"/>
                <w:sz w:val="20"/>
                <w:szCs w:val="20"/>
                <w:lang w:eastAsia="hr-HR"/>
              </w:rPr>
              <w:t>164</w:t>
            </w:r>
            <w:r>
              <w:rPr>
                <w:rFonts w:eastAsia="Times New Roman"/>
                <w:color w:val="000000"/>
                <w:sz w:val="20"/>
                <w:szCs w:val="20"/>
                <w:lang w:eastAsia="hr-HR"/>
              </w:rPr>
              <w:t>.</w:t>
            </w:r>
            <w:r w:rsidR="00EC4735">
              <w:rPr>
                <w:rFonts w:eastAsia="Times New Roman"/>
                <w:color w:val="000000"/>
                <w:sz w:val="20"/>
                <w:szCs w:val="20"/>
                <w:lang w:eastAsia="hr-HR"/>
              </w:rPr>
              <w:t>121</w:t>
            </w:r>
            <w:r>
              <w:rPr>
                <w:rFonts w:eastAsia="Times New Roman"/>
                <w:color w:val="000000"/>
                <w:sz w:val="20"/>
                <w:szCs w:val="20"/>
                <w:lang w:eastAsia="hr-HR"/>
              </w:rPr>
              <w:t>,</w:t>
            </w:r>
            <w:r w:rsidR="00EC4735">
              <w:rPr>
                <w:rFonts w:eastAsia="Times New Roman"/>
                <w:color w:val="000000"/>
                <w:sz w:val="20"/>
                <w:szCs w:val="20"/>
                <w:lang w:eastAsia="hr-HR"/>
              </w:rPr>
              <w:t>67</w:t>
            </w:r>
          </w:p>
        </w:tc>
      </w:tr>
      <w:tr w:rsidR="004E140B" w:rsidRPr="00066FF4" w:rsidTr="00C663A1">
        <w:trPr>
          <w:trHeight w:val="340"/>
        </w:trPr>
        <w:tc>
          <w:tcPr>
            <w:tcW w:w="2978" w:type="dxa"/>
            <w:tcBorders>
              <w:top w:val="single" w:sz="4" w:space="0" w:color="000000"/>
              <w:bottom w:val="single" w:sz="4" w:space="0" w:color="000000"/>
            </w:tcBorders>
            <w:shd w:val="clear" w:color="auto" w:fill="F2F2F2" w:themeFill="background1" w:themeFillShade="F2"/>
            <w:tcMar>
              <w:left w:w="57" w:type="dxa"/>
            </w:tcMar>
            <w:vAlign w:val="center"/>
          </w:tcPr>
          <w:p w:rsidR="004E140B" w:rsidRPr="00066FF4" w:rsidRDefault="004E140B" w:rsidP="00EC4735">
            <w:pPr>
              <w:pStyle w:val="TableParagraph"/>
              <w:tabs>
                <w:tab w:val="left" w:pos="7655"/>
              </w:tabs>
              <w:spacing w:line="276" w:lineRule="auto"/>
              <w:contextualSpacing/>
              <w:rPr>
                <w:rFonts w:eastAsia="Calibri" w:cs="Calibri"/>
                <w:sz w:val="20"/>
                <w:szCs w:val="20"/>
                <w:lang w:val="hr-HR"/>
              </w:rPr>
            </w:pPr>
            <w:r w:rsidRPr="00066FF4">
              <w:rPr>
                <w:rFonts w:eastAsia="Calibri" w:cs="Calibri"/>
                <w:sz w:val="20"/>
                <w:szCs w:val="20"/>
                <w:lang w:val="hr-HR"/>
              </w:rPr>
              <w:t>D</w:t>
            </w:r>
            <w:r w:rsidRPr="00066FF4">
              <w:rPr>
                <w:rFonts w:eastAsia="Calibri" w:cs="Calibri"/>
                <w:spacing w:val="-1"/>
                <w:sz w:val="20"/>
                <w:szCs w:val="20"/>
                <w:lang w:val="hr-HR"/>
              </w:rPr>
              <w:t>o</w:t>
            </w:r>
            <w:r w:rsidRPr="00066FF4">
              <w:rPr>
                <w:rFonts w:eastAsia="Calibri" w:cs="Calibri"/>
                <w:spacing w:val="-2"/>
                <w:sz w:val="20"/>
                <w:szCs w:val="20"/>
                <w:lang w:val="hr-HR"/>
              </w:rPr>
              <w:t>b</w:t>
            </w:r>
            <w:r w:rsidRPr="00066FF4">
              <w:rPr>
                <w:rFonts w:eastAsia="Calibri" w:cs="Calibri"/>
                <w:spacing w:val="1"/>
                <w:sz w:val="20"/>
                <w:szCs w:val="20"/>
                <w:lang w:val="hr-HR"/>
              </w:rPr>
              <w:t>i</w:t>
            </w:r>
            <w:r w:rsidRPr="00066FF4">
              <w:rPr>
                <w:rFonts w:eastAsia="Calibri" w:cs="Calibri"/>
                <w:spacing w:val="-2"/>
                <w:sz w:val="20"/>
                <w:szCs w:val="20"/>
                <w:lang w:val="hr-HR"/>
              </w:rPr>
              <w:t>t/g</w:t>
            </w:r>
            <w:r w:rsidRPr="00066FF4">
              <w:rPr>
                <w:rFonts w:eastAsia="Calibri" w:cs="Calibri"/>
                <w:spacing w:val="2"/>
                <w:sz w:val="20"/>
                <w:szCs w:val="20"/>
                <w:lang w:val="hr-HR"/>
              </w:rPr>
              <w:t>u</w:t>
            </w:r>
            <w:r w:rsidRPr="00066FF4">
              <w:rPr>
                <w:rFonts w:eastAsia="Calibri" w:cs="Calibri"/>
                <w:spacing w:val="-2"/>
                <w:sz w:val="20"/>
                <w:szCs w:val="20"/>
                <w:lang w:val="hr-HR"/>
              </w:rPr>
              <w:t>b</w:t>
            </w:r>
            <w:r w:rsidRPr="00066FF4">
              <w:rPr>
                <w:rFonts w:eastAsia="Calibri" w:cs="Calibri"/>
                <w:spacing w:val="1"/>
                <w:sz w:val="20"/>
                <w:szCs w:val="20"/>
                <w:lang w:val="hr-HR"/>
              </w:rPr>
              <w:t>i</w:t>
            </w:r>
            <w:r w:rsidRPr="00066FF4">
              <w:rPr>
                <w:rFonts w:eastAsia="Calibri" w:cs="Calibri"/>
                <w:spacing w:val="-2"/>
                <w:sz w:val="20"/>
                <w:szCs w:val="20"/>
                <w:lang w:val="hr-HR"/>
              </w:rPr>
              <w:t>ta</w:t>
            </w:r>
            <w:r w:rsidRPr="00066FF4">
              <w:rPr>
                <w:rFonts w:eastAsia="Calibri" w:cs="Calibri"/>
                <w:sz w:val="20"/>
                <w:szCs w:val="20"/>
                <w:lang w:val="hr-HR"/>
              </w:rPr>
              <w:t>k</w:t>
            </w:r>
            <w:r w:rsidRPr="00066FF4">
              <w:rPr>
                <w:rFonts w:eastAsia="Calibri" w:cs="Calibri"/>
                <w:spacing w:val="-9"/>
                <w:sz w:val="20"/>
                <w:szCs w:val="20"/>
                <w:lang w:val="hr-HR"/>
              </w:rPr>
              <w:t xml:space="preserve"> </w:t>
            </w:r>
            <w:r w:rsidRPr="00066FF4">
              <w:rPr>
                <w:rFonts w:eastAsia="Calibri" w:cs="Calibri"/>
                <w:spacing w:val="-2"/>
                <w:sz w:val="20"/>
                <w:szCs w:val="20"/>
                <w:lang w:val="hr-HR"/>
              </w:rPr>
              <w:t>te</w:t>
            </w:r>
            <w:r w:rsidRPr="00066FF4">
              <w:rPr>
                <w:rFonts w:eastAsia="Calibri" w:cs="Calibri"/>
                <w:sz w:val="20"/>
                <w:szCs w:val="20"/>
                <w:lang w:val="hr-HR"/>
              </w:rPr>
              <w:t>k</w:t>
            </w:r>
            <w:r w:rsidRPr="00066FF4">
              <w:rPr>
                <w:rFonts w:eastAsia="Calibri" w:cs="Calibri"/>
                <w:spacing w:val="-2"/>
                <w:sz w:val="20"/>
                <w:szCs w:val="20"/>
                <w:lang w:val="hr-HR"/>
              </w:rPr>
              <w:t>u</w:t>
            </w:r>
            <w:r w:rsidRPr="00066FF4">
              <w:rPr>
                <w:rFonts w:eastAsia="Calibri" w:cs="Calibri"/>
                <w:sz w:val="20"/>
                <w:szCs w:val="20"/>
                <w:lang w:val="hr-HR"/>
              </w:rPr>
              <w:t>će</w:t>
            </w:r>
            <w:r w:rsidR="00EC4735">
              <w:rPr>
                <w:rFonts w:eastAsia="Calibri" w:cs="Calibri"/>
                <w:sz w:val="20"/>
                <w:szCs w:val="20"/>
                <w:lang w:val="hr-HR"/>
              </w:rPr>
              <w:t>g</w:t>
            </w:r>
            <w:r w:rsidRPr="00066FF4">
              <w:rPr>
                <w:rFonts w:eastAsia="Calibri" w:cs="Calibri"/>
                <w:spacing w:val="-10"/>
                <w:sz w:val="20"/>
                <w:szCs w:val="20"/>
                <w:lang w:val="hr-HR"/>
              </w:rPr>
              <w:t xml:space="preserve"> </w:t>
            </w:r>
            <w:r w:rsidR="00EC4735">
              <w:rPr>
                <w:rFonts w:eastAsia="Calibri" w:cs="Calibri"/>
                <w:spacing w:val="-2"/>
                <w:sz w:val="20"/>
                <w:szCs w:val="20"/>
                <w:lang w:val="hr-HR"/>
              </w:rPr>
              <w:t>razdoblja</w:t>
            </w:r>
          </w:p>
        </w:tc>
        <w:tc>
          <w:tcPr>
            <w:tcW w:w="2891" w:type="dxa"/>
            <w:tcBorders>
              <w:bottom w:val="single" w:sz="4" w:space="0" w:color="000000"/>
            </w:tcBorders>
            <w:vAlign w:val="center"/>
          </w:tcPr>
          <w:p w:rsidR="004E140B" w:rsidRPr="00EC4735" w:rsidRDefault="00EC4735" w:rsidP="004E140B">
            <w:pPr>
              <w:ind w:left="-76" w:right="-144" w:firstLine="3"/>
              <w:jc w:val="center"/>
              <w:rPr>
                <w:rFonts w:eastAsia="Times New Roman"/>
                <w:color w:val="000000"/>
                <w:sz w:val="20"/>
                <w:szCs w:val="20"/>
                <w:lang w:eastAsia="hr-HR"/>
              </w:rPr>
            </w:pPr>
            <w:r w:rsidRPr="00EC4735">
              <w:rPr>
                <w:rFonts w:eastAsia="Times New Roman"/>
                <w:color w:val="000000"/>
                <w:sz w:val="20"/>
                <w:szCs w:val="20"/>
                <w:lang w:eastAsia="hr-HR"/>
              </w:rPr>
              <w:t>-4.847.249,46</w:t>
            </w:r>
          </w:p>
        </w:tc>
      </w:tr>
      <w:tr w:rsidR="004E140B" w:rsidRPr="00ED211C" w:rsidTr="00C663A1">
        <w:trPr>
          <w:trHeight w:val="308"/>
        </w:trPr>
        <w:tc>
          <w:tcPr>
            <w:tcW w:w="2978" w:type="dxa"/>
            <w:tcBorders>
              <w:top w:val="single" w:sz="4" w:space="0" w:color="000000"/>
              <w:bottom w:val="single" w:sz="4" w:space="0" w:color="000000"/>
            </w:tcBorders>
            <w:shd w:val="clear" w:color="auto" w:fill="F2F2F2" w:themeFill="background1" w:themeFillShade="F2"/>
            <w:tcMar>
              <w:left w:w="57" w:type="dxa"/>
            </w:tcMar>
            <w:vAlign w:val="center"/>
          </w:tcPr>
          <w:p w:rsidR="004E140B" w:rsidRPr="00ED211C" w:rsidRDefault="004E140B" w:rsidP="00123C73">
            <w:pPr>
              <w:pStyle w:val="TableParagraph"/>
              <w:tabs>
                <w:tab w:val="left" w:pos="7655"/>
              </w:tabs>
              <w:spacing w:line="276" w:lineRule="auto"/>
              <w:contextualSpacing/>
              <w:rPr>
                <w:rFonts w:eastAsia="Calibri" w:cs="Calibri"/>
                <w:b/>
                <w:sz w:val="20"/>
                <w:szCs w:val="20"/>
                <w:lang w:val="hr-HR"/>
              </w:rPr>
            </w:pPr>
            <w:r w:rsidRPr="00ED211C">
              <w:rPr>
                <w:rFonts w:eastAsia="Calibri" w:cs="Calibri"/>
                <w:b/>
                <w:bCs/>
                <w:sz w:val="20"/>
                <w:szCs w:val="20"/>
                <w:lang w:val="hr-HR"/>
              </w:rPr>
              <w:t>U</w:t>
            </w:r>
            <w:r w:rsidRPr="00ED211C">
              <w:rPr>
                <w:rFonts w:eastAsia="Calibri" w:cs="Calibri"/>
                <w:b/>
                <w:bCs/>
                <w:spacing w:val="-2"/>
                <w:sz w:val="20"/>
                <w:szCs w:val="20"/>
                <w:lang w:val="hr-HR"/>
              </w:rPr>
              <w:t>k</w:t>
            </w:r>
            <w:r w:rsidRPr="00ED211C">
              <w:rPr>
                <w:rFonts w:eastAsia="Calibri" w:cs="Calibri"/>
                <w:b/>
                <w:bCs/>
                <w:spacing w:val="1"/>
                <w:sz w:val="20"/>
                <w:szCs w:val="20"/>
                <w:lang w:val="hr-HR"/>
              </w:rPr>
              <w:t>up</w:t>
            </w:r>
            <w:r w:rsidRPr="00ED211C">
              <w:rPr>
                <w:rFonts w:eastAsia="Calibri" w:cs="Calibri"/>
                <w:b/>
                <w:bCs/>
                <w:spacing w:val="-3"/>
                <w:sz w:val="20"/>
                <w:szCs w:val="20"/>
                <w:lang w:val="hr-HR"/>
              </w:rPr>
              <w:t>n</w:t>
            </w:r>
            <w:r w:rsidRPr="00ED211C">
              <w:rPr>
                <w:rFonts w:eastAsia="Calibri" w:cs="Calibri"/>
                <w:b/>
                <w:bCs/>
                <w:sz w:val="20"/>
                <w:szCs w:val="20"/>
                <w:lang w:val="hr-HR"/>
              </w:rPr>
              <w:t>o</w:t>
            </w:r>
            <w:r w:rsidRPr="00ED211C">
              <w:rPr>
                <w:rFonts w:eastAsia="Calibri" w:cs="Calibri"/>
                <w:b/>
                <w:bCs/>
                <w:spacing w:val="-1"/>
                <w:sz w:val="20"/>
                <w:szCs w:val="20"/>
                <w:lang w:val="hr-HR"/>
              </w:rPr>
              <w:t xml:space="preserve"> </w:t>
            </w:r>
            <w:r w:rsidR="00123C73">
              <w:rPr>
                <w:rFonts w:eastAsia="Calibri" w:cs="Calibri"/>
                <w:b/>
                <w:bCs/>
                <w:spacing w:val="1"/>
                <w:sz w:val="20"/>
                <w:szCs w:val="20"/>
                <w:lang w:val="hr-HR"/>
              </w:rPr>
              <w:t>kratkoročne</w:t>
            </w:r>
            <w:r w:rsidRPr="00ED211C">
              <w:rPr>
                <w:rFonts w:eastAsia="Calibri" w:cs="Calibri"/>
                <w:b/>
                <w:bCs/>
                <w:spacing w:val="-1"/>
                <w:sz w:val="20"/>
                <w:szCs w:val="20"/>
                <w:lang w:val="hr-HR"/>
              </w:rPr>
              <w:t xml:space="preserve"> </w:t>
            </w:r>
            <w:r w:rsidRPr="00ED211C">
              <w:rPr>
                <w:rFonts w:eastAsia="Calibri" w:cs="Calibri"/>
                <w:b/>
                <w:bCs/>
                <w:spacing w:val="-3"/>
                <w:sz w:val="20"/>
                <w:szCs w:val="20"/>
                <w:lang w:val="hr-HR"/>
              </w:rPr>
              <w:t>o</w:t>
            </w:r>
            <w:r w:rsidRPr="00ED211C">
              <w:rPr>
                <w:rFonts w:eastAsia="Calibri" w:cs="Calibri"/>
                <w:b/>
                <w:bCs/>
                <w:spacing w:val="1"/>
                <w:sz w:val="20"/>
                <w:szCs w:val="20"/>
                <w:lang w:val="hr-HR"/>
              </w:rPr>
              <w:t>b</w:t>
            </w:r>
            <w:r w:rsidRPr="00ED211C">
              <w:rPr>
                <w:rFonts w:eastAsia="Calibri" w:cs="Calibri"/>
                <w:b/>
                <w:bCs/>
                <w:sz w:val="20"/>
                <w:szCs w:val="20"/>
                <w:lang w:val="hr-HR"/>
              </w:rPr>
              <w:t>v</w:t>
            </w:r>
            <w:r w:rsidRPr="00ED211C">
              <w:rPr>
                <w:rFonts w:eastAsia="Calibri" w:cs="Calibri"/>
                <w:b/>
                <w:bCs/>
                <w:spacing w:val="1"/>
                <w:sz w:val="20"/>
                <w:szCs w:val="20"/>
                <w:lang w:val="hr-HR"/>
              </w:rPr>
              <w:t>e</w:t>
            </w:r>
            <w:r w:rsidRPr="00ED211C">
              <w:rPr>
                <w:rFonts w:eastAsia="Calibri" w:cs="Calibri"/>
                <w:b/>
                <w:bCs/>
                <w:sz w:val="20"/>
                <w:szCs w:val="20"/>
                <w:lang w:val="hr-HR"/>
              </w:rPr>
              <w:t>ze</w:t>
            </w:r>
          </w:p>
        </w:tc>
        <w:tc>
          <w:tcPr>
            <w:tcW w:w="2891" w:type="dxa"/>
            <w:tcBorders>
              <w:top w:val="single" w:sz="4" w:space="0" w:color="000000"/>
              <w:bottom w:val="single" w:sz="4" w:space="0" w:color="000000"/>
            </w:tcBorders>
            <w:vAlign w:val="center"/>
          </w:tcPr>
          <w:p w:rsidR="004E140B" w:rsidRPr="0044392D" w:rsidRDefault="009E706E" w:rsidP="004E140B">
            <w:pPr>
              <w:ind w:left="-76" w:right="-144" w:firstLine="3"/>
              <w:jc w:val="center"/>
              <w:rPr>
                <w:rFonts w:eastAsia="Times New Roman"/>
                <w:b/>
                <w:color w:val="000000"/>
                <w:sz w:val="20"/>
                <w:szCs w:val="20"/>
                <w:lang w:eastAsia="hr-HR"/>
              </w:rPr>
            </w:pPr>
            <w:r>
              <w:rPr>
                <w:rFonts w:eastAsia="Times New Roman"/>
                <w:b/>
                <w:color w:val="000000"/>
                <w:sz w:val="20"/>
                <w:szCs w:val="20"/>
                <w:lang w:eastAsia="hr-HR"/>
              </w:rPr>
              <w:t>82.750.078,33</w:t>
            </w:r>
          </w:p>
        </w:tc>
      </w:tr>
      <w:tr w:rsidR="004E140B" w:rsidRPr="00ED211C" w:rsidTr="00C663A1">
        <w:trPr>
          <w:trHeight w:val="340"/>
        </w:trPr>
        <w:tc>
          <w:tcPr>
            <w:tcW w:w="2978" w:type="dxa"/>
            <w:tcBorders>
              <w:top w:val="single" w:sz="4" w:space="0" w:color="000000"/>
              <w:bottom w:val="single" w:sz="4" w:space="0" w:color="000000"/>
            </w:tcBorders>
            <w:shd w:val="clear" w:color="auto" w:fill="F2F2F2" w:themeFill="background1" w:themeFillShade="F2"/>
            <w:tcMar>
              <w:left w:w="57" w:type="dxa"/>
            </w:tcMar>
            <w:vAlign w:val="center"/>
          </w:tcPr>
          <w:p w:rsidR="004E140B" w:rsidRPr="00ED211C" w:rsidRDefault="004E140B" w:rsidP="00123C73">
            <w:pPr>
              <w:pStyle w:val="TableParagraph"/>
              <w:tabs>
                <w:tab w:val="left" w:pos="7655"/>
              </w:tabs>
              <w:spacing w:line="276" w:lineRule="auto"/>
              <w:contextualSpacing/>
              <w:rPr>
                <w:rFonts w:eastAsia="Calibri" w:cs="Calibri"/>
                <w:b/>
                <w:sz w:val="20"/>
                <w:szCs w:val="20"/>
                <w:lang w:val="hr-HR"/>
              </w:rPr>
            </w:pPr>
            <w:r w:rsidRPr="00ED211C">
              <w:rPr>
                <w:rFonts w:eastAsia="Calibri" w:cs="Calibri"/>
                <w:b/>
                <w:bCs/>
                <w:sz w:val="20"/>
                <w:szCs w:val="20"/>
                <w:lang w:val="hr-HR"/>
              </w:rPr>
              <w:t>U</w:t>
            </w:r>
            <w:r w:rsidRPr="00ED211C">
              <w:rPr>
                <w:rFonts w:eastAsia="Calibri" w:cs="Calibri"/>
                <w:b/>
                <w:bCs/>
                <w:spacing w:val="-2"/>
                <w:sz w:val="20"/>
                <w:szCs w:val="20"/>
                <w:lang w:val="hr-HR"/>
              </w:rPr>
              <w:t>k</w:t>
            </w:r>
            <w:r w:rsidRPr="00ED211C">
              <w:rPr>
                <w:rFonts w:eastAsia="Calibri" w:cs="Calibri"/>
                <w:b/>
                <w:bCs/>
                <w:spacing w:val="1"/>
                <w:sz w:val="20"/>
                <w:szCs w:val="20"/>
                <w:lang w:val="hr-HR"/>
              </w:rPr>
              <w:t>up</w:t>
            </w:r>
            <w:r w:rsidRPr="00ED211C">
              <w:rPr>
                <w:rFonts w:eastAsia="Calibri" w:cs="Calibri"/>
                <w:b/>
                <w:bCs/>
                <w:spacing w:val="-3"/>
                <w:sz w:val="20"/>
                <w:szCs w:val="20"/>
                <w:lang w:val="hr-HR"/>
              </w:rPr>
              <w:t>n</w:t>
            </w:r>
            <w:r w:rsidRPr="00ED211C">
              <w:rPr>
                <w:rFonts w:eastAsia="Calibri" w:cs="Calibri"/>
                <w:b/>
                <w:bCs/>
                <w:sz w:val="20"/>
                <w:szCs w:val="20"/>
                <w:lang w:val="hr-HR"/>
              </w:rPr>
              <w:t>o</w:t>
            </w:r>
            <w:r w:rsidRPr="00ED211C">
              <w:rPr>
                <w:rFonts w:eastAsia="Calibri" w:cs="Calibri"/>
                <w:b/>
                <w:bCs/>
                <w:spacing w:val="-1"/>
                <w:sz w:val="20"/>
                <w:szCs w:val="20"/>
                <w:lang w:val="hr-HR"/>
              </w:rPr>
              <w:t xml:space="preserve"> </w:t>
            </w:r>
            <w:r w:rsidR="00123C73">
              <w:rPr>
                <w:rFonts w:eastAsia="Calibri" w:cs="Calibri"/>
                <w:b/>
                <w:bCs/>
                <w:spacing w:val="-2"/>
                <w:sz w:val="20"/>
                <w:szCs w:val="20"/>
                <w:lang w:val="hr-HR"/>
              </w:rPr>
              <w:t>dugoročne</w:t>
            </w:r>
            <w:r w:rsidRPr="00ED211C">
              <w:rPr>
                <w:rFonts w:eastAsia="Calibri" w:cs="Calibri"/>
                <w:b/>
                <w:bCs/>
                <w:spacing w:val="-1"/>
                <w:sz w:val="20"/>
                <w:szCs w:val="20"/>
                <w:lang w:val="hr-HR"/>
              </w:rPr>
              <w:t xml:space="preserve"> </w:t>
            </w:r>
            <w:r w:rsidRPr="00ED211C">
              <w:rPr>
                <w:rFonts w:eastAsia="Calibri" w:cs="Calibri"/>
                <w:b/>
                <w:bCs/>
                <w:spacing w:val="1"/>
                <w:sz w:val="20"/>
                <w:szCs w:val="20"/>
                <w:lang w:val="hr-HR"/>
              </w:rPr>
              <w:t>ob</w:t>
            </w:r>
            <w:r w:rsidRPr="00ED211C">
              <w:rPr>
                <w:rFonts w:eastAsia="Calibri" w:cs="Calibri"/>
                <w:b/>
                <w:bCs/>
                <w:sz w:val="20"/>
                <w:szCs w:val="20"/>
                <w:lang w:val="hr-HR"/>
              </w:rPr>
              <w:t>v</w:t>
            </w:r>
            <w:r w:rsidRPr="00ED211C">
              <w:rPr>
                <w:rFonts w:eastAsia="Calibri" w:cs="Calibri"/>
                <w:b/>
                <w:bCs/>
                <w:spacing w:val="-3"/>
                <w:sz w:val="20"/>
                <w:szCs w:val="20"/>
                <w:lang w:val="hr-HR"/>
              </w:rPr>
              <w:t>e</w:t>
            </w:r>
            <w:r w:rsidRPr="00ED211C">
              <w:rPr>
                <w:rFonts w:eastAsia="Calibri" w:cs="Calibri"/>
                <w:b/>
                <w:bCs/>
                <w:sz w:val="20"/>
                <w:szCs w:val="20"/>
                <w:lang w:val="hr-HR"/>
              </w:rPr>
              <w:t>ze</w:t>
            </w:r>
          </w:p>
        </w:tc>
        <w:tc>
          <w:tcPr>
            <w:tcW w:w="2891" w:type="dxa"/>
            <w:tcBorders>
              <w:top w:val="single" w:sz="4" w:space="0" w:color="000000"/>
              <w:bottom w:val="single" w:sz="4" w:space="0" w:color="000000"/>
            </w:tcBorders>
            <w:vAlign w:val="center"/>
          </w:tcPr>
          <w:p w:rsidR="004E140B" w:rsidRPr="0044392D" w:rsidRDefault="009E706E" w:rsidP="004E140B">
            <w:pPr>
              <w:ind w:left="-76" w:right="-144" w:firstLine="3"/>
              <w:jc w:val="center"/>
              <w:rPr>
                <w:rFonts w:eastAsia="Times New Roman"/>
                <w:b/>
                <w:color w:val="000000"/>
                <w:sz w:val="20"/>
                <w:szCs w:val="20"/>
                <w:lang w:eastAsia="hr-HR"/>
              </w:rPr>
            </w:pPr>
            <w:r>
              <w:rPr>
                <w:rFonts w:eastAsia="Times New Roman"/>
                <w:b/>
                <w:color w:val="000000"/>
                <w:sz w:val="20"/>
                <w:szCs w:val="20"/>
                <w:lang w:eastAsia="hr-HR"/>
              </w:rPr>
              <w:t>50.628.430,08</w:t>
            </w:r>
          </w:p>
        </w:tc>
      </w:tr>
      <w:tr w:rsidR="004E140B" w:rsidRPr="00066FF4" w:rsidTr="009E706E">
        <w:trPr>
          <w:trHeight w:val="340"/>
        </w:trPr>
        <w:tc>
          <w:tcPr>
            <w:tcW w:w="2978" w:type="dxa"/>
            <w:tcBorders>
              <w:top w:val="single" w:sz="4" w:space="0" w:color="000000"/>
              <w:bottom w:val="single" w:sz="4" w:space="0" w:color="000000"/>
            </w:tcBorders>
            <w:shd w:val="clear" w:color="auto" w:fill="D9D9D9" w:themeFill="background1" w:themeFillShade="D9"/>
            <w:tcMar>
              <w:left w:w="57" w:type="dxa"/>
            </w:tcMar>
            <w:vAlign w:val="center"/>
          </w:tcPr>
          <w:p w:rsidR="004E140B" w:rsidRPr="00066FF4" w:rsidRDefault="004E140B" w:rsidP="004E140B">
            <w:pPr>
              <w:pStyle w:val="TableParagraph"/>
              <w:tabs>
                <w:tab w:val="left" w:pos="7655"/>
              </w:tabs>
              <w:spacing w:line="276" w:lineRule="auto"/>
              <w:contextualSpacing/>
              <w:rPr>
                <w:rFonts w:eastAsia="Calibri" w:cs="Calibri"/>
                <w:b/>
                <w:sz w:val="20"/>
                <w:szCs w:val="20"/>
                <w:lang w:val="hr-HR"/>
              </w:rPr>
            </w:pPr>
            <w:r w:rsidRPr="00066FF4">
              <w:rPr>
                <w:rFonts w:eastAsia="Calibri" w:cs="Calibri"/>
                <w:b/>
                <w:sz w:val="20"/>
                <w:szCs w:val="20"/>
                <w:lang w:val="hr-HR"/>
              </w:rPr>
              <w:t>UKUPNO PASIVA</w:t>
            </w:r>
          </w:p>
        </w:tc>
        <w:tc>
          <w:tcPr>
            <w:tcW w:w="2891" w:type="dxa"/>
            <w:tcBorders>
              <w:top w:val="single" w:sz="4" w:space="0" w:color="000000"/>
              <w:bottom w:val="single" w:sz="4" w:space="0" w:color="000000"/>
            </w:tcBorders>
            <w:shd w:val="clear" w:color="auto" w:fill="D9D9D9" w:themeFill="background1" w:themeFillShade="D9"/>
            <w:vAlign w:val="center"/>
          </w:tcPr>
          <w:p w:rsidR="004E140B" w:rsidRPr="0044392D" w:rsidRDefault="009E706E" w:rsidP="004E140B">
            <w:pPr>
              <w:ind w:left="-76" w:right="-144" w:firstLine="3"/>
              <w:jc w:val="center"/>
              <w:rPr>
                <w:rFonts w:eastAsia="Times New Roman"/>
                <w:b/>
                <w:color w:val="000000"/>
                <w:sz w:val="20"/>
                <w:szCs w:val="20"/>
                <w:lang w:eastAsia="hr-HR"/>
              </w:rPr>
            </w:pPr>
            <w:r>
              <w:rPr>
                <w:rFonts w:eastAsia="Times New Roman"/>
                <w:b/>
                <w:color w:val="000000"/>
                <w:sz w:val="20"/>
                <w:szCs w:val="20"/>
                <w:lang w:eastAsia="hr-HR"/>
              </w:rPr>
              <w:t>100.249.090,21</w:t>
            </w:r>
          </w:p>
        </w:tc>
      </w:tr>
      <w:tr w:rsidR="009E706E" w:rsidRPr="00ED211C" w:rsidTr="009E706E">
        <w:trPr>
          <w:trHeight w:val="340"/>
        </w:trPr>
        <w:tc>
          <w:tcPr>
            <w:tcW w:w="2978" w:type="dxa"/>
            <w:tcBorders>
              <w:top w:val="single" w:sz="4" w:space="0" w:color="000000"/>
              <w:bottom w:val="single" w:sz="12" w:space="0" w:color="000000"/>
            </w:tcBorders>
            <w:shd w:val="clear" w:color="auto" w:fill="F2F2F2" w:themeFill="background1" w:themeFillShade="F2"/>
            <w:tcMar>
              <w:left w:w="57" w:type="dxa"/>
            </w:tcMar>
            <w:vAlign w:val="center"/>
          </w:tcPr>
          <w:p w:rsidR="009E706E" w:rsidRPr="00ED211C" w:rsidRDefault="009E706E" w:rsidP="009E706E">
            <w:pPr>
              <w:pStyle w:val="TableParagraph"/>
              <w:tabs>
                <w:tab w:val="left" w:pos="7655"/>
              </w:tabs>
              <w:spacing w:line="276" w:lineRule="auto"/>
              <w:contextualSpacing/>
              <w:rPr>
                <w:rFonts w:eastAsia="Calibri" w:cs="Calibri"/>
                <w:b/>
                <w:i/>
                <w:sz w:val="20"/>
                <w:szCs w:val="20"/>
                <w:lang w:val="hr-HR"/>
              </w:rPr>
            </w:pPr>
            <w:r w:rsidRPr="00ED211C">
              <w:rPr>
                <w:rFonts w:eastAsia="Calibri" w:cs="Calibri"/>
                <w:b/>
                <w:i/>
                <w:sz w:val="20"/>
                <w:szCs w:val="20"/>
                <w:lang w:val="hr-HR"/>
              </w:rPr>
              <w:t>Izvanbilančni zapisi</w:t>
            </w:r>
          </w:p>
        </w:tc>
        <w:tc>
          <w:tcPr>
            <w:tcW w:w="2891" w:type="dxa"/>
            <w:tcBorders>
              <w:top w:val="single" w:sz="4" w:space="0" w:color="000000"/>
              <w:bottom w:val="single" w:sz="12" w:space="0" w:color="000000"/>
            </w:tcBorders>
            <w:shd w:val="clear" w:color="auto" w:fill="F2F2F2" w:themeFill="background1" w:themeFillShade="F2"/>
            <w:vAlign w:val="center"/>
          </w:tcPr>
          <w:p w:rsidR="009E706E" w:rsidRPr="00ED211C" w:rsidRDefault="009E706E" w:rsidP="009E706E">
            <w:pPr>
              <w:ind w:left="-76" w:right="-144" w:firstLine="3"/>
              <w:jc w:val="center"/>
              <w:rPr>
                <w:rFonts w:eastAsia="Times New Roman"/>
                <w:b/>
                <w:i/>
                <w:color w:val="000000"/>
                <w:sz w:val="20"/>
                <w:szCs w:val="20"/>
                <w:lang w:eastAsia="hr-HR"/>
              </w:rPr>
            </w:pPr>
            <w:r>
              <w:rPr>
                <w:rFonts w:eastAsia="Times New Roman"/>
                <w:b/>
                <w:i/>
                <w:color w:val="000000"/>
                <w:sz w:val="20"/>
                <w:szCs w:val="20"/>
                <w:lang w:eastAsia="hr-HR"/>
              </w:rPr>
              <w:t>35.116.211,78</w:t>
            </w:r>
          </w:p>
        </w:tc>
      </w:tr>
    </w:tbl>
    <w:p w:rsidR="00973F22" w:rsidRPr="004C74AB" w:rsidRDefault="00973F22" w:rsidP="002C2EFB">
      <w:pPr>
        <w:tabs>
          <w:tab w:val="left" w:pos="7655"/>
        </w:tabs>
        <w:spacing w:before="11" w:after="120" w:line="276" w:lineRule="auto"/>
        <w:contextualSpacing/>
        <w:rPr>
          <w:sz w:val="24"/>
          <w:szCs w:val="24"/>
          <w:lang w:val="hr-HR"/>
        </w:rPr>
      </w:pPr>
    </w:p>
    <w:p w:rsidR="00D15736" w:rsidRDefault="00D15736" w:rsidP="002C2EFB">
      <w:pPr>
        <w:pStyle w:val="Tijeloteksta"/>
        <w:tabs>
          <w:tab w:val="left" w:pos="7655"/>
        </w:tabs>
        <w:spacing w:before="55" w:after="120" w:line="276" w:lineRule="auto"/>
        <w:ind w:left="0" w:right="118"/>
        <w:contextualSpacing/>
        <w:rPr>
          <w:rFonts w:asciiTheme="minorHAnsi" w:hAnsiTheme="minorHAnsi" w:cs="Calibri"/>
          <w:spacing w:val="1"/>
          <w:lang w:val="hr-HR"/>
        </w:rPr>
      </w:pPr>
    </w:p>
    <w:p w:rsidR="00D263F1" w:rsidRDefault="00D263F1" w:rsidP="002C2EFB">
      <w:pPr>
        <w:pStyle w:val="Tijeloteksta"/>
        <w:tabs>
          <w:tab w:val="left" w:pos="7655"/>
        </w:tabs>
        <w:spacing w:before="55" w:after="120" w:line="276" w:lineRule="auto"/>
        <w:ind w:left="0" w:right="118"/>
        <w:contextualSpacing/>
        <w:rPr>
          <w:rFonts w:asciiTheme="minorHAnsi" w:hAnsiTheme="minorHAnsi" w:cs="Calibri"/>
          <w:spacing w:val="1"/>
          <w:lang w:val="hr-HR"/>
        </w:rPr>
      </w:pPr>
    </w:p>
    <w:p w:rsidR="00D263F1" w:rsidRDefault="00D263F1" w:rsidP="002C2EFB">
      <w:pPr>
        <w:pStyle w:val="Tijeloteksta"/>
        <w:tabs>
          <w:tab w:val="left" w:pos="7655"/>
        </w:tabs>
        <w:spacing w:before="55" w:after="120" w:line="276" w:lineRule="auto"/>
        <w:ind w:left="0" w:right="118"/>
        <w:contextualSpacing/>
        <w:rPr>
          <w:rFonts w:asciiTheme="minorHAnsi" w:hAnsiTheme="minorHAnsi" w:cs="Calibri"/>
          <w:spacing w:val="1"/>
          <w:lang w:val="hr-HR"/>
        </w:rPr>
      </w:pPr>
    </w:p>
    <w:p w:rsidR="00D263F1" w:rsidRDefault="00D263F1" w:rsidP="002C2EFB">
      <w:pPr>
        <w:pStyle w:val="Tijeloteksta"/>
        <w:tabs>
          <w:tab w:val="left" w:pos="7655"/>
        </w:tabs>
        <w:spacing w:before="55" w:after="120" w:line="276" w:lineRule="auto"/>
        <w:ind w:left="0" w:right="118"/>
        <w:contextualSpacing/>
        <w:rPr>
          <w:rFonts w:asciiTheme="minorHAnsi" w:hAnsiTheme="minorHAnsi" w:cs="Calibri"/>
          <w:spacing w:val="1"/>
          <w:lang w:val="hr-HR"/>
        </w:rPr>
      </w:pPr>
    </w:p>
    <w:p w:rsidR="00D263F1" w:rsidRDefault="00D263F1" w:rsidP="002C2EFB">
      <w:pPr>
        <w:pStyle w:val="Tijeloteksta"/>
        <w:tabs>
          <w:tab w:val="left" w:pos="7655"/>
        </w:tabs>
        <w:spacing w:before="55" w:after="120" w:line="276" w:lineRule="auto"/>
        <w:ind w:left="0" w:right="118"/>
        <w:contextualSpacing/>
        <w:rPr>
          <w:rFonts w:asciiTheme="minorHAnsi" w:hAnsiTheme="minorHAnsi" w:cs="Calibri"/>
          <w:spacing w:val="1"/>
          <w:lang w:val="hr-HR"/>
        </w:rPr>
      </w:pPr>
    </w:p>
    <w:p w:rsidR="00D607F5" w:rsidRDefault="00D607F5" w:rsidP="002C2EFB">
      <w:pPr>
        <w:pStyle w:val="Tijeloteksta"/>
        <w:tabs>
          <w:tab w:val="left" w:pos="7655"/>
        </w:tabs>
        <w:spacing w:before="55" w:after="120" w:line="276" w:lineRule="auto"/>
        <w:ind w:left="0" w:right="118"/>
        <w:contextualSpacing/>
        <w:rPr>
          <w:rFonts w:asciiTheme="minorHAnsi" w:hAnsiTheme="minorHAnsi" w:cs="Calibri"/>
          <w:spacing w:val="1"/>
          <w:lang w:val="hr-HR"/>
        </w:rPr>
      </w:pPr>
    </w:p>
    <w:p w:rsidR="00D607F5" w:rsidRDefault="00D607F5" w:rsidP="002C2EFB">
      <w:pPr>
        <w:pStyle w:val="Tijeloteksta"/>
        <w:tabs>
          <w:tab w:val="left" w:pos="7655"/>
        </w:tabs>
        <w:spacing w:before="55" w:after="120" w:line="276" w:lineRule="auto"/>
        <w:ind w:left="0" w:right="118"/>
        <w:contextualSpacing/>
        <w:rPr>
          <w:rFonts w:asciiTheme="minorHAnsi" w:hAnsiTheme="minorHAnsi" w:cs="Calibri"/>
          <w:spacing w:val="1"/>
          <w:lang w:val="hr-HR"/>
        </w:rPr>
      </w:pPr>
    </w:p>
    <w:p w:rsidR="00D607F5" w:rsidRDefault="00D607F5" w:rsidP="002C2EFB">
      <w:pPr>
        <w:pStyle w:val="Tijeloteksta"/>
        <w:tabs>
          <w:tab w:val="left" w:pos="7655"/>
        </w:tabs>
        <w:spacing w:before="55" w:after="120" w:line="276" w:lineRule="auto"/>
        <w:ind w:left="0" w:right="118"/>
        <w:contextualSpacing/>
        <w:rPr>
          <w:rFonts w:asciiTheme="minorHAnsi" w:hAnsiTheme="minorHAnsi" w:cs="Calibri"/>
          <w:spacing w:val="1"/>
          <w:lang w:val="hr-HR"/>
        </w:rPr>
      </w:pPr>
    </w:p>
    <w:p w:rsidR="00D607F5" w:rsidRDefault="00D607F5" w:rsidP="002C2EFB">
      <w:pPr>
        <w:pStyle w:val="Tijeloteksta"/>
        <w:tabs>
          <w:tab w:val="left" w:pos="7655"/>
        </w:tabs>
        <w:spacing w:before="55" w:after="120" w:line="276" w:lineRule="auto"/>
        <w:ind w:left="0" w:right="118"/>
        <w:contextualSpacing/>
        <w:rPr>
          <w:rFonts w:asciiTheme="minorHAnsi" w:hAnsiTheme="minorHAnsi" w:cs="Calibri"/>
          <w:spacing w:val="1"/>
          <w:lang w:val="hr-HR"/>
        </w:rPr>
      </w:pPr>
    </w:p>
    <w:p w:rsidR="00D263F1" w:rsidRDefault="006A04D2" w:rsidP="006A04D2">
      <w:pPr>
        <w:pStyle w:val="Tijeloteksta"/>
        <w:tabs>
          <w:tab w:val="left" w:pos="7655"/>
        </w:tabs>
        <w:spacing w:before="55" w:after="240" w:line="276" w:lineRule="auto"/>
        <w:ind w:left="0" w:right="119"/>
        <w:contextualSpacing/>
        <w:rPr>
          <w:rFonts w:asciiTheme="minorHAnsi" w:hAnsiTheme="minorHAnsi" w:cs="Calibri"/>
          <w:spacing w:val="1"/>
          <w:lang w:val="hr-HR"/>
        </w:rPr>
      </w:pPr>
      <w:r>
        <w:rPr>
          <w:rFonts w:asciiTheme="minorHAnsi" w:hAnsiTheme="minorHAnsi" w:cs="Calibri"/>
          <w:spacing w:val="1"/>
          <w:lang w:val="hr-HR"/>
        </w:rPr>
        <w:t xml:space="preserve">Gornji iskaz dan je na temelju </w:t>
      </w:r>
      <w:r w:rsidRPr="00C663A1">
        <w:rPr>
          <w:rFonts w:asciiTheme="minorHAnsi" w:hAnsiTheme="minorHAnsi" w:cs="Calibri"/>
          <w:b/>
          <w:spacing w:val="1"/>
          <w:lang w:val="hr-HR"/>
        </w:rPr>
        <w:t>knjigovodstvenog</w:t>
      </w:r>
      <w:r>
        <w:rPr>
          <w:rFonts w:asciiTheme="minorHAnsi" w:hAnsiTheme="minorHAnsi" w:cs="Calibri"/>
          <w:spacing w:val="1"/>
          <w:lang w:val="hr-HR"/>
        </w:rPr>
        <w:t xml:space="preserve"> stanja pronađenog u poslovnim knjigama Dužnika na dan prije otvaranja stečaja.</w:t>
      </w:r>
      <w:r w:rsidR="00C663A1">
        <w:rPr>
          <w:rFonts w:asciiTheme="minorHAnsi" w:hAnsiTheme="minorHAnsi" w:cs="Calibri"/>
          <w:spacing w:val="1"/>
          <w:lang w:val="hr-HR"/>
        </w:rPr>
        <w:t xml:space="preserve"> </w:t>
      </w:r>
    </w:p>
    <w:p w:rsidR="00E47CF3" w:rsidRPr="00357061" w:rsidRDefault="00A84B9B" w:rsidP="00C663A1">
      <w:pPr>
        <w:pStyle w:val="Odlomakpopisa"/>
        <w:numPr>
          <w:ilvl w:val="1"/>
          <w:numId w:val="3"/>
        </w:numPr>
        <w:tabs>
          <w:tab w:val="left" w:pos="851"/>
        </w:tabs>
        <w:spacing w:after="120" w:line="276" w:lineRule="auto"/>
        <w:ind w:left="357" w:firstLine="0"/>
        <w:rPr>
          <w:rFonts w:ascii="Calibri" w:hAnsi="Calibri"/>
          <w:b/>
          <w:sz w:val="24"/>
          <w:szCs w:val="24"/>
        </w:rPr>
      </w:pPr>
      <w:r w:rsidRPr="00357061">
        <w:rPr>
          <w:rFonts w:ascii="Calibri" w:hAnsi="Calibri"/>
          <w:b/>
          <w:sz w:val="24"/>
          <w:szCs w:val="24"/>
        </w:rPr>
        <w:t>Pregled imovine Dužnika</w:t>
      </w:r>
    </w:p>
    <w:p w:rsidR="00E47CF3" w:rsidRPr="00DC3452" w:rsidRDefault="00E47CF3" w:rsidP="00744585">
      <w:pPr>
        <w:pStyle w:val="Tijeloteksta"/>
        <w:spacing w:after="240" w:line="276" w:lineRule="auto"/>
        <w:ind w:left="0" w:right="118"/>
        <w:jc w:val="both"/>
        <w:rPr>
          <w:rFonts w:cs="Calibri"/>
          <w:lang w:val="hr-HR"/>
        </w:rPr>
      </w:pPr>
      <w:r w:rsidRPr="00DC3452">
        <w:rPr>
          <w:rFonts w:cs="Calibri"/>
          <w:spacing w:val="1"/>
          <w:lang w:val="hr-HR"/>
        </w:rPr>
        <w:t>N</w:t>
      </w:r>
      <w:r w:rsidRPr="00DC3452">
        <w:rPr>
          <w:rFonts w:cs="Calibri"/>
          <w:lang w:val="hr-HR"/>
        </w:rPr>
        <w:t>a</w:t>
      </w:r>
      <w:r w:rsidRPr="00DC3452">
        <w:rPr>
          <w:rFonts w:cs="Calibri"/>
          <w:spacing w:val="30"/>
          <w:lang w:val="hr-HR"/>
        </w:rPr>
        <w:t xml:space="preserve"> </w:t>
      </w:r>
      <w:r w:rsidRPr="00DC3452">
        <w:rPr>
          <w:rFonts w:cs="Calibri"/>
          <w:spacing w:val="-2"/>
          <w:lang w:val="hr-HR"/>
        </w:rPr>
        <w:t>te</w:t>
      </w:r>
      <w:r w:rsidRPr="00DC3452">
        <w:rPr>
          <w:rFonts w:cs="Calibri"/>
          <w:lang w:val="hr-HR"/>
        </w:rPr>
        <w:t>m</w:t>
      </w:r>
      <w:r w:rsidRPr="00DC3452">
        <w:rPr>
          <w:rFonts w:cs="Calibri"/>
          <w:spacing w:val="-2"/>
          <w:lang w:val="hr-HR"/>
        </w:rPr>
        <w:t>e</w:t>
      </w:r>
      <w:r w:rsidRPr="00DC3452">
        <w:rPr>
          <w:rFonts w:cs="Calibri"/>
          <w:spacing w:val="1"/>
          <w:lang w:val="hr-HR"/>
        </w:rPr>
        <w:t>l</w:t>
      </w:r>
      <w:r w:rsidRPr="00DC3452">
        <w:rPr>
          <w:rFonts w:cs="Calibri"/>
          <w:lang w:val="hr-HR"/>
        </w:rPr>
        <w:t>ju</w:t>
      </w:r>
      <w:r w:rsidRPr="00DC3452">
        <w:rPr>
          <w:rFonts w:cs="Calibri"/>
          <w:spacing w:val="32"/>
          <w:lang w:val="hr-HR"/>
        </w:rPr>
        <w:t xml:space="preserve"> </w:t>
      </w:r>
      <w:r w:rsidRPr="00DC3452">
        <w:rPr>
          <w:rFonts w:cs="Calibri"/>
          <w:lang w:val="hr-HR"/>
        </w:rPr>
        <w:t>pod</w:t>
      </w:r>
      <w:r w:rsidRPr="00DC3452">
        <w:rPr>
          <w:rFonts w:cs="Calibri"/>
          <w:spacing w:val="-2"/>
          <w:lang w:val="hr-HR"/>
        </w:rPr>
        <w:t>ata</w:t>
      </w:r>
      <w:r w:rsidRPr="00DC3452">
        <w:rPr>
          <w:rFonts w:cs="Calibri"/>
          <w:spacing w:val="3"/>
          <w:lang w:val="hr-HR"/>
        </w:rPr>
        <w:t>k</w:t>
      </w:r>
      <w:r w:rsidRPr="00DC3452">
        <w:rPr>
          <w:rFonts w:cs="Calibri"/>
          <w:lang w:val="hr-HR"/>
        </w:rPr>
        <w:t>a</w:t>
      </w:r>
      <w:r w:rsidRPr="00DC3452">
        <w:rPr>
          <w:rFonts w:cs="Calibri"/>
          <w:spacing w:val="31"/>
          <w:lang w:val="hr-HR"/>
        </w:rPr>
        <w:t xml:space="preserve"> </w:t>
      </w:r>
      <w:r w:rsidRPr="00DC3452">
        <w:rPr>
          <w:rFonts w:cs="Calibri"/>
          <w:spacing w:val="1"/>
          <w:lang w:val="hr-HR"/>
        </w:rPr>
        <w:t>i</w:t>
      </w:r>
      <w:r w:rsidRPr="00DC3452">
        <w:rPr>
          <w:rFonts w:cs="Calibri"/>
          <w:lang w:val="hr-HR"/>
        </w:rPr>
        <w:t>z</w:t>
      </w:r>
      <w:r w:rsidRPr="00DC3452">
        <w:rPr>
          <w:rFonts w:cs="Calibri"/>
          <w:spacing w:val="35"/>
          <w:lang w:val="hr-HR"/>
        </w:rPr>
        <w:t xml:space="preserve"> </w:t>
      </w:r>
      <w:r w:rsidRPr="00DC3452">
        <w:rPr>
          <w:rFonts w:cs="Calibri"/>
          <w:lang w:val="hr-HR"/>
        </w:rPr>
        <w:t>pr</w:t>
      </w:r>
      <w:r w:rsidRPr="00DC3452">
        <w:rPr>
          <w:rFonts w:cs="Calibri"/>
          <w:spacing w:val="1"/>
          <w:lang w:val="hr-HR"/>
        </w:rPr>
        <w:t>i</w:t>
      </w:r>
      <w:r w:rsidRPr="00DC3452">
        <w:rPr>
          <w:rFonts w:cs="Calibri"/>
          <w:lang w:val="hr-HR"/>
        </w:rPr>
        <w:t>vr</w:t>
      </w:r>
      <w:r w:rsidRPr="00DC3452">
        <w:rPr>
          <w:rFonts w:cs="Calibri"/>
          <w:spacing w:val="-2"/>
          <w:lang w:val="hr-HR"/>
        </w:rPr>
        <w:t>e</w:t>
      </w:r>
      <w:r w:rsidRPr="00DC3452">
        <w:rPr>
          <w:rFonts w:cs="Calibri"/>
          <w:lang w:val="hr-HR"/>
        </w:rPr>
        <w:t>m</w:t>
      </w:r>
      <w:r w:rsidRPr="00DC3452">
        <w:rPr>
          <w:rFonts w:cs="Calibri"/>
          <w:spacing w:val="-2"/>
          <w:lang w:val="hr-HR"/>
        </w:rPr>
        <w:t>e</w:t>
      </w:r>
      <w:r w:rsidRPr="00DC3452">
        <w:rPr>
          <w:rFonts w:cs="Calibri"/>
          <w:lang w:val="hr-HR"/>
        </w:rPr>
        <w:t>ne</w:t>
      </w:r>
      <w:r w:rsidRPr="00DC3452">
        <w:rPr>
          <w:rFonts w:cs="Calibri"/>
          <w:spacing w:val="31"/>
          <w:lang w:val="hr-HR"/>
        </w:rPr>
        <w:t xml:space="preserve"> </w:t>
      </w:r>
      <w:r w:rsidRPr="00DC3452">
        <w:rPr>
          <w:rFonts w:cs="Calibri"/>
          <w:lang w:val="hr-HR"/>
        </w:rPr>
        <w:t>b</w:t>
      </w:r>
      <w:r w:rsidRPr="00DC3452">
        <w:rPr>
          <w:rFonts w:cs="Calibri"/>
          <w:spacing w:val="1"/>
          <w:lang w:val="hr-HR"/>
        </w:rPr>
        <w:t>il</w:t>
      </w:r>
      <w:r w:rsidRPr="00DC3452">
        <w:rPr>
          <w:rFonts w:cs="Calibri"/>
          <w:spacing w:val="-2"/>
          <w:lang w:val="hr-HR"/>
        </w:rPr>
        <w:t>a</w:t>
      </w:r>
      <w:r w:rsidRPr="00DC3452">
        <w:rPr>
          <w:rFonts w:cs="Calibri"/>
          <w:lang w:val="hr-HR"/>
        </w:rPr>
        <w:t>nce</w:t>
      </w:r>
      <w:r w:rsidRPr="00DC3452">
        <w:rPr>
          <w:rFonts w:cs="Calibri"/>
          <w:spacing w:val="34"/>
          <w:lang w:val="hr-HR"/>
        </w:rPr>
        <w:t xml:space="preserve"> </w:t>
      </w:r>
      <w:r w:rsidRPr="00DC3452">
        <w:rPr>
          <w:rFonts w:cs="Calibri"/>
          <w:spacing w:val="1"/>
          <w:lang w:val="hr-HR"/>
        </w:rPr>
        <w:t>s</w:t>
      </w:r>
      <w:r w:rsidRPr="00DC3452">
        <w:rPr>
          <w:rFonts w:cs="Calibri"/>
          <w:spacing w:val="-2"/>
          <w:lang w:val="hr-HR"/>
        </w:rPr>
        <w:t>ta</w:t>
      </w:r>
      <w:r w:rsidRPr="00DC3452">
        <w:rPr>
          <w:rFonts w:cs="Calibri"/>
          <w:lang w:val="hr-HR"/>
        </w:rPr>
        <w:t>nj</w:t>
      </w:r>
      <w:r w:rsidRPr="00DC3452">
        <w:rPr>
          <w:lang w:val="hr-HR"/>
        </w:rPr>
        <w:t>a</w:t>
      </w:r>
      <w:r w:rsidRPr="00DC3452">
        <w:rPr>
          <w:spacing w:val="31"/>
          <w:lang w:val="hr-HR"/>
        </w:rPr>
        <w:t xml:space="preserve"> </w:t>
      </w:r>
      <w:r w:rsidRPr="00DC3452">
        <w:rPr>
          <w:lang w:val="hr-HR"/>
        </w:rPr>
        <w:t>p</w:t>
      </w:r>
      <w:r w:rsidRPr="00DC3452">
        <w:rPr>
          <w:spacing w:val="-2"/>
          <w:lang w:val="hr-HR"/>
        </w:rPr>
        <w:t>e</w:t>
      </w:r>
      <w:r w:rsidRPr="00DC3452">
        <w:rPr>
          <w:lang w:val="hr-HR"/>
        </w:rPr>
        <w:t>r</w:t>
      </w:r>
      <w:r w:rsidRPr="00DC3452">
        <w:rPr>
          <w:spacing w:val="31"/>
          <w:lang w:val="hr-HR"/>
        </w:rPr>
        <w:t xml:space="preserve"> </w:t>
      </w:r>
      <w:r w:rsidR="006A04D2">
        <w:rPr>
          <w:lang w:val="hr-HR"/>
        </w:rPr>
        <w:t>29</w:t>
      </w:r>
      <w:r w:rsidRPr="00DC3452">
        <w:rPr>
          <w:lang w:val="hr-HR"/>
        </w:rPr>
        <w:t xml:space="preserve">. </w:t>
      </w:r>
      <w:r w:rsidR="006A04D2">
        <w:rPr>
          <w:lang w:val="hr-HR"/>
        </w:rPr>
        <w:t>veljače</w:t>
      </w:r>
      <w:r w:rsidRPr="00DC3452">
        <w:rPr>
          <w:spacing w:val="30"/>
          <w:lang w:val="hr-HR"/>
        </w:rPr>
        <w:t xml:space="preserve"> </w:t>
      </w:r>
      <w:r w:rsidRPr="00DC3452">
        <w:rPr>
          <w:lang w:val="hr-HR"/>
        </w:rPr>
        <w:t>201</w:t>
      </w:r>
      <w:r w:rsidR="00A866D2">
        <w:rPr>
          <w:spacing w:val="3"/>
          <w:lang w:val="hr-HR"/>
        </w:rPr>
        <w:t>6</w:t>
      </w:r>
      <w:r w:rsidRPr="00DC3452">
        <w:rPr>
          <w:lang w:val="hr-HR"/>
        </w:rPr>
        <w:t>. god</w:t>
      </w:r>
      <w:r w:rsidRPr="00DC3452">
        <w:rPr>
          <w:spacing w:val="1"/>
          <w:lang w:val="hr-HR"/>
        </w:rPr>
        <w:t>i</w:t>
      </w:r>
      <w:r w:rsidRPr="00DC3452">
        <w:rPr>
          <w:lang w:val="hr-HR"/>
        </w:rPr>
        <w:t>ne</w:t>
      </w:r>
      <w:r w:rsidRPr="00DC3452">
        <w:rPr>
          <w:spacing w:val="31"/>
          <w:lang w:val="hr-HR"/>
        </w:rPr>
        <w:t xml:space="preserve"> </w:t>
      </w:r>
      <w:r w:rsidRPr="00DC3452">
        <w:rPr>
          <w:spacing w:val="1"/>
          <w:lang w:val="hr-HR"/>
        </w:rPr>
        <w:t xml:space="preserve">društvo </w:t>
      </w:r>
      <w:r w:rsidR="006A04D2">
        <w:rPr>
          <w:spacing w:val="1"/>
          <w:lang w:val="hr-HR"/>
        </w:rPr>
        <w:t>ALKOM</w:t>
      </w:r>
      <w:r w:rsidR="002544B3" w:rsidRPr="00DC3452">
        <w:rPr>
          <w:spacing w:val="1"/>
          <w:lang w:val="hr-HR"/>
        </w:rPr>
        <w:t xml:space="preserve"> d.o.o. iz </w:t>
      </w:r>
      <w:r w:rsidR="00DC3452" w:rsidRPr="00DC3452">
        <w:rPr>
          <w:spacing w:val="1"/>
          <w:lang w:val="hr-HR"/>
        </w:rPr>
        <w:t>Splita</w:t>
      </w:r>
      <w:r w:rsidRPr="00DC3452">
        <w:rPr>
          <w:spacing w:val="-10"/>
          <w:lang w:val="hr-HR"/>
        </w:rPr>
        <w:t xml:space="preserve"> </w:t>
      </w:r>
      <w:r w:rsidRPr="00DC3452">
        <w:rPr>
          <w:rFonts w:cs="Calibri"/>
          <w:spacing w:val="1"/>
          <w:lang w:val="hr-HR"/>
        </w:rPr>
        <w:t>is</w:t>
      </w:r>
      <w:r w:rsidRPr="00DC3452">
        <w:rPr>
          <w:rFonts w:cs="Calibri"/>
          <w:lang w:val="hr-HR"/>
        </w:rPr>
        <w:t>k</w:t>
      </w:r>
      <w:r w:rsidRPr="00DC3452">
        <w:rPr>
          <w:rFonts w:cs="Calibri"/>
          <w:spacing w:val="-2"/>
          <w:lang w:val="hr-HR"/>
        </w:rPr>
        <w:t>a</w:t>
      </w:r>
      <w:r w:rsidRPr="00DC3452">
        <w:rPr>
          <w:rFonts w:cs="Calibri"/>
          <w:lang w:val="hr-HR"/>
        </w:rPr>
        <w:t>zuje</w:t>
      </w:r>
      <w:r w:rsidRPr="00DC3452">
        <w:rPr>
          <w:rFonts w:cs="Calibri"/>
          <w:spacing w:val="-14"/>
          <w:lang w:val="hr-HR"/>
        </w:rPr>
        <w:t xml:space="preserve"> </w:t>
      </w:r>
      <w:r w:rsidRPr="00DC3452">
        <w:rPr>
          <w:rFonts w:cs="Calibri"/>
          <w:spacing w:val="1"/>
          <w:lang w:val="hr-HR"/>
        </w:rPr>
        <w:t>sli</w:t>
      </w:r>
      <w:r w:rsidRPr="00DC3452">
        <w:rPr>
          <w:rFonts w:cs="Calibri"/>
          <w:lang w:val="hr-HR"/>
        </w:rPr>
        <w:t>j</w:t>
      </w:r>
      <w:r w:rsidRPr="00DC3452">
        <w:rPr>
          <w:rFonts w:cs="Calibri"/>
          <w:spacing w:val="-3"/>
          <w:lang w:val="hr-HR"/>
        </w:rPr>
        <w:t>e</w:t>
      </w:r>
      <w:r w:rsidRPr="00DC3452">
        <w:rPr>
          <w:rFonts w:cs="Calibri"/>
          <w:lang w:val="hr-HR"/>
        </w:rPr>
        <w:t>de</w:t>
      </w:r>
      <w:r w:rsidRPr="00DC3452">
        <w:rPr>
          <w:spacing w:val="-2"/>
          <w:lang w:val="hr-HR"/>
        </w:rPr>
        <w:t>ć</w:t>
      </w:r>
      <w:r w:rsidRPr="00DC3452">
        <w:rPr>
          <w:rFonts w:cs="Calibri"/>
          <w:lang w:val="hr-HR"/>
        </w:rPr>
        <w:t>e</w:t>
      </w:r>
      <w:r w:rsidRPr="00DC3452">
        <w:rPr>
          <w:rFonts w:cs="Calibri"/>
          <w:spacing w:val="-15"/>
          <w:lang w:val="hr-HR"/>
        </w:rPr>
        <w:t xml:space="preserve"> </w:t>
      </w:r>
      <w:r w:rsidRPr="00DC3452">
        <w:rPr>
          <w:rFonts w:cs="Calibri"/>
          <w:spacing w:val="-2"/>
          <w:lang w:val="hr-HR"/>
        </w:rPr>
        <w:t>predmete stečajne mase i njihove vrijednosti</w:t>
      </w:r>
      <w:r w:rsidRPr="00DC3452">
        <w:rPr>
          <w:rFonts w:cs="Calibri"/>
          <w:lang w:val="hr-HR"/>
        </w:rPr>
        <w:t>:</w:t>
      </w:r>
    </w:p>
    <w:p w:rsidR="00E47CF3" w:rsidRPr="0086068F" w:rsidRDefault="00E47CF3" w:rsidP="00744585">
      <w:pPr>
        <w:tabs>
          <w:tab w:val="left" w:pos="7198"/>
        </w:tabs>
        <w:spacing w:after="240" w:line="276" w:lineRule="auto"/>
        <w:rPr>
          <w:rFonts w:ascii="Calibri" w:eastAsia="Calibri" w:hAnsi="Calibri" w:cs="Calibri"/>
        </w:rPr>
      </w:pPr>
      <w:r w:rsidRPr="00DC3452">
        <w:rPr>
          <w:rFonts w:ascii="Calibri" w:eastAsia="Calibri" w:hAnsi="Calibri" w:cs="Calibri"/>
          <w:b/>
          <w:bCs/>
          <w:i/>
          <w:spacing w:val="1"/>
        </w:rPr>
        <w:t>D</w:t>
      </w:r>
      <w:r w:rsidRPr="00DC3452">
        <w:rPr>
          <w:rFonts w:ascii="Calibri" w:eastAsia="Calibri" w:hAnsi="Calibri" w:cs="Calibri"/>
          <w:b/>
          <w:bCs/>
          <w:i/>
        </w:rPr>
        <w:t>ugot</w:t>
      </w:r>
      <w:r w:rsidRPr="00DC3452">
        <w:rPr>
          <w:rFonts w:ascii="Calibri" w:eastAsia="Calibri" w:hAnsi="Calibri" w:cs="Calibri"/>
          <w:b/>
          <w:bCs/>
          <w:i/>
          <w:spacing w:val="-2"/>
        </w:rPr>
        <w:t>r</w:t>
      </w:r>
      <w:r w:rsidRPr="00DC3452">
        <w:rPr>
          <w:rFonts w:ascii="Calibri" w:eastAsia="Calibri" w:hAnsi="Calibri" w:cs="Calibri"/>
          <w:b/>
          <w:bCs/>
          <w:i/>
        </w:rPr>
        <w:t>ajna</w:t>
      </w:r>
      <w:r w:rsidRPr="00DC3452">
        <w:rPr>
          <w:rFonts w:ascii="Calibri" w:eastAsia="Calibri" w:hAnsi="Calibri" w:cs="Calibri"/>
          <w:b/>
          <w:bCs/>
          <w:i/>
          <w:spacing w:val="-3"/>
        </w:rPr>
        <w:t xml:space="preserve"> </w:t>
      </w:r>
      <w:r w:rsidRPr="0086068F">
        <w:rPr>
          <w:rFonts w:ascii="Calibri" w:eastAsia="Calibri" w:hAnsi="Calibri" w:cs="Calibri"/>
          <w:b/>
          <w:bCs/>
          <w:i/>
          <w:spacing w:val="1"/>
        </w:rPr>
        <w:t>i</w:t>
      </w:r>
      <w:r w:rsidRPr="0086068F">
        <w:rPr>
          <w:rFonts w:ascii="Calibri" w:eastAsia="Calibri" w:hAnsi="Calibri" w:cs="Calibri"/>
          <w:b/>
          <w:bCs/>
          <w:i/>
          <w:spacing w:val="-1"/>
        </w:rPr>
        <w:t>m</w:t>
      </w:r>
      <w:r w:rsidRPr="0086068F">
        <w:rPr>
          <w:rFonts w:ascii="Calibri" w:eastAsia="Calibri" w:hAnsi="Calibri" w:cs="Calibri"/>
          <w:b/>
          <w:bCs/>
          <w:i/>
        </w:rPr>
        <w:t>ov</w:t>
      </w:r>
      <w:r w:rsidRPr="0086068F">
        <w:rPr>
          <w:rFonts w:ascii="Calibri" w:eastAsia="Calibri" w:hAnsi="Calibri" w:cs="Calibri"/>
          <w:b/>
          <w:bCs/>
          <w:i/>
          <w:spacing w:val="1"/>
        </w:rPr>
        <w:t>i</w:t>
      </w:r>
      <w:r w:rsidRPr="0086068F">
        <w:rPr>
          <w:rFonts w:ascii="Calibri" w:eastAsia="Calibri" w:hAnsi="Calibri" w:cs="Calibri"/>
          <w:b/>
          <w:bCs/>
          <w:i/>
        </w:rPr>
        <w:t xml:space="preserve">na                                                               </w:t>
      </w:r>
      <w:r w:rsidR="00744585" w:rsidRPr="0086068F">
        <w:rPr>
          <w:rFonts w:ascii="Calibri" w:eastAsia="Calibri" w:hAnsi="Calibri" w:cs="Calibri"/>
          <w:b/>
          <w:bCs/>
          <w:i/>
        </w:rPr>
        <w:t xml:space="preserve">               </w:t>
      </w:r>
      <w:r w:rsidR="003777F5" w:rsidRPr="0086068F">
        <w:rPr>
          <w:rFonts w:ascii="Calibri" w:eastAsia="Calibri" w:hAnsi="Calibri" w:cs="Calibri"/>
          <w:b/>
          <w:bCs/>
          <w:i/>
        </w:rPr>
        <w:t xml:space="preserve">                             </w:t>
      </w:r>
      <w:r w:rsidR="00C663A1" w:rsidRPr="0086068F">
        <w:rPr>
          <w:rFonts w:ascii="Calibri" w:eastAsia="Calibri" w:hAnsi="Calibri" w:cs="Calibri"/>
          <w:b/>
          <w:bCs/>
          <w:i/>
          <w:lang w:val="hr-HR"/>
        </w:rPr>
        <w:t>81.</w:t>
      </w:r>
      <w:r w:rsidR="0086068F" w:rsidRPr="0086068F">
        <w:rPr>
          <w:rFonts w:ascii="Calibri" w:eastAsia="Calibri" w:hAnsi="Calibri" w:cs="Calibri"/>
          <w:b/>
          <w:bCs/>
          <w:i/>
          <w:lang w:val="hr-HR"/>
        </w:rPr>
        <w:t>052</w:t>
      </w:r>
      <w:r w:rsidR="00C663A1" w:rsidRPr="0086068F">
        <w:rPr>
          <w:rFonts w:ascii="Calibri" w:eastAsia="Calibri" w:hAnsi="Calibri" w:cs="Calibri"/>
          <w:b/>
          <w:bCs/>
          <w:i/>
          <w:lang w:val="hr-HR"/>
        </w:rPr>
        <w:t>.</w:t>
      </w:r>
      <w:r w:rsidR="0086068F" w:rsidRPr="0086068F">
        <w:rPr>
          <w:rFonts w:ascii="Calibri" w:eastAsia="Calibri" w:hAnsi="Calibri" w:cs="Calibri"/>
          <w:b/>
          <w:bCs/>
          <w:i/>
          <w:lang w:val="hr-HR"/>
        </w:rPr>
        <w:t>228</w:t>
      </w:r>
      <w:proofErr w:type="gramStart"/>
      <w:r w:rsidR="00C663A1" w:rsidRPr="0086068F">
        <w:rPr>
          <w:rFonts w:ascii="Calibri" w:eastAsia="Calibri" w:hAnsi="Calibri" w:cs="Calibri"/>
          <w:b/>
          <w:bCs/>
          <w:i/>
          <w:lang w:val="hr-HR"/>
        </w:rPr>
        <w:t>,51</w:t>
      </w:r>
      <w:proofErr w:type="gramEnd"/>
      <w:r w:rsidR="00C663A1" w:rsidRPr="0086068F">
        <w:rPr>
          <w:rFonts w:ascii="Calibri" w:eastAsia="Calibri" w:hAnsi="Calibri" w:cs="Calibri"/>
          <w:b/>
          <w:bCs/>
          <w:i/>
          <w:lang w:val="hr-HR"/>
        </w:rPr>
        <w:t xml:space="preserve"> </w:t>
      </w:r>
      <w:r w:rsidRPr="0086068F">
        <w:rPr>
          <w:rFonts w:ascii="Calibri" w:eastAsia="Calibri" w:hAnsi="Calibri" w:cs="Calibri"/>
          <w:b/>
          <w:bCs/>
          <w:i/>
          <w:spacing w:val="-2"/>
        </w:rPr>
        <w:t>k</w:t>
      </w:r>
      <w:r w:rsidRPr="0086068F">
        <w:rPr>
          <w:rFonts w:ascii="Calibri" w:eastAsia="Calibri" w:hAnsi="Calibri" w:cs="Calibri"/>
          <w:b/>
          <w:bCs/>
          <w:i/>
        </w:rPr>
        <w:t>una</w:t>
      </w:r>
    </w:p>
    <w:p w:rsidR="00E47CF3" w:rsidRPr="0086068F" w:rsidRDefault="00E47CF3" w:rsidP="006A04D2">
      <w:pPr>
        <w:spacing w:after="240" w:line="276" w:lineRule="auto"/>
        <w:jc w:val="both"/>
      </w:pPr>
      <w:r w:rsidRPr="0086068F">
        <w:t>Dugotrajnu imovinu društva sačinjavaju predmeti imovine knjigovodstveno iskazani u klasi 0 bilance društva, i to:</w:t>
      </w:r>
    </w:p>
    <w:p w:rsidR="00E47CF3" w:rsidRPr="0086068F" w:rsidRDefault="006A04D2" w:rsidP="00F7256D">
      <w:pPr>
        <w:numPr>
          <w:ilvl w:val="0"/>
          <w:numId w:val="4"/>
        </w:numPr>
        <w:tabs>
          <w:tab w:val="left" w:pos="344"/>
          <w:tab w:val="left" w:pos="7198"/>
        </w:tabs>
        <w:spacing w:after="120" w:line="276" w:lineRule="auto"/>
        <w:ind w:firstLine="0"/>
        <w:rPr>
          <w:rFonts w:ascii="Calibri" w:eastAsia="Calibri" w:hAnsi="Calibri" w:cs="Calibri"/>
        </w:rPr>
      </w:pPr>
      <w:r w:rsidRPr="0086068F">
        <w:rPr>
          <w:rFonts w:ascii="Calibri" w:eastAsia="Calibri" w:hAnsi="Calibri" w:cs="Calibri"/>
          <w:b/>
          <w:bCs/>
          <w:i/>
        </w:rPr>
        <w:t>Nem</w:t>
      </w:r>
      <w:r w:rsidR="00E47CF3" w:rsidRPr="0086068F">
        <w:rPr>
          <w:rFonts w:ascii="Calibri" w:eastAsia="Calibri" w:hAnsi="Calibri" w:cs="Calibri"/>
          <w:b/>
          <w:bCs/>
          <w:i/>
        </w:rPr>
        <w:t>a</w:t>
      </w:r>
      <w:r w:rsidR="00E47CF3" w:rsidRPr="0086068F">
        <w:rPr>
          <w:rFonts w:ascii="Calibri" w:eastAsia="Calibri" w:hAnsi="Calibri" w:cs="Calibri"/>
          <w:b/>
          <w:bCs/>
          <w:i/>
          <w:spacing w:val="-1"/>
        </w:rPr>
        <w:t>t</w:t>
      </w:r>
      <w:r w:rsidR="00E47CF3" w:rsidRPr="0086068F">
        <w:rPr>
          <w:rFonts w:ascii="Calibri" w:eastAsia="Calibri" w:hAnsi="Calibri" w:cs="Calibri"/>
          <w:b/>
          <w:bCs/>
          <w:i/>
        </w:rPr>
        <w:t>e</w:t>
      </w:r>
      <w:r w:rsidR="00E47CF3" w:rsidRPr="0086068F">
        <w:rPr>
          <w:rFonts w:ascii="Calibri" w:eastAsia="Calibri" w:hAnsi="Calibri" w:cs="Calibri"/>
          <w:b/>
          <w:bCs/>
          <w:i/>
          <w:spacing w:val="-2"/>
        </w:rPr>
        <w:t>r</w:t>
      </w:r>
      <w:r w:rsidR="00E47CF3" w:rsidRPr="0086068F">
        <w:rPr>
          <w:rFonts w:ascii="Calibri" w:eastAsia="Calibri" w:hAnsi="Calibri" w:cs="Calibri"/>
          <w:b/>
          <w:bCs/>
          <w:i/>
          <w:spacing w:val="1"/>
        </w:rPr>
        <w:t>i</w:t>
      </w:r>
      <w:r w:rsidR="00E47CF3" w:rsidRPr="0086068F">
        <w:rPr>
          <w:rFonts w:ascii="Calibri" w:eastAsia="Calibri" w:hAnsi="Calibri" w:cs="Calibri"/>
          <w:b/>
          <w:bCs/>
          <w:i/>
        </w:rPr>
        <w:t>ja</w:t>
      </w:r>
      <w:r w:rsidR="00E47CF3" w:rsidRPr="0086068F">
        <w:rPr>
          <w:rFonts w:ascii="Calibri" w:eastAsia="Calibri" w:hAnsi="Calibri" w:cs="Calibri"/>
          <w:b/>
          <w:bCs/>
          <w:i/>
          <w:spacing w:val="1"/>
        </w:rPr>
        <w:t>l</w:t>
      </w:r>
      <w:r w:rsidR="00E47CF3" w:rsidRPr="0086068F">
        <w:rPr>
          <w:rFonts w:ascii="Calibri" w:eastAsia="Calibri" w:hAnsi="Calibri" w:cs="Calibri"/>
          <w:b/>
          <w:bCs/>
          <w:i/>
        </w:rPr>
        <w:t>na</w:t>
      </w:r>
      <w:r w:rsidR="00E47CF3" w:rsidRPr="0086068F">
        <w:rPr>
          <w:rFonts w:ascii="Calibri" w:eastAsia="Calibri" w:hAnsi="Calibri" w:cs="Calibri"/>
          <w:b/>
          <w:bCs/>
          <w:i/>
          <w:spacing w:val="-3"/>
        </w:rPr>
        <w:t xml:space="preserve"> </w:t>
      </w:r>
      <w:r w:rsidR="00E47CF3" w:rsidRPr="0086068F">
        <w:rPr>
          <w:rFonts w:ascii="Calibri" w:eastAsia="Calibri" w:hAnsi="Calibri" w:cs="Calibri"/>
          <w:b/>
          <w:bCs/>
          <w:i/>
          <w:spacing w:val="1"/>
        </w:rPr>
        <w:t>i</w:t>
      </w:r>
      <w:r w:rsidR="00E47CF3" w:rsidRPr="0086068F">
        <w:rPr>
          <w:rFonts w:ascii="Calibri" w:eastAsia="Calibri" w:hAnsi="Calibri" w:cs="Calibri"/>
          <w:b/>
          <w:bCs/>
          <w:i/>
          <w:spacing w:val="-1"/>
        </w:rPr>
        <w:t>m</w:t>
      </w:r>
      <w:r w:rsidR="00E47CF3" w:rsidRPr="0086068F">
        <w:rPr>
          <w:rFonts w:ascii="Calibri" w:eastAsia="Calibri" w:hAnsi="Calibri" w:cs="Calibri"/>
          <w:b/>
          <w:bCs/>
          <w:i/>
        </w:rPr>
        <w:t>ov</w:t>
      </w:r>
      <w:r w:rsidR="00E47CF3" w:rsidRPr="0086068F">
        <w:rPr>
          <w:rFonts w:ascii="Calibri" w:eastAsia="Calibri" w:hAnsi="Calibri" w:cs="Calibri"/>
          <w:b/>
          <w:bCs/>
          <w:i/>
          <w:spacing w:val="1"/>
        </w:rPr>
        <w:t>i</w:t>
      </w:r>
      <w:r w:rsidR="00E47CF3" w:rsidRPr="0086068F">
        <w:rPr>
          <w:rFonts w:ascii="Calibri" w:eastAsia="Calibri" w:hAnsi="Calibri" w:cs="Calibri"/>
          <w:b/>
          <w:bCs/>
          <w:i/>
        </w:rPr>
        <w:t>na</w:t>
      </w:r>
      <w:r w:rsidR="00E47CF3" w:rsidRPr="0086068F">
        <w:rPr>
          <w:rFonts w:ascii="Calibri" w:eastAsia="Calibri" w:hAnsi="Calibri" w:cs="Calibri"/>
          <w:b/>
          <w:bCs/>
          <w:i/>
        </w:rPr>
        <w:tab/>
      </w:r>
      <w:r w:rsidR="00A866D2" w:rsidRPr="0086068F">
        <w:rPr>
          <w:rFonts w:ascii="Calibri" w:eastAsia="Calibri" w:hAnsi="Calibri" w:cs="Calibri"/>
          <w:b/>
          <w:bCs/>
          <w:i/>
        </w:rPr>
        <w:tab/>
      </w:r>
      <w:r w:rsidR="0086068F">
        <w:rPr>
          <w:rFonts w:ascii="Calibri" w:eastAsia="Calibri" w:hAnsi="Calibri" w:cs="Calibri"/>
          <w:b/>
          <w:bCs/>
          <w:i/>
        </w:rPr>
        <w:t>14.670.306,74</w:t>
      </w:r>
      <w:r w:rsidR="004B6A19" w:rsidRPr="0086068F">
        <w:rPr>
          <w:rFonts w:ascii="Calibri" w:eastAsia="Calibri" w:hAnsi="Calibri" w:cs="Calibri"/>
          <w:b/>
          <w:bCs/>
          <w:i/>
        </w:rPr>
        <w:t xml:space="preserve"> </w:t>
      </w:r>
      <w:r w:rsidR="00E47CF3" w:rsidRPr="0086068F">
        <w:rPr>
          <w:rFonts w:eastAsia="Calibri" w:cs="Calibri"/>
          <w:b/>
          <w:bCs/>
          <w:i/>
          <w:spacing w:val="-2"/>
        </w:rPr>
        <w:t>ku</w:t>
      </w:r>
      <w:r w:rsidR="00E47CF3" w:rsidRPr="0086068F">
        <w:rPr>
          <w:rFonts w:eastAsia="Calibri" w:cs="Calibri"/>
          <w:b/>
          <w:bCs/>
          <w:i/>
        </w:rPr>
        <w:t>n</w:t>
      </w:r>
      <w:r w:rsidR="00E47CF3" w:rsidRPr="0086068F">
        <w:rPr>
          <w:rFonts w:ascii="Calibri" w:eastAsia="Calibri" w:hAnsi="Calibri" w:cs="Calibri"/>
          <w:b/>
          <w:bCs/>
          <w:i/>
        </w:rPr>
        <w:t>a</w:t>
      </w:r>
    </w:p>
    <w:p w:rsidR="006A04D2" w:rsidRPr="006A04D2" w:rsidRDefault="006A04D2" w:rsidP="00A866D2">
      <w:pPr>
        <w:tabs>
          <w:tab w:val="left" w:pos="709"/>
        </w:tabs>
        <w:spacing w:after="240" w:line="276" w:lineRule="auto"/>
        <w:contextualSpacing/>
        <w:jc w:val="both"/>
        <w:rPr>
          <w:rFonts w:eastAsia="Calibri" w:cs="Calibri"/>
          <w:i/>
        </w:rPr>
      </w:pPr>
      <w:r w:rsidRPr="0086068F">
        <w:rPr>
          <w:rFonts w:eastAsia="Calibri" w:cs="Calibri"/>
          <w:i/>
        </w:rPr>
        <w:t>Ulaganja u računalni software</w:t>
      </w:r>
      <w:r w:rsidRPr="0086068F">
        <w:rPr>
          <w:rFonts w:eastAsia="Calibri" w:cs="Calibri"/>
          <w:i/>
        </w:rPr>
        <w:tab/>
      </w:r>
      <w:r w:rsidRPr="0086068F">
        <w:rPr>
          <w:rFonts w:eastAsia="Calibri" w:cs="Calibri"/>
          <w:i/>
        </w:rPr>
        <w:tab/>
      </w:r>
      <w:r w:rsidRPr="0086068F">
        <w:rPr>
          <w:rFonts w:eastAsia="Calibri" w:cs="Calibri"/>
          <w:i/>
        </w:rPr>
        <w:tab/>
      </w:r>
      <w:r w:rsidRPr="0086068F">
        <w:rPr>
          <w:rFonts w:eastAsia="Calibri" w:cs="Calibri"/>
          <w:i/>
        </w:rPr>
        <w:tab/>
      </w:r>
      <w:r w:rsidRPr="0086068F">
        <w:rPr>
          <w:rFonts w:eastAsia="Calibri" w:cs="Calibri"/>
          <w:i/>
        </w:rPr>
        <w:tab/>
      </w:r>
      <w:r w:rsidRPr="0086068F">
        <w:rPr>
          <w:rFonts w:eastAsia="Calibri" w:cs="Calibri"/>
          <w:i/>
        </w:rPr>
        <w:tab/>
      </w:r>
      <w:r w:rsidRPr="0086068F">
        <w:rPr>
          <w:rFonts w:eastAsia="Calibri" w:cs="Calibri"/>
          <w:i/>
        </w:rPr>
        <w:tab/>
        <w:t xml:space="preserve">                 </w:t>
      </w:r>
      <w:r w:rsidR="004B6A19" w:rsidRPr="0086068F">
        <w:rPr>
          <w:rFonts w:eastAsia="Calibri" w:cs="Calibri"/>
          <w:i/>
        </w:rPr>
        <w:t xml:space="preserve">       0</w:t>
      </w:r>
      <w:proofErr w:type="gramStart"/>
      <w:r w:rsidR="004B6A19" w:rsidRPr="0086068F">
        <w:rPr>
          <w:rFonts w:eastAsia="Calibri" w:cs="Calibri"/>
          <w:i/>
        </w:rPr>
        <w:t>,</w:t>
      </w:r>
      <w:r w:rsidR="004B6A19" w:rsidRPr="004B6A19">
        <w:rPr>
          <w:rFonts w:eastAsia="Calibri" w:cs="Calibri"/>
          <w:i/>
        </w:rPr>
        <w:t>00</w:t>
      </w:r>
      <w:proofErr w:type="gramEnd"/>
      <w:r w:rsidR="004B6A19" w:rsidRPr="004B6A19">
        <w:rPr>
          <w:rFonts w:eastAsia="Calibri" w:cs="Calibri"/>
          <w:i/>
        </w:rPr>
        <w:t xml:space="preserve"> </w:t>
      </w:r>
      <w:r w:rsidRPr="004B6A19">
        <w:rPr>
          <w:rFonts w:eastAsia="Calibri" w:cs="Calibri"/>
          <w:i/>
        </w:rPr>
        <w:t>kn</w:t>
      </w:r>
    </w:p>
    <w:p w:rsidR="006A04D2" w:rsidRPr="006A04D2" w:rsidRDefault="006A04D2" w:rsidP="00A866D2">
      <w:pPr>
        <w:tabs>
          <w:tab w:val="left" w:pos="709"/>
        </w:tabs>
        <w:spacing w:after="240" w:line="276" w:lineRule="auto"/>
        <w:contextualSpacing/>
        <w:jc w:val="both"/>
        <w:rPr>
          <w:rFonts w:eastAsia="Calibri" w:cs="Calibri"/>
          <w:i/>
        </w:rPr>
      </w:pPr>
      <w:r w:rsidRPr="006A04D2">
        <w:rPr>
          <w:rFonts w:eastAsia="Calibri" w:cs="Calibri"/>
          <w:i/>
        </w:rPr>
        <w:t>Goodwill (koji je stečen kod kupnje društva)</w:t>
      </w:r>
      <w:r w:rsidRPr="006A04D2">
        <w:rPr>
          <w:rFonts w:eastAsia="Calibri" w:cs="Calibri"/>
          <w:i/>
        </w:rPr>
        <w:tab/>
      </w:r>
      <w:r w:rsidRPr="006A04D2">
        <w:rPr>
          <w:rFonts w:eastAsia="Calibri" w:cs="Calibri"/>
          <w:i/>
        </w:rPr>
        <w:tab/>
      </w:r>
      <w:r w:rsidRPr="006A04D2">
        <w:rPr>
          <w:rFonts w:eastAsia="Calibri" w:cs="Calibri"/>
          <w:i/>
        </w:rPr>
        <w:tab/>
      </w:r>
      <w:r w:rsidRPr="006A04D2">
        <w:rPr>
          <w:rFonts w:eastAsia="Calibri" w:cs="Calibri"/>
          <w:i/>
        </w:rPr>
        <w:tab/>
      </w:r>
      <w:r w:rsidRPr="006A04D2">
        <w:rPr>
          <w:rFonts w:eastAsia="Calibri" w:cs="Calibri"/>
          <w:i/>
        </w:rPr>
        <w:tab/>
      </w:r>
      <w:r w:rsidRPr="006A04D2">
        <w:rPr>
          <w:rFonts w:eastAsia="Calibri" w:cs="Calibri"/>
          <w:i/>
        </w:rPr>
        <w:tab/>
        <w:t xml:space="preserve">          0</w:t>
      </w:r>
      <w:proofErr w:type="gramStart"/>
      <w:r w:rsidRPr="006A04D2">
        <w:rPr>
          <w:rFonts w:eastAsia="Calibri" w:cs="Calibri"/>
          <w:i/>
        </w:rPr>
        <w:t>,00</w:t>
      </w:r>
      <w:proofErr w:type="gramEnd"/>
      <w:r w:rsidRPr="006A04D2">
        <w:rPr>
          <w:rFonts w:eastAsia="Calibri" w:cs="Calibri"/>
          <w:i/>
        </w:rPr>
        <w:t xml:space="preserve"> kn</w:t>
      </w:r>
    </w:p>
    <w:p w:rsidR="006A04D2" w:rsidRPr="006A04D2" w:rsidRDefault="006A04D2" w:rsidP="006A04D2">
      <w:pPr>
        <w:tabs>
          <w:tab w:val="left" w:pos="709"/>
        </w:tabs>
        <w:spacing w:after="120" w:line="276" w:lineRule="auto"/>
        <w:jc w:val="both"/>
        <w:rPr>
          <w:rFonts w:eastAsia="Calibri" w:cs="Calibri"/>
          <w:i/>
        </w:rPr>
      </w:pPr>
      <w:r w:rsidRPr="006A04D2">
        <w:rPr>
          <w:rFonts w:eastAsia="Calibri" w:cs="Calibri"/>
          <w:i/>
        </w:rPr>
        <w:t xml:space="preserve">Prava građenja </w:t>
      </w:r>
      <w:r w:rsidRPr="006A04D2">
        <w:rPr>
          <w:rFonts w:eastAsia="Calibri" w:cs="Calibri"/>
          <w:i/>
        </w:rPr>
        <w:tab/>
      </w:r>
      <w:r w:rsidRPr="006A04D2">
        <w:rPr>
          <w:rFonts w:eastAsia="Calibri" w:cs="Calibri"/>
          <w:i/>
        </w:rPr>
        <w:tab/>
      </w:r>
      <w:r w:rsidRPr="006A04D2">
        <w:rPr>
          <w:rFonts w:eastAsia="Calibri" w:cs="Calibri"/>
          <w:i/>
        </w:rPr>
        <w:tab/>
      </w:r>
      <w:r w:rsidRPr="006A04D2">
        <w:rPr>
          <w:rFonts w:eastAsia="Calibri" w:cs="Calibri"/>
          <w:i/>
        </w:rPr>
        <w:tab/>
      </w:r>
      <w:r w:rsidRPr="006A04D2">
        <w:rPr>
          <w:rFonts w:eastAsia="Calibri" w:cs="Calibri"/>
          <w:i/>
        </w:rPr>
        <w:tab/>
      </w:r>
      <w:r w:rsidRPr="006A04D2">
        <w:rPr>
          <w:rFonts w:eastAsia="Calibri" w:cs="Calibri"/>
          <w:i/>
        </w:rPr>
        <w:tab/>
      </w:r>
      <w:r w:rsidRPr="006A04D2">
        <w:rPr>
          <w:rFonts w:eastAsia="Calibri" w:cs="Calibri"/>
          <w:i/>
        </w:rPr>
        <w:tab/>
      </w:r>
      <w:r w:rsidRPr="006A04D2">
        <w:rPr>
          <w:rFonts w:eastAsia="Calibri" w:cs="Calibri"/>
          <w:i/>
        </w:rPr>
        <w:tab/>
      </w:r>
      <w:r w:rsidR="004B6A19">
        <w:rPr>
          <w:rFonts w:eastAsia="Calibri" w:cs="Calibri"/>
          <w:i/>
        </w:rPr>
        <w:t xml:space="preserve">               </w:t>
      </w:r>
      <w:r w:rsidRPr="006A04D2">
        <w:rPr>
          <w:rFonts w:eastAsia="Calibri" w:cs="Calibri"/>
          <w:i/>
        </w:rPr>
        <w:t xml:space="preserve">      </w:t>
      </w:r>
      <w:r w:rsidR="0086068F">
        <w:rPr>
          <w:rFonts w:eastAsia="Calibri" w:cs="Calibri"/>
          <w:i/>
        </w:rPr>
        <w:t>14.670.306</w:t>
      </w:r>
      <w:proofErr w:type="gramStart"/>
      <w:r w:rsidR="0086068F">
        <w:rPr>
          <w:rFonts w:eastAsia="Calibri" w:cs="Calibri"/>
          <w:i/>
        </w:rPr>
        <w:t>,74</w:t>
      </w:r>
      <w:proofErr w:type="gramEnd"/>
      <w:r w:rsidRPr="004B6A19">
        <w:rPr>
          <w:rFonts w:eastAsia="Calibri" w:cs="Calibri"/>
          <w:i/>
        </w:rPr>
        <w:t xml:space="preserve"> kn</w:t>
      </w:r>
    </w:p>
    <w:p w:rsidR="006A04D2" w:rsidRDefault="006A04D2" w:rsidP="004B6A19">
      <w:pPr>
        <w:tabs>
          <w:tab w:val="left" w:pos="709"/>
        </w:tabs>
        <w:spacing w:after="120" w:line="276" w:lineRule="auto"/>
        <w:jc w:val="both"/>
        <w:rPr>
          <w:rFonts w:eastAsia="Calibri" w:cs="Calibri"/>
        </w:rPr>
      </w:pPr>
      <w:r>
        <w:rPr>
          <w:rFonts w:eastAsia="Calibri" w:cs="Calibri"/>
        </w:rPr>
        <w:t xml:space="preserve">Navedeni računalni software sastavni je dio računala </w:t>
      </w:r>
      <w:r w:rsidR="004B6A19">
        <w:rPr>
          <w:rFonts w:eastAsia="Calibri" w:cs="Calibri"/>
        </w:rPr>
        <w:t>iskazanog</w:t>
      </w:r>
      <w:r>
        <w:rPr>
          <w:rFonts w:eastAsia="Calibri" w:cs="Calibri"/>
        </w:rPr>
        <w:t xml:space="preserve"> </w:t>
      </w:r>
      <w:proofErr w:type="gramStart"/>
      <w:r>
        <w:rPr>
          <w:rFonts w:eastAsia="Calibri" w:cs="Calibri"/>
        </w:rPr>
        <w:t>na</w:t>
      </w:r>
      <w:proofErr w:type="gramEnd"/>
      <w:r>
        <w:rPr>
          <w:rFonts w:eastAsia="Calibri" w:cs="Calibri"/>
        </w:rPr>
        <w:t xml:space="preserve"> poziciji opreme kod materijalne imovine, </w:t>
      </w:r>
      <w:r w:rsidR="004B6A19">
        <w:rPr>
          <w:rFonts w:eastAsia="Calibri" w:cs="Calibri"/>
        </w:rPr>
        <w:t>i</w:t>
      </w:r>
      <w:r>
        <w:rPr>
          <w:rFonts w:eastAsia="Calibri" w:cs="Calibri"/>
        </w:rPr>
        <w:t xml:space="preserve"> u cijelosti </w:t>
      </w:r>
      <w:r w:rsidR="004B6A19">
        <w:rPr>
          <w:rFonts w:eastAsia="Calibri" w:cs="Calibri"/>
        </w:rPr>
        <w:t xml:space="preserve">je </w:t>
      </w:r>
      <w:r>
        <w:rPr>
          <w:rFonts w:eastAsia="Calibri" w:cs="Calibri"/>
        </w:rPr>
        <w:t xml:space="preserve">amortiziran i nije ga moguće </w:t>
      </w:r>
      <w:r w:rsidR="004B6A19">
        <w:rPr>
          <w:rFonts w:eastAsia="Calibri" w:cs="Calibri"/>
        </w:rPr>
        <w:t xml:space="preserve">zasebno </w:t>
      </w:r>
      <w:r>
        <w:rPr>
          <w:rFonts w:eastAsia="Calibri" w:cs="Calibri"/>
        </w:rPr>
        <w:t xml:space="preserve">unovčiti, kao ni goodwill, koji je financijski iskaz vrijednosti koja je nastala prilikom </w:t>
      </w:r>
      <w:r w:rsidR="004B6A19">
        <w:rPr>
          <w:rFonts w:eastAsia="Calibri" w:cs="Calibri"/>
        </w:rPr>
        <w:t>pripajanja</w:t>
      </w:r>
      <w:r>
        <w:rPr>
          <w:rFonts w:eastAsia="Calibri" w:cs="Calibri"/>
        </w:rPr>
        <w:t xml:space="preserve"> drugog društva, pa je iste stavke imovine potrebno isknjižiti iz imovine društva.</w:t>
      </w:r>
    </w:p>
    <w:p w:rsidR="0086068F" w:rsidRDefault="006A04D2" w:rsidP="0086068F">
      <w:pPr>
        <w:tabs>
          <w:tab w:val="left" w:pos="709"/>
        </w:tabs>
        <w:spacing w:after="240" w:line="276" w:lineRule="auto"/>
        <w:jc w:val="both"/>
        <w:rPr>
          <w:rFonts w:eastAsia="Calibri" w:cs="Calibri"/>
        </w:rPr>
      </w:pPr>
      <w:r>
        <w:rPr>
          <w:rFonts w:eastAsia="Calibri" w:cs="Calibri"/>
        </w:rPr>
        <w:t xml:space="preserve">Prava građenja odnose se na ugovorena prava nadogradnje na zgradi u Zrinsko-Frankopanskoj </w:t>
      </w:r>
      <w:r w:rsidR="0059012E">
        <w:rPr>
          <w:rFonts w:eastAsia="Calibri" w:cs="Calibri"/>
        </w:rPr>
        <w:t>58</w:t>
      </w:r>
      <w:r>
        <w:rPr>
          <w:rFonts w:eastAsia="Calibri" w:cs="Calibri"/>
        </w:rPr>
        <w:t xml:space="preserve"> u Splitu u vrijednosti</w:t>
      </w:r>
      <w:r w:rsidR="0059012E">
        <w:rPr>
          <w:rFonts w:eastAsia="Calibri" w:cs="Calibri"/>
        </w:rPr>
        <w:t xml:space="preserve"> od 10.500.840,00 kn, te zgradi</w:t>
      </w:r>
      <w:r>
        <w:rPr>
          <w:rFonts w:eastAsia="Calibri" w:cs="Calibri"/>
        </w:rPr>
        <w:t xml:space="preserve"> </w:t>
      </w:r>
      <w:r w:rsidR="0059012E">
        <w:rPr>
          <w:rFonts w:eastAsia="Calibri" w:cs="Calibri"/>
        </w:rPr>
        <w:t>u Ulici grada Vukavara 20-Florijana Andrašeca 22-Gorjanska 29</w:t>
      </w:r>
      <w:r>
        <w:rPr>
          <w:rFonts w:eastAsia="Calibri" w:cs="Calibri"/>
        </w:rPr>
        <w:t xml:space="preserve"> u Zagrebu u vrijednosti od 4.169.466,75 kn. Za ista su izrađena vještva 2014. </w:t>
      </w:r>
      <w:proofErr w:type="gramStart"/>
      <w:r>
        <w:rPr>
          <w:rFonts w:eastAsia="Calibri" w:cs="Calibri"/>
        </w:rPr>
        <w:t>godine</w:t>
      </w:r>
      <w:proofErr w:type="gramEnd"/>
      <w:r>
        <w:rPr>
          <w:rFonts w:eastAsia="Calibri" w:cs="Calibri"/>
        </w:rPr>
        <w:t xml:space="preserve">, te ih je moguće unovčiti. </w:t>
      </w:r>
    </w:p>
    <w:p w:rsidR="006A04D2" w:rsidRPr="00875502" w:rsidRDefault="00875502" w:rsidP="00875502">
      <w:pPr>
        <w:pStyle w:val="Odlomakpopisa"/>
        <w:numPr>
          <w:ilvl w:val="0"/>
          <w:numId w:val="4"/>
        </w:numPr>
        <w:tabs>
          <w:tab w:val="left" w:pos="426"/>
        </w:tabs>
        <w:spacing w:after="240" w:line="276" w:lineRule="auto"/>
        <w:ind w:firstLine="0"/>
        <w:jc w:val="both"/>
        <w:rPr>
          <w:rFonts w:eastAsia="Calibri" w:cs="Calibri"/>
          <w:b/>
          <w:i/>
        </w:rPr>
      </w:pPr>
      <w:r>
        <w:rPr>
          <w:rFonts w:eastAsia="Calibri" w:cs="Calibri"/>
          <w:b/>
          <w:i/>
        </w:rPr>
        <w:t>Materijalna imovina</w:t>
      </w:r>
      <w:r>
        <w:rPr>
          <w:rFonts w:eastAsia="Calibri" w:cs="Calibri"/>
          <w:b/>
          <w:i/>
        </w:rPr>
        <w:tab/>
      </w:r>
      <w:r>
        <w:rPr>
          <w:rFonts w:eastAsia="Calibri" w:cs="Calibri"/>
          <w:b/>
          <w:i/>
        </w:rPr>
        <w:tab/>
      </w:r>
      <w:r>
        <w:rPr>
          <w:rFonts w:eastAsia="Calibri" w:cs="Calibri"/>
          <w:b/>
          <w:i/>
        </w:rPr>
        <w:tab/>
      </w:r>
      <w:r>
        <w:rPr>
          <w:rFonts w:eastAsia="Calibri" w:cs="Calibri"/>
          <w:b/>
          <w:i/>
        </w:rPr>
        <w:tab/>
      </w:r>
      <w:r>
        <w:rPr>
          <w:rFonts w:eastAsia="Calibri" w:cs="Calibri"/>
          <w:b/>
          <w:i/>
        </w:rPr>
        <w:tab/>
      </w:r>
      <w:r>
        <w:rPr>
          <w:rFonts w:eastAsia="Calibri" w:cs="Calibri"/>
          <w:b/>
          <w:i/>
        </w:rPr>
        <w:tab/>
      </w:r>
      <w:r>
        <w:rPr>
          <w:rFonts w:eastAsia="Calibri" w:cs="Calibri"/>
          <w:b/>
          <w:i/>
        </w:rPr>
        <w:tab/>
      </w:r>
      <w:r w:rsidR="00213623" w:rsidRPr="00875502">
        <w:rPr>
          <w:rFonts w:cs="Calibri"/>
          <w:b/>
          <w:bCs/>
          <w:i/>
        </w:rPr>
        <w:t>19.575.945</w:t>
      </w:r>
      <w:r w:rsidR="00213623" w:rsidRPr="00875502">
        <w:rPr>
          <w:rFonts w:cs="Calibri"/>
          <w:b/>
          <w:i/>
        </w:rPr>
        <w:t>,04</w:t>
      </w:r>
      <w:r w:rsidR="00213623" w:rsidRPr="00875502">
        <w:rPr>
          <w:rFonts w:cs="Calibri"/>
          <w:b/>
          <w:bCs/>
          <w:i/>
        </w:rPr>
        <w:t xml:space="preserve"> k</w:t>
      </w:r>
      <w:r w:rsidR="00213623" w:rsidRPr="00875502">
        <w:rPr>
          <w:rFonts w:cs="Calibri"/>
          <w:b/>
          <w:bCs/>
          <w:i/>
          <w:spacing w:val="-2"/>
        </w:rPr>
        <w:t>u</w:t>
      </w:r>
      <w:r w:rsidR="00213623" w:rsidRPr="00875502">
        <w:rPr>
          <w:rFonts w:cs="Calibri"/>
          <w:b/>
          <w:bCs/>
          <w:i/>
        </w:rPr>
        <w:t>na*</w:t>
      </w:r>
    </w:p>
    <w:p w:rsidR="006A04D2" w:rsidRDefault="006A04D2" w:rsidP="006A04D2">
      <w:pPr>
        <w:pStyle w:val="Odlomakpopisa"/>
        <w:spacing w:after="240" w:line="276" w:lineRule="auto"/>
        <w:contextualSpacing/>
        <w:jc w:val="both"/>
        <w:rPr>
          <w:rFonts w:cs="Calibri"/>
        </w:rPr>
      </w:pPr>
      <w:r w:rsidRPr="006A04D2">
        <w:rPr>
          <w:rFonts w:cs="Calibri"/>
          <w:i/>
        </w:rPr>
        <w:t>Z</w:t>
      </w:r>
      <w:r w:rsidRPr="006A04D2">
        <w:rPr>
          <w:rFonts w:cs="Calibri"/>
          <w:i/>
          <w:spacing w:val="-2"/>
        </w:rPr>
        <w:t>e</w:t>
      </w:r>
      <w:r w:rsidRPr="006A04D2">
        <w:rPr>
          <w:rFonts w:cs="Calibri"/>
          <w:i/>
          <w:spacing w:val="1"/>
        </w:rPr>
        <w:t>ml</w:t>
      </w:r>
      <w:r w:rsidRPr="006A04D2">
        <w:rPr>
          <w:rFonts w:cs="Calibri"/>
          <w:i/>
        </w:rPr>
        <w:t>ji</w:t>
      </w:r>
      <w:r w:rsidRPr="006A04D2">
        <w:rPr>
          <w:rFonts w:cs="Calibri"/>
          <w:i/>
          <w:spacing w:val="-2"/>
        </w:rPr>
        <w:t>št</w:t>
      </w:r>
      <w:r>
        <w:rPr>
          <w:rFonts w:cs="Calibri"/>
          <w:i/>
        </w:rPr>
        <w:t>e</w:t>
      </w:r>
      <w:r>
        <w:rPr>
          <w:rFonts w:cs="Calibri"/>
          <w:i/>
        </w:rPr>
        <w:tab/>
      </w:r>
      <w:r>
        <w:rPr>
          <w:rFonts w:cs="Calibri"/>
          <w:i/>
        </w:rPr>
        <w:tab/>
      </w:r>
      <w:r>
        <w:rPr>
          <w:rFonts w:cs="Calibri"/>
          <w:i/>
        </w:rPr>
        <w:tab/>
      </w:r>
      <w:r>
        <w:rPr>
          <w:rFonts w:cs="Calibri"/>
          <w:i/>
        </w:rPr>
        <w:tab/>
      </w:r>
      <w:r>
        <w:rPr>
          <w:rFonts w:cs="Calibri"/>
          <w:i/>
        </w:rPr>
        <w:tab/>
      </w:r>
      <w:r w:rsidRPr="006A04D2">
        <w:rPr>
          <w:rFonts w:cs="Calibri"/>
          <w:i/>
        </w:rPr>
        <w:tab/>
        <w:t xml:space="preserve">                                          </w:t>
      </w:r>
      <w:r>
        <w:rPr>
          <w:rFonts w:cs="Calibri"/>
          <w:i/>
        </w:rPr>
        <w:t xml:space="preserve">      </w:t>
      </w:r>
      <w:r w:rsidR="00647E56">
        <w:rPr>
          <w:rFonts w:cs="Calibri"/>
          <w:i/>
        </w:rPr>
        <w:t xml:space="preserve">  </w:t>
      </w:r>
      <w:r>
        <w:rPr>
          <w:rFonts w:cs="Calibri"/>
          <w:i/>
        </w:rPr>
        <w:t xml:space="preserve">  </w:t>
      </w:r>
      <w:r w:rsidR="00647E56">
        <w:rPr>
          <w:rFonts w:cs="Calibri"/>
          <w:i/>
        </w:rPr>
        <w:t xml:space="preserve"> </w:t>
      </w:r>
      <w:r w:rsidRPr="00213623">
        <w:rPr>
          <w:rFonts w:cs="Calibri"/>
          <w:i/>
        </w:rPr>
        <w:t>3.</w:t>
      </w:r>
      <w:r w:rsidR="00213623">
        <w:rPr>
          <w:rFonts w:cs="Calibri"/>
          <w:i/>
        </w:rPr>
        <w:t>125</w:t>
      </w:r>
      <w:r w:rsidRPr="00213623">
        <w:rPr>
          <w:rFonts w:cs="Calibri"/>
          <w:i/>
        </w:rPr>
        <w:t>.</w:t>
      </w:r>
      <w:r w:rsidR="00213623">
        <w:rPr>
          <w:rFonts w:cs="Calibri"/>
          <w:i/>
        </w:rPr>
        <w:t>479</w:t>
      </w:r>
      <w:proofErr w:type="gramStart"/>
      <w:r w:rsidRPr="00213623">
        <w:rPr>
          <w:rFonts w:cs="Arial"/>
          <w:i/>
        </w:rPr>
        <w:t>,00</w:t>
      </w:r>
      <w:proofErr w:type="gramEnd"/>
      <w:r w:rsidRPr="00213623">
        <w:rPr>
          <w:rFonts w:cs="Calibri"/>
          <w:i/>
          <w:spacing w:val="-14"/>
        </w:rPr>
        <w:t xml:space="preserve"> </w:t>
      </w:r>
      <w:r>
        <w:rPr>
          <w:rFonts w:cs="Calibri"/>
          <w:i/>
        </w:rPr>
        <w:t>kn</w:t>
      </w:r>
    </w:p>
    <w:p w:rsidR="006A04D2" w:rsidRPr="006A04D2" w:rsidRDefault="006A04D2" w:rsidP="006A04D2">
      <w:pPr>
        <w:pStyle w:val="Odlomakpopisa"/>
        <w:spacing w:after="240" w:line="276" w:lineRule="auto"/>
        <w:contextualSpacing/>
        <w:jc w:val="both"/>
        <w:rPr>
          <w:rFonts w:cs="Calibri"/>
        </w:rPr>
      </w:pPr>
      <w:r w:rsidRPr="006A04D2">
        <w:rPr>
          <w:rFonts w:cs="Calibri"/>
          <w:i/>
        </w:rPr>
        <w:t>Gr</w:t>
      </w:r>
      <w:r w:rsidRPr="006A04D2">
        <w:rPr>
          <w:rFonts w:cs="Calibri"/>
          <w:i/>
          <w:spacing w:val="3"/>
        </w:rPr>
        <w:t>a</w:t>
      </w:r>
      <w:r w:rsidRPr="006A04D2">
        <w:rPr>
          <w:rFonts w:cs="Calibri"/>
          <w:i/>
          <w:spacing w:val="-2"/>
        </w:rPr>
        <w:t>đe</w:t>
      </w:r>
      <w:r w:rsidRPr="006A04D2">
        <w:rPr>
          <w:rFonts w:cs="Calibri"/>
          <w:i/>
          <w:spacing w:val="1"/>
        </w:rPr>
        <w:t>vi</w:t>
      </w:r>
      <w:r w:rsidRPr="006A04D2">
        <w:rPr>
          <w:rFonts w:cs="Calibri"/>
          <w:i/>
          <w:spacing w:val="-2"/>
        </w:rPr>
        <w:t>ns</w:t>
      </w:r>
      <w:r w:rsidRPr="006A04D2">
        <w:rPr>
          <w:rFonts w:cs="Calibri"/>
          <w:i/>
        </w:rPr>
        <w:t>ki</w:t>
      </w:r>
      <w:r w:rsidRPr="006A04D2">
        <w:rPr>
          <w:rFonts w:cs="Calibri"/>
          <w:i/>
          <w:spacing w:val="-1"/>
        </w:rPr>
        <w:t xml:space="preserve"> o</w:t>
      </w:r>
      <w:r w:rsidRPr="006A04D2">
        <w:rPr>
          <w:rFonts w:cs="Calibri"/>
          <w:i/>
          <w:spacing w:val="-2"/>
        </w:rPr>
        <w:t>b</w:t>
      </w:r>
      <w:r w:rsidRPr="006A04D2">
        <w:rPr>
          <w:rFonts w:cs="Calibri"/>
          <w:i/>
          <w:spacing w:val="3"/>
        </w:rPr>
        <w:t>j</w:t>
      </w:r>
      <w:r w:rsidRPr="006A04D2">
        <w:rPr>
          <w:rFonts w:cs="Calibri"/>
          <w:i/>
          <w:spacing w:val="-2"/>
        </w:rPr>
        <w:t>e</w:t>
      </w:r>
      <w:r w:rsidRPr="006A04D2">
        <w:rPr>
          <w:rFonts w:cs="Calibri"/>
          <w:i/>
        </w:rPr>
        <w:t>k</w:t>
      </w:r>
      <w:r w:rsidRPr="006A04D2">
        <w:rPr>
          <w:rFonts w:cs="Calibri"/>
          <w:i/>
          <w:spacing w:val="-2"/>
        </w:rPr>
        <w:t>t</w:t>
      </w:r>
      <w:r w:rsidRPr="006A04D2">
        <w:rPr>
          <w:rFonts w:cs="Calibri"/>
          <w:i/>
        </w:rPr>
        <w:t>i</w:t>
      </w:r>
      <w:r w:rsidRPr="006A04D2">
        <w:rPr>
          <w:rFonts w:cs="Calibri"/>
          <w:i/>
        </w:rPr>
        <w:tab/>
        <w:t xml:space="preserve">  </w:t>
      </w:r>
      <w:r>
        <w:rPr>
          <w:rFonts w:cs="Calibri"/>
          <w:i/>
        </w:rPr>
        <w:t xml:space="preserve">  </w:t>
      </w:r>
      <w:r w:rsidRPr="00213623">
        <w:rPr>
          <w:rFonts w:cs="Calibri"/>
          <w:i/>
        </w:rPr>
        <w:t xml:space="preserve"> </w:t>
      </w:r>
      <w:r w:rsidRPr="00213623">
        <w:rPr>
          <w:rFonts w:cs="Calibri"/>
          <w:i/>
        </w:rPr>
        <w:tab/>
      </w:r>
      <w:r w:rsidRPr="00213623">
        <w:rPr>
          <w:rFonts w:cs="Calibri"/>
          <w:i/>
        </w:rPr>
        <w:tab/>
      </w:r>
      <w:r w:rsidRPr="00213623">
        <w:rPr>
          <w:rFonts w:cs="Calibri"/>
          <w:i/>
        </w:rPr>
        <w:tab/>
      </w:r>
      <w:r w:rsidRPr="00213623">
        <w:rPr>
          <w:rFonts w:cs="Calibri"/>
          <w:i/>
        </w:rPr>
        <w:tab/>
      </w:r>
      <w:r w:rsidRPr="00213623">
        <w:rPr>
          <w:rFonts w:cs="Calibri"/>
          <w:i/>
        </w:rPr>
        <w:tab/>
      </w:r>
      <w:r w:rsidRPr="00213623">
        <w:rPr>
          <w:rFonts w:cs="Calibri"/>
          <w:i/>
        </w:rPr>
        <w:tab/>
      </w:r>
      <w:r w:rsidRPr="00213623">
        <w:rPr>
          <w:rFonts w:cs="Calibri"/>
          <w:i/>
        </w:rPr>
        <w:tab/>
        <w:t xml:space="preserve">   </w:t>
      </w:r>
      <w:r w:rsidR="00647E56">
        <w:rPr>
          <w:rFonts w:cs="Calibri"/>
          <w:i/>
        </w:rPr>
        <w:t xml:space="preserve"> </w:t>
      </w:r>
      <w:r w:rsidRPr="00213623">
        <w:rPr>
          <w:rFonts w:cs="Calibri"/>
          <w:i/>
        </w:rPr>
        <w:t xml:space="preserve"> </w:t>
      </w:r>
      <w:r w:rsidR="00647E56">
        <w:rPr>
          <w:rFonts w:cs="Calibri"/>
          <w:i/>
        </w:rPr>
        <w:t xml:space="preserve">  </w:t>
      </w:r>
      <w:r w:rsidR="00213623">
        <w:rPr>
          <w:rFonts w:cs="Calibri"/>
          <w:i/>
        </w:rPr>
        <w:t>16.450.466</w:t>
      </w:r>
      <w:proofErr w:type="gramStart"/>
      <w:r w:rsidR="00213623">
        <w:rPr>
          <w:rFonts w:cs="Calibri"/>
          <w:i/>
        </w:rPr>
        <w:t>,04</w:t>
      </w:r>
      <w:proofErr w:type="gramEnd"/>
      <w:r w:rsidRPr="00213623">
        <w:rPr>
          <w:rFonts w:cs="Calibri"/>
          <w:i/>
          <w:spacing w:val="-12"/>
        </w:rPr>
        <w:t xml:space="preserve"> </w:t>
      </w:r>
      <w:r>
        <w:rPr>
          <w:rFonts w:cs="Calibri"/>
          <w:i/>
        </w:rPr>
        <w:t>kn</w:t>
      </w:r>
    </w:p>
    <w:p w:rsidR="006A04D2" w:rsidRDefault="006A04D2" w:rsidP="006A04D2">
      <w:pPr>
        <w:pStyle w:val="Odlomakpopisa"/>
        <w:tabs>
          <w:tab w:val="left" w:pos="7198"/>
        </w:tabs>
        <w:spacing w:after="240" w:line="276" w:lineRule="auto"/>
        <w:contextualSpacing/>
        <w:jc w:val="both"/>
        <w:rPr>
          <w:rFonts w:cs="Calibri"/>
          <w:i/>
        </w:rPr>
      </w:pPr>
      <w:r>
        <w:rPr>
          <w:rFonts w:cs="Calibri"/>
          <w:i/>
          <w:spacing w:val="-2"/>
        </w:rPr>
        <w:t>Postrojenja, oprema i strojevi</w:t>
      </w:r>
      <w:r>
        <w:rPr>
          <w:rFonts w:cs="Calibri"/>
          <w:i/>
          <w:spacing w:val="-2"/>
        </w:rPr>
        <w:tab/>
      </w:r>
      <w:r>
        <w:rPr>
          <w:rFonts w:cs="Calibri"/>
          <w:i/>
          <w:spacing w:val="-2"/>
        </w:rPr>
        <w:tab/>
      </w:r>
      <w:r>
        <w:rPr>
          <w:rFonts w:cs="Calibri"/>
          <w:i/>
          <w:spacing w:val="-2"/>
        </w:rPr>
        <w:tab/>
      </w:r>
      <w:r w:rsidR="00213623">
        <w:rPr>
          <w:rFonts w:cs="Calibri"/>
          <w:i/>
          <w:spacing w:val="-2"/>
        </w:rPr>
        <w:t xml:space="preserve">    </w:t>
      </w:r>
      <w:r>
        <w:rPr>
          <w:rFonts w:cs="Calibri"/>
          <w:i/>
          <w:spacing w:val="-2"/>
        </w:rPr>
        <w:t xml:space="preserve">   </w:t>
      </w:r>
      <w:r w:rsidR="00647E56">
        <w:rPr>
          <w:rFonts w:cs="Calibri"/>
          <w:i/>
          <w:spacing w:val="-2"/>
        </w:rPr>
        <w:t xml:space="preserve">    </w:t>
      </w:r>
      <w:r w:rsidR="00213623" w:rsidRPr="00213623">
        <w:rPr>
          <w:rFonts w:cs="Calibri"/>
          <w:i/>
          <w:spacing w:val="-2"/>
        </w:rPr>
        <w:t>0</w:t>
      </w:r>
      <w:proofErr w:type="gramStart"/>
      <w:r w:rsidR="00213623" w:rsidRPr="00213623">
        <w:rPr>
          <w:rFonts w:cs="Calibri"/>
          <w:i/>
          <w:spacing w:val="-2"/>
        </w:rPr>
        <w:t>,00</w:t>
      </w:r>
      <w:proofErr w:type="gramEnd"/>
      <w:r w:rsidRPr="00213623">
        <w:rPr>
          <w:rFonts w:cs="Calibri"/>
          <w:i/>
          <w:spacing w:val="-2"/>
        </w:rPr>
        <w:t xml:space="preserve"> kn</w:t>
      </w:r>
    </w:p>
    <w:p w:rsidR="006A04D2" w:rsidRPr="006A04D2" w:rsidRDefault="006A04D2" w:rsidP="006A04D2">
      <w:pPr>
        <w:pStyle w:val="Odlomakpopisa"/>
        <w:tabs>
          <w:tab w:val="left" w:pos="7198"/>
        </w:tabs>
        <w:spacing w:after="240" w:line="276" w:lineRule="auto"/>
        <w:contextualSpacing/>
        <w:jc w:val="both"/>
        <w:rPr>
          <w:rFonts w:cs="Calibri"/>
        </w:rPr>
      </w:pPr>
      <w:r>
        <w:rPr>
          <w:rFonts w:cs="Calibri"/>
          <w:i/>
        </w:rPr>
        <w:t>Alati, transportna sredstva, pogonski i uredski inventor</w:t>
      </w:r>
      <w:r>
        <w:rPr>
          <w:rFonts w:cs="Calibri"/>
          <w:i/>
        </w:rPr>
        <w:tab/>
      </w:r>
      <w:r>
        <w:rPr>
          <w:rFonts w:cs="Calibri"/>
          <w:i/>
        </w:rPr>
        <w:tab/>
      </w:r>
      <w:r w:rsidRPr="006A04D2">
        <w:rPr>
          <w:rFonts w:cs="Calibri"/>
          <w:i/>
        </w:rPr>
        <w:t xml:space="preserve">         </w:t>
      </w:r>
      <w:r>
        <w:rPr>
          <w:rFonts w:cs="Calibri"/>
          <w:i/>
        </w:rPr>
        <w:t xml:space="preserve">      </w:t>
      </w:r>
      <w:r w:rsidR="00213623">
        <w:rPr>
          <w:rFonts w:cs="Calibri"/>
          <w:i/>
        </w:rPr>
        <w:t xml:space="preserve">    </w:t>
      </w:r>
      <w:r>
        <w:rPr>
          <w:rFonts w:cs="Calibri"/>
          <w:i/>
        </w:rPr>
        <w:t xml:space="preserve">      0</w:t>
      </w:r>
      <w:proofErr w:type="gramStart"/>
      <w:r w:rsidRPr="006A04D2">
        <w:rPr>
          <w:rFonts w:cs="Calibri"/>
          <w:i/>
        </w:rPr>
        <w:t>,00</w:t>
      </w:r>
      <w:proofErr w:type="gramEnd"/>
      <w:r w:rsidRPr="006A04D2">
        <w:rPr>
          <w:rFonts w:cs="Calibri"/>
          <w:i/>
        </w:rPr>
        <w:t xml:space="preserve"> </w:t>
      </w:r>
      <w:r>
        <w:rPr>
          <w:rFonts w:cs="Calibri"/>
          <w:i/>
        </w:rPr>
        <w:t>kn</w:t>
      </w:r>
    </w:p>
    <w:p w:rsidR="006A04D2" w:rsidRDefault="00213623" w:rsidP="006A04D2">
      <w:pPr>
        <w:pStyle w:val="Odlomakpopisa"/>
        <w:spacing w:after="240" w:line="276" w:lineRule="auto"/>
        <w:ind w:right="181"/>
        <w:jc w:val="both"/>
        <w:rPr>
          <w:rFonts w:cs="Calibri"/>
          <w:b/>
          <w:bCs/>
          <w:i/>
        </w:rPr>
      </w:pPr>
      <w:r>
        <w:rPr>
          <w:rFonts w:cs="Calibri"/>
          <w:b/>
          <w:bCs/>
          <w:i/>
        </w:rPr>
        <w:t>*</w:t>
      </w:r>
      <w:r w:rsidR="006A04D2" w:rsidRPr="006A04D2">
        <w:rPr>
          <w:rFonts w:cs="Calibri"/>
          <w:b/>
          <w:bCs/>
          <w:i/>
        </w:rPr>
        <w:t>S</w:t>
      </w:r>
      <w:r w:rsidR="006A04D2" w:rsidRPr="006A04D2">
        <w:rPr>
          <w:rFonts w:cs="Calibri"/>
          <w:b/>
          <w:bCs/>
          <w:i/>
          <w:spacing w:val="-1"/>
        </w:rPr>
        <w:t>a</w:t>
      </w:r>
      <w:r w:rsidR="006A04D2" w:rsidRPr="006A04D2">
        <w:rPr>
          <w:rFonts w:cs="Calibri"/>
          <w:b/>
          <w:bCs/>
          <w:i/>
          <w:spacing w:val="1"/>
        </w:rPr>
        <w:t>d</w:t>
      </w:r>
      <w:r w:rsidR="006A04D2" w:rsidRPr="006A04D2">
        <w:rPr>
          <w:rFonts w:cs="Calibri"/>
          <w:b/>
          <w:bCs/>
          <w:i/>
          <w:spacing w:val="-1"/>
        </w:rPr>
        <w:t>a</w:t>
      </w:r>
      <w:r w:rsidR="006A04D2" w:rsidRPr="006A04D2">
        <w:rPr>
          <w:rFonts w:cs="Calibri"/>
          <w:b/>
          <w:bCs/>
          <w:i/>
        </w:rPr>
        <w:t>š</w:t>
      </w:r>
      <w:r w:rsidR="006A04D2" w:rsidRPr="006A04D2">
        <w:rPr>
          <w:rFonts w:cs="Calibri"/>
          <w:b/>
          <w:bCs/>
          <w:i/>
          <w:spacing w:val="1"/>
        </w:rPr>
        <w:t>n</w:t>
      </w:r>
      <w:r w:rsidR="006A04D2" w:rsidRPr="006A04D2">
        <w:rPr>
          <w:rFonts w:cs="Calibri"/>
          <w:b/>
          <w:bCs/>
          <w:i/>
        </w:rPr>
        <w:t>ja</w:t>
      </w:r>
      <w:r w:rsidR="006A04D2" w:rsidRPr="006A04D2">
        <w:rPr>
          <w:rFonts w:cs="Calibri"/>
          <w:b/>
          <w:bCs/>
          <w:i/>
          <w:spacing w:val="-4"/>
        </w:rPr>
        <w:t xml:space="preserve"> knjigovodstvena </w:t>
      </w:r>
      <w:r w:rsidR="006A04D2" w:rsidRPr="006A04D2">
        <w:rPr>
          <w:rFonts w:cs="Calibri"/>
          <w:b/>
          <w:bCs/>
          <w:i/>
          <w:spacing w:val="1"/>
        </w:rPr>
        <w:t>ne</w:t>
      </w:r>
      <w:r w:rsidR="006A04D2" w:rsidRPr="006A04D2">
        <w:rPr>
          <w:rFonts w:cs="Calibri"/>
          <w:b/>
          <w:bCs/>
          <w:i/>
        </w:rPr>
        <w:t>to</w:t>
      </w:r>
      <w:r w:rsidR="006A04D2" w:rsidRPr="006A04D2">
        <w:rPr>
          <w:rFonts w:cs="Calibri"/>
          <w:b/>
          <w:bCs/>
          <w:i/>
          <w:spacing w:val="-1"/>
        </w:rPr>
        <w:t xml:space="preserve"> </w:t>
      </w:r>
      <w:r w:rsidR="006A04D2" w:rsidRPr="006A04D2">
        <w:rPr>
          <w:rFonts w:cs="Calibri"/>
          <w:b/>
          <w:bCs/>
          <w:i/>
        </w:rPr>
        <w:t>v</w:t>
      </w:r>
      <w:r w:rsidR="006A04D2" w:rsidRPr="006A04D2">
        <w:rPr>
          <w:rFonts w:cs="Calibri"/>
          <w:b/>
          <w:bCs/>
          <w:i/>
          <w:spacing w:val="-3"/>
        </w:rPr>
        <w:t>r</w:t>
      </w:r>
      <w:r w:rsidR="006A04D2" w:rsidRPr="006A04D2">
        <w:rPr>
          <w:rFonts w:cs="Calibri"/>
          <w:b/>
          <w:bCs/>
          <w:i/>
          <w:spacing w:val="1"/>
        </w:rPr>
        <w:t>i</w:t>
      </w:r>
      <w:r w:rsidR="006A04D2" w:rsidRPr="006A04D2">
        <w:rPr>
          <w:rFonts w:cs="Calibri"/>
          <w:b/>
          <w:bCs/>
          <w:i/>
        </w:rPr>
        <w:t>j</w:t>
      </w:r>
      <w:r w:rsidR="006A04D2" w:rsidRPr="006A04D2">
        <w:rPr>
          <w:rFonts w:cs="Calibri"/>
          <w:b/>
          <w:bCs/>
          <w:i/>
          <w:spacing w:val="-3"/>
        </w:rPr>
        <w:t>e</w:t>
      </w:r>
      <w:r w:rsidR="006A04D2" w:rsidRPr="006A04D2">
        <w:rPr>
          <w:rFonts w:cs="Calibri"/>
          <w:b/>
          <w:bCs/>
          <w:i/>
          <w:spacing w:val="1"/>
        </w:rPr>
        <w:t>dno</w:t>
      </w:r>
      <w:r w:rsidR="006A04D2" w:rsidRPr="006A04D2">
        <w:rPr>
          <w:rFonts w:cs="Calibri"/>
          <w:b/>
          <w:bCs/>
          <w:i/>
        </w:rPr>
        <w:t xml:space="preserve">st </w:t>
      </w:r>
      <w:proofErr w:type="gramStart"/>
      <w:r w:rsidR="006A04D2" w:rsidRPr="006A04D2">
        <w:rPr>
          <w:rFonts w:cs="Calibri"/>
          <w:b/>
          <w:bCs/>
          <w:i/>
        </w:rPr>
        <w:t>dutrajne  m</w:t>
      </w:r>
      <w:r w:rsidR="006A04D2" w:rsidRPr="006A04D2">
        <w:rPr>
          <w:rFonts w:cs="Calibri"/>
          <w:b/>
          <w:bCs/>
          <w:i/>
          <w:spacing w:val="-1"/>
        </w:rPr>
        <w:t>a</w:t>
      </w:r>
      <w:r w:rsidR="006A04D2" w:rsidRPr="006A04D2">
        <w:rPr>
          <w:rFonts w:cs="Calibri"/>
          <w:b/>
          <w:bCs/>
          <w:i/>
        </w:rPr>
        <w:t>t</w:t>
      </w:r>
      <w:r w:rsidR="006A04D2" w:rsidRPr="006A04D2">
        <w:rPr>
          <w:rFonts w:cs="Calibri"/>
          <w:b/>
          <w:bCs/>
          <w:i/>
          <w:spacing w:val="-4"/>
        </w:rPr>
        <w:t>e</w:t>
      </w:r>
      <w:r w:rsidR="006A04D2" w:rsidRPr="006A04D2">
        <w:rPr>
          <w:rFonts w:cs="Calibri"/>
          <w:b/>
          <w:bCs/>
          <w:i/>
          <w:spacing w:val="1"/>
        </w:rPr>
        <w:t>ri</w:t>
      </w:r>
      <w:r w:rsidR="006A04D2" w:rsidRPr="006A04D2">
        <w:rPr>
          <w:rFonts w:cs="Calibri"/>
          <w:b/>
          <w:bCs/>
          <w:i/>
        </w:rPr>
        <w:t>j</w:t>
      </w:r>
      <w:r w:rsidR="006A04D2" w:rsidRPr="006A04D2">
        <w:rPr>
          <w:rFonts w:cs="Calibri"/>
          <w:b/>
          <w:bCs/>
          <w:i/>
          <w:spacing w:val="-5"/>
        </w:rPr>
        <w:t>a</w:t>
      </w:r>
      <w:r w:rsidR="006A04D2" w:rsidRPr="006A04D2">
        <w:rPr>
          <w:rFonts w:cs="Calibri"/>
          <w:b/>
          <w:bCs/>
          <w:i/>
          <w:spacing w:val="1"/>
        </w:rPr>
        <w:t>ln</w:t>
      </w:r>
      <w:r w:rsidR="006A04D2" w:rsidRPr="006A04D2">
        <w:rPr>
          <w:rFonts w:cs="Calibri"/>
          <w:b/>
          <w:bCs/>
          <w:i/>
        </w:rPr>
        <w:t>e</w:t>
      </w:r>
      <w:proofErr w:type="gramEnd"/>
      <w:r w:rsidR="006A04D2" w:rsidRPr="006A04D2">
        <w:rPr>
          <w:rFonts w:cs="Calibri"/>
          <w:b/>
          <w:bCs/>
          <w:i/>
          <w:spacing w:val="1"/>
        </w:rPr>
        <w:t xml:space="preserve"> </w:t>
      </w:r>
      <w:r w:rsidR="006A04D2" w:rsidRPr="00213623">
        <w:rPr>
          <w:rFonts w:cs="Calibri"/>
          <w:b/>
          <w:bCs/>
          <w:i/>
          <w:spacing w:val="-3"/>
        </w:rPr>
        <w:t>i</w:t>
      </w:r>
      <w:r w:rsidR="006A04D2" w:rsidRPr="00213623">
        <w:rPr>
          <w:rFonts w:cs="Calibri"/>
          <w:b/>
          <w:bCs/>
          <w:i/>
        </w:rPr>
        <w:t>m</w:t>
      </w:r>
      <w:r w:rsidR="006A04D2" w:rsidRPr="00213623">
        <w:rPr>
          <w:rFonts w:cs="Calibri"/>
          <w:b/>
          <w:bCs/>
          <w:i/>
          <w:spacing w:val="1"/>
        </w:rPr>
        <w:t>o</w:t>
      </w:r>
      <w:r w:rsidR="006A04D2" w:rsidRPr="00213623">
        <w:rPr>
          <w:rFonts w:cs="Calibri"/>
          <w:b/>
          <w:bCs/>
          <w:i/>
          <w:spacing w:val="-4"/>
        </w:rPr>
        <w:t>v</w:t>
      </w:r>
      <w:r w:rsidR="006A04D2" w:rsidRPr="00213623">
        <w:rPr>
          <w:rFonts w:cs="Calibri"/>
          <w:b/>
          <w:bCs/>
          <w:i/>
          <w:spacing w:val="1"/>
        </w:rPr>
        <w:t>i</w:t>
      </w:r>
      <w:r w:rsidR="006A04D2" w:rsidRPr="00213623">
        <w:rPr>
          <w:rFonts w:cs="Calibri"/>
          <w:b/>
          <w:bCs/>
          <w:i/>
          <w:spacing w:val="-3"/>
        </w:rPr>
        <w:t>n</w:t>
      </w:r>
      <w:r w:rsidR="006A04D2" w:rsidRPr="00213623">
        <w:rPr>
          <w:rFonts w:cs="Calibri"/>
          <w:b/>
          <w:bCs/>
          <w:i/>
        </w:rPr>
        <w:t xml:space="preserve">e                 </w:t>
      </w:r>
    </w:p>
    <w:p w:rsidR="00213623" w:rsidRDefault="00213623" w:rsidP="006A04D2">
      <w:pPr>
        <w:pStyle w:val="Odlomakpopisa"/>
        <w:spacing w:after="240" w:line="276" w:lineRule="auto"/>
        <w:ind w:right="181"/>
        <w:jc w:val="both"/>
        <w:rPr>
          <w:rFonts w:cs="Calibri"/>
          <w:bCs/>
        </w:rPr>
      </w:pPr>
      <w:proofErr w:type="gramStart"/>
      <w:r>
        <w:rPr>
          <w:rFonts w:cs="Calibri"/>
          <w:bCs/>
        </w:rPr>
        <w:t>U nastavku je dan spisak predmeta dugotrajne imovine Dužnika prema obavljenom popisu imovine nakon otvaranja stečaj</w:t>
      </w:r>
      <w:r w:rsidR="00D84C98">
        <w:rPr>
          <w:rFonts w:cs="Calibri"/>
          <w:bCs/>
        </w:rPr>
        <w:t>a</w:t>
      </w:r>
      <w:r>
        <w:rPr>
          <w:rFonts w:cs="Calibri"/>
          <w:bCs/>
        </w:rPr>
        <w:t>.</w:t>
      </w:r>
      <w:proofErr w:type="gramEnd"/>
    </w:p>
    <w:p w:rsidR="006A04D2" w:rsidRPr="00953A53" w:rsidRDefault="006A04D2" w:rsidP="006A04D2">
      <w:pPr>
        <w:spacing w:after="120" w:line="276" w:lineRule="auto"/>
        <w:jc w:val="both"/>
        <w:rPr>
          <w:sz w:val="8"/>
          <w:szCs w:val="8"/>
        </w:rPr>
      </w:pPr>
      <w:r w:rsidRPr="00744585">
        <w:rPr>
          <w:i/>
        </w:rPr>
        <w:lastRenderedPageBreak/>
        <w:t xml:space="preserve">Tablica: Popis nekretnina u </w:t>
      </w:r>
      <w:r>
        <w:rPr>
          <w:i/>
        </w:rPr>
        <w:t>vlasništvu</w:t>
      </w:r>
      <w:r w:rsidRPr="00744585">
        <w:rPr>
          <w:i/>
        </w:rPr>
        <w:t xml:space="preserve"> društva </w:t>
      </w:r>
      <w:r>
        <w:rPr>
          <w:i/>
        </w:rPr>
        <w:t>ALKOM d.o.o</w:t>
      </w:r>
      <w:r w:rsidRPr="00744585">
        <w:rPr>
          <w:i/>
        </w:rPr>
        <w:t>. u stečaju</w:t>
      </w:r>
    </w:p>
    <w:tbl>
      <w:tblPr>
        <w:tblW w:w="96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1191"/>
        <w:gridCol w:w="1134"/>
        <w:gridCol w:w="993"/>
        <w:gridCol w:w="2409"/>
        <w:gridCol w:w="1418"/>
        <w:gridCol w:w="1276"/>
        <w:gridCol w:w="1275"/>
      </w:tblGrid>
      <w:tr w:rsidR="006A04D2" w:rsidRPr="00034145" w:rsidTr="006A04D2">
        <w:trPr>
          <w:trHeight w:val="300"/>
        </w:trPr>
        <w:tc>
          <w:tcPr>
            <w:tcW w:w="1191" w:type="dxa"/>
            <w:tcBorders>
              <w:bottom w:val="single" w:sz="4" w:space="0" w:color="000000"/>
            </w:tcBorders>
            <w:shd w:val="clear" w:color="auto" w:fill="D9D9D9"/>
            <w:vAlign w:val="center"/>
            <w:hideMark/>
          </w:tcPr>
          <w:p w:rsidR="006A04D2" w:rsidRPr="00034145" w:rsidRDefault="006A04D2" w:rsidP="006A04D2">
            <w:pPr>
              <w:spacing w:line="276" w:lineRule="auto"/>
              <w:contextualSpacing/>
              <w:jc w:val="center"/>
              <w:rPr>
                <w:b/>
                <w:sz w:val="18"/>
                <w:szCs w:val="18"/>
              </w:rPr>
            </w:pPr>
            <w:r>
              <w:rPr>
                <w:b/>
                <w:sz w:val="18"/>
                <w:szCs w:val="18"/>
              </w:rPr>
              <w:t>Z.K.UL.</w:t>
            </w:r>
          </w:p>
        </w:tc>
        <w:tc>
          <w:tcPr>
            <w:tcW w:w="1134" w:type="dxa"/>
            <w:shd w:val="clear" w:color="auto" w:fill="D9D9D9"/>
            <w:vAlign w:val="center"/>
            <w:hideMark/>
          </w:tcPr>
          <w:p w:rsidR="006A04D2" w:rsidRPr="00034145" w:rsidRDefault="006A04D2" w:rsidP="00494BC7">
            <w:pPr>
              <w:spacing w:line="276" w:lineRule="auto"/>
              <w:contextualSpacing/>
              <w:jc w:val="center"/>
              <w:rPr>
                <w:b/>
                <w:bCs/>
                <w:sz w:val="18"/>
                <w:szCs w:val="18"/>
              </w:rPr>
            </w:pPr>
            <w:r>
              <w:rPr>
                <w:b/>
                <w:bCs/>
                <w:sz w:val="18"/>
                <w:szCs w:val="18"/>
              </w:rPr>
              <w:t>K.O.</w:t>
            </w:r>
          </w:p>
        </w:tc>
        <w:tc>
          <w:tcPr>
            <w:tcW w:w="993" w:type="dxa"/>
            <w:shd w:val="clear" w:color="auto" w:fill="D9D9D9"/>
            <w:vAlign w:val="center"/>
            <w:hideMark/>
          </w:tcPr>
          <w:p w:rsidR="006A04D2" w:rsidRPr="00034145" w:rsidRDefault="006A04D2" w:rsidP="00494BC7">
            <w:pPr>
              <w:spacing w:line="276" w:lineRule="auto"/>
              <w:contextualSpacing/>
              <w:jc w:val="center"/>
              <w:rPr>
                <w:b/>
                <w:bCs/>
                <w:sz w:val="18"/>
                <w:szCs w:val="18"/>
              </w:rPr>
            </w:pPr>
            <w:r>
              <w:rPr>
                <w:b/>
                <w:bCs/>
                <w:sz w:val="18"/>
                <w:szCs w:val="18"/>
              </w:rPr>
              <w:t>K.Č.</w:t>
            </w:r>
          </w:p>
        </w:tc>
        <w:tc>
          <w:tcPr>
            <w:tcW w:w="2409" w:type="dxa"/>
            <w:shd w:val="clear" w:color="auto" w:fill="D9D9D9"/>
            <w:vAlign w:val="center"/>
            <w:hideMark/>
          </w:tcPr>
          <w:p w:rsidR="006A04D2" w:rsidRPr="00407BDF" w:rsidRDefault="006A04D2" w:rsidP="00494BC7">
            <w:pPr>
              <w:spacing w:line="276" w:lineRule="auto"/>
              <w:contextualSpacing/>
              <w:jc w:val="center"/>
              <w:rPr>
                <w:b/>
                <w:bCs/>
                <w:sz w:val="18"/>
                <w:szCs w:val="18"/>
              </w:rPr>
            </w:pPr>
            <w:r w:rsidRPr="00407BDF">
              <w:rPr>
                <w:b/>
                <w:bCs/>
                <w:sz w:val="18"/>
                <w:szCs w:val="18"/>
              </w:rPr>
              <w:t>Vrsta nekretnine</w:t>
            </w:r>
          </w:p>
        </w:tc>
        <w:tc>
          <w:tcPr>
            <w:tcW w:w="1418" w:type="dxa"/>
            <w:shd w:val="clear" w:color="auto" w:fill="D9D9D9"/>
            <w:vAlign w:val="center"/>
          </w:tcPr>
          <w:p w:rsidR="006A04D2" w:rsidRPr="00034145" w:rsidRDefault="006A04D2" w:rsidP="00494BC7">
            <w:pPr>
              <w:spacing w:line="276" w:lineRule="auto"/>
              <w:contextualSpacing/>
              <w:jc w:val="center"/>
              <w:rPr>
                <w:b/>
                <w:bCs/>
                <w:sz w:val="18"/>
                <w:szCs w:val="18"/>
              </w:rPr>
            </w:pPr>
            <w:r w:rsidRPr="00034145">
              <w:rPr>
                <w:b/>
                <w:bCs/>
                <w:sz w:val="18"/>
                <w:szCs w:val="18"/>
              </w:rPr>
              <w:t>POVRŠINA m2</w:t>
            </w:r>
          </w:p>
        </w:tc>
        <w:tc>
          <w:tcPr>
            <w:tcW w:w="1276" w:type="dxa"/>
            <w:shd w:val="clear" w:color="auto" w:fill="D9D9D9"/>
            <w:vAlign w:val="center"/>
            <w:hideMark/>
          </w:tcPr>
          <w:p w:rsidR="006A04D2" w:rsidRPr="00034145" w:rsidRDefault="006A04D2" w:rsidP="00494BC7">
            <w:pPr>
              <w:spacing w:line="276" w:lineRule="auto"/>
              <w:contextualSpacing/>
              <w:jc w:val="center"/>
              <w:rPr>
                <w:b/>
                <w:bCs/>
                <w:sz w:val="18"/>
                <w:szCs w:val="18"/>
              </w:rPr>
            </w:pPr>
            <w:r>
              <w:rPr>
                <w:b/>
                <w:bCs/>
                <w:sz w:val="18"/>
                <w:szCs w:val="18"/>
              </w:rPr>
              <w:t>Vlasnički dio</w:t>
            </w:r>
          </w:p>
        </w:tc>
        <w:tc>
          <w:tcPr>
            <w:tcW w:w="1275" w:type="dxa"/>
            <w:shd w:val="clear" w:color="auto" w:fill="D9D9D9"/>
            <w:vAlign w:val="center"/>
            <w:hideMark/>
          </w:tcPr>
          <w:p w:rsidR="006A04D2" w:rsidRPr="00034145" w:rsidRDefault="006A04D2" w:rsidP="00494BC7">
            <w:pPr>
              <w:spacing w:line="276" w:lineRule="auto"/>
              <w:contextualSpacing/>
              <w:jc w:val="center"/>
              <w:rPr>
                <w:b/>
                <w:bCs/>
                <w:sz w:val="18"/>
                <w:szCs w:val="18"/>
              </w:rPr>
            </w:pPr>
            <w:r>
              <w:rPr>
                <w:b/>
                <w:bCs/>
                <w:sz w:val="18"/>
                <w:szCs w:val="18"/>
              </w:rPr>
              <w:t>Upisan zalog</w:t>
            </w:r>
          </w:p>
        </w:tc>
      </w:tr>
      <w:tr w:rsidR="006A04D2" w:rsidRPr="00034145" w:rsidTr="006A04D2">
        <w:trPr>
          <w:trHeight w:val="300"/>
        </w:trPr>
        <w:tc>
          <w:tcPr>
            <w:tcW w:w="1191" w:type="dxa"/>
            <w:shd w:val="clear" w:color="auto" w:fill="FFFFFF" w:themeFill="background1"/>
            <w:vAlign w:val="center"/>
            <w:hideMark/>
          </w:tcPr>
          <w:p w:rsidR="006A04D2" w:rsidRPr="00034145" w:rsidRDefault="006A04D2" w:rsidP="006A04D2">
            <w:pPr>
              <w:spacing w:line="276" w:lineRule="auto"/>
              <w:contextualSpacing/>
              <w:jc w:val="center"/>
              <w:rPr>
                <w:sz w:val="18"/>
                <w:szCs w:val="18"/>
              </w:rPr>
            </w:pPr>
            <w:r>
              <w:rPr>
                <w:sz w:val="18"/>
                <w:szCs w:val="18"/>
              </w:rPr>
              <w:t>2829</w:t>
            </w:r>
          </w:p>
        </w:tc>
        <w:tc>
          <w:tcPr>
            <w:tcW w:w="1134" w:type="dxa"/>
            <w:vAlign w:val="center"/>
            <w:hideMark/>
          </w:tcPr>
          <w:p w:rsidR="006A04D2" w:rsidRPr="00034145" w:rsidRDefault="006A04D2" w:rsidP="006A04D2">
            <w:pPr>
              <w:spacing w:line="276" w:lineRule="auto"/>
              <w:contextualSpacing/>
              <w:jc w:val="center"/>
              <w:rPr>
                <w:sz w:val="18"/>
                <w:szCs w:val="18"/>
              </w:rPr>
            </w:pPr>
            <w:r>
              <w:rPr>
                <w:sz w:val="18"/>
                <w:szCs w:val="18"/>
              </w:rPr>
              <w:t>Brnaze</w:t>
            </w:r>
          </w:p>
        </w:tc>
        <w:tc>
          <w:tcPr>
            <w:tcW w:w="993" w:type="dxa"/>
            <w:vAlign w:val="center"/>
            <w:hideMark/>
          </w:tcPr>
          <w:p w:rsidR="006A04D2" w:rsidRPr="00034145" w:rsidRDefault="006A04D2" w:rsidP="006A04D2">
            <w:pPr>
              <w:spacing w:line="276" w:lineRule="auto"/>
              <w:contextualSpacing/>
              <w:jc w:val="center"/>
              <w:rPr>
                <w:sz w:val="18"/>
                <w:szCs w:val="18"/>
              </w:rPr>
            </w:pPr>
            <w:r>
              <w:rPr>
                <w:sz w:val="18"/>
                <w:szCs w:val="18"/>
              </w:rPr>
              <w:t>1082/22</w:t>
            </w:r>
          </w:p>
        </w:tc>
        <w:tc>
          <w:tcPr>
            <w:tcW w:w="2409" w:type="dxa"/>
            <w:vAlign w:val="center"/>
            <w:hideMark/>
          </w:tcPr>
          <w:p w:rsidR="006A04D2" w:rsidRPr="00407BDF" w:rsidRDefault="006A04D2" w:rsidP="006A04D2">
            <w:pPr>
              <w:spacing w:line="276" w:lineRule="auto"/>
              <w:contextualSpacing/>
              <w:jc w:val="center"/>
              <w:rPr>
                <w:sz w:val="18"/>
                <w:szCs w:val="18"/>
              </w:rPr>
            </w:pPr>
            <w:r w:rsidRPr="00407BDF">
              <w:rPr>
                <w:sz w:val="18"/>
                <w:szCs w:val="18"/>
              </w:rPr>
              <w:t>neplodno 5066 m2</w:t>
            </w:r>
          </w:p>
          <w:p w:rsidR="006A04D2" w:rsidRPr="00407BDF" w:rsidRDefault="006A04D2" w:rsidP="006A04D2">
            <w:pPr>
              <w:spacing w:line="276" w:lineRule="auto"/>
              <w:contextualSpacing/>
              <w:jc w:val="center"/>
              <w:rPr>
                <w:sz w:val="18"/>
                <w:szCs w:val="18"/>
              </w:rPr>
            </w:pPr>
            <w:r w:rsidRPr="00407BDF">
              <w:rPr>
                <w:sz w:val="18"/>
                <w:szCs w:val="18"/>
              </w:rPr>
              <w:t>radiona 482 m2</w:t>
            </w:r>
          </w:p>
          <w:p w:rsidR="006A04D2" w:rsidRPr="00407BDF" w:rsidRDefault="006A04D2" w:rsidP="006A04D2">
            <w:pPr>
              <w:spacing w:line="276" w:lineRule="auto"/>
              <w:contextualSpacing/>
              <w:jc w:val="center"/>
              <w:rPr>
                <w:sz w:val="18"/>
                <w:szCs w:val="18"/>
              </w:rPr>
            </w:pPr>
            <w:r w:rsidRPr="00407BDF">
              <w:rPr>
                <w:sz w:val="18"/>
                <w:szCs w:val="18"/>
              </w:rPr>
              <w:t>radiona 198 m2</w:t>
            </w:r>
          </w:p>
          <w:p w:rsidR="006A04D2" w:rsidRPr="00407BDF" w:rsidRDefault="006A04D2" w:rsidP="006A04D2">
            <w:pPr>
              <w:spacing w:line="276" w:lineRule="auto"/>
              <w:contextualSpacing/>
              <w:jc w:val="center"/>
              <w:rPr>
                <w:sz w:val="18"/>
                <w:szCs w:val="18"/>
              </w:rPr>
            </w:pPr>
            <w:r w:rsidRPr="00407BDF">
              <w:rPr>
                <w:sz w:val="18"/>
                <w:szCs w:val="18"/>
              </w:rPr>
              <w:t>hala 926 m2</w:t>
            </w:r>
          </w:p>
        </w:tc>
        <w:tc>
          <w:tcPr>
            <w:tcW w:w="1418" w:type="dxa"/>
            <w:vAlign w:val="center"/>
          </w:tcPr>
          <w:p w:rsidR="006A04D2" w:rsidRPr="00034145" w:rsidRDefault="006A04D2" w:rsidP="00494BC7">
            <w:pPr>
              <w:spacing w:line="276" w:lineRule="auto"/>
              <w:contextualSpacing/>
              <w:jc w:val="center"/>
              <w:rPr>
                <w:sz w:val="18"/>
                <w:szCs w:val="18"/>
              </w:rPr>
            </w:pPr>
            <w:r>
              <w:rPr>
                <w:sz w:val="18"/>
                <w:szCs w:val="18"/>
              </w:rPr>
              <w:t>6672</w:t>
            </w:r>
          </w:p>
        </w:tc>
        <w:tc>
          <w:tcPr>
            <w:tcW w:w="1276" w:type="dxa"/>
            <w:vAlign w:val="center"/>
            <w:hideMark/>
          </w:tcPr>
          <w:p w:rsidR="006A04D2" w:rsidRPr="00034145" w:rsidRDefault="006A04D2" w:rsidP="006A04D2">
            <w:pPr>
              <w:spacing w:line="276" w:lineRule="auto"/>
              <w:contextualSpacing/>
              <w:jc w:val="center"/>
              <w:rPr>
                <w:sz w:val="18"/>
                <w:szCs w:val="18"/>
              </w:rPr>
            </w:pPr>
            <w:r>
              <w:rPr>
                <w:sz w:val="18"/>
                <w:szCs w:val="18"/>
              </w:rPr>
              <w:t>1/1</w:t>
            </w:r>
          </w:p>
        </w:tc>
        <w:tc>
          <w:tcPr>
            <w:tcW w:w="1275" w:type="dxa"/>
            <w:vAlign w:val="center"/>
            <w:hideMark/>
          </w:tcPr>
          <w:p w:rsidR="006A04D2" w:rsidRPr="006A04D2" w:rsidRDefault="006A04D2" w:rsidP="006A04D2">
            <w:pPr>
              <w:spacing w:line="276" w:lineRule="auto"/>
              <w:contextualSpacing/>
              <w:jc w:val="center"/>
              <w:rPr>
                <w:bCs/>
                <w:sz w:val="18"/>
                <w:szCs w:val="18"/>
              </w:rPr>
            </w:pPr>
            <w:r w:rsidRPr="006A04D2">
              <w:rPr>
                <w:bCs/>
                <w:sz w:val="18"/>
                <w:szCs w:val="18"/>
              </w:rPr>
              <w:t>DA</w:t>
            </w:r>
            <w:r>
              <w:rPr>
                <w:bCs/>
                <w:sz w:val="18"/>
                <w:szCs w:val="18"/>
              </w:rPr>
              <w:t>*</w:t>
            </w:r>
          </w:p>
        </w:tc>
      </w:tr>
      <w:tr w:rsidR="006A04D2" w:rsidRPr="00034145" w:rsidTr="006A04D2">
        <w:trPr>
          <w:trHeight w:val="300"/>
        </w:trPr>
        <w:tc>
          <w:tcPr>
            <w:tcW w:w="1191" w:type="dxa"/>
            <w:shd w:val="clear" w:color="auto" w:fill="FFFFFF" w:themeFill="background1"/>
            <w:vAlign w:val="center"/>
            <w:hideMark/>
          </w:tcPr>
          <w:p w:rsidR="006A04D2" w:rsidRPr="00034145" w:rsidRDefault="006A04D2" w:rsidP="006A04D2">
            <w:pPr>
              <w:spacing w:line="276" w:lineRule="auto"/>
              <w:contextualSpacing/>
              <w:jc w:val="center"/>
              <w:rPr>
                <w:sz w:val="18"/>
                <w:szCs w:val="18"/>
              </w:rPr>
            </w:pPr>
            <w:r>
              <w:rPr>
                <w:sz w:val="18"/>
                <w:szCs w:val="18"/>
              </w:rPr>
              <w:t>1876</w:t>
            </w:r>
          </w:p>
        </w:tc>
        <w:tc>
          <w:tcPr>
            <w:tcW w:w="1134" w:type="dxa"/>
            <w:vAlign w:val="center"/>
            <w:hideMark/>
          </w:tcPr>
          <w:p w:rsidR="006A04D2" w:rsidRPr="00034145" w:rsidRDefault="006A04D2" w:rsidP="006A04D2">
            <w:pPr>
              <w:spacing w:line="276" w:lineRule="auto"/>
              <w:contextualSpacing/>
              <w:jc w:val="center"/>
              <w:rPr>
                <w:sz w:val="18"/>
                <w:szCs w:val="18"/>
              </w:rPr>
            </w:pPr>
            <w:r>
              <w:rPr>
                <w:sz w:val="18"/>
                <w:szCs w:val="18"/>
              </w:rPr>
              <w:t>Brnaze</w:t>
            </w:r>
          </w:p>
        </w:tc>
        <w:tc>
          <w:tcPr>
            <w:tcW w:w="993" w:type="dxa"/>
            <w:vAlign w:val="center"/>
            <w:hideMark/>
          </w:tcPr>
          <w:p w:rsidR="006A04D2" w:rsidRDefault="006A04D2" w:rsidP="006A04D2">
            <w:pPr>
              <w:spacing w:line="276" w:lineRule="auto"/>
              <w:contextualSpacing/>
              <w:jc w:val="center"/>
              <w:rPr>
                <w:sz w:val="18"/>
                <w:szCs w:val="18"/>
              </w:rPr>
            </w:pPr>
            <w:r>
              <w:rPr>
                <w:sz w:val="18"/>
                <w:szCs w:val="18"/>
              </w:rPr>
              <w:t>1082/3</w:t>
            </w:r>
          </w:p>
          <w:p w:rsidR="006A04D2" w:rsidRPr="00034145" w:rsidRDefault="006A04D2" w:rsidP="006A04D2">
            <w:pPr>
              <w:spacing w:line="276" w:lineRule="auto"/>
              <w:contextualSpacing/>
              <w:jc w:val="center"/>
              <w:rPr>
                <w:sz w:val="18"/>
                <w:szCs w:val="18"/>
              </w:rPr>
            </w:pPr>
            <w:r>
              <w:rPr>
                <w:sz w:val="18"/>
                <w:szCs w:val="18"/>
              </w:rPr>
              <w:t>532 ZGR</w:t>
            </w:r>
          </w:p>
        </w:tc>
        <w:tc>
          <w:tcPr>
            <w:tcW w:w="2409" w:type="dxa"/>
            <w:vAlign w:val="center"/>
            <w:hideMark/>
          </w:tcPr>
          <w:p w:rsidR="006A04D2" w:rsidRPr="00407BDF" w:rsidRDefault="006A04D2" w:rsidP="006A04D2">
            <w:pPr>
              <w:spacing w:line="276" w:lineRule="auto"/>
              <w:contextualSpacing/>
              <w:jc w:val="center"/>
              <w:rPr>
                <w:sz w:val="18"/>
                <w:szCs w:val="18"/>
              </w:rPr>
            </w:pPr>
            <w:r w:rsidRPr="00407BDF">
              <w:rPr>
                <w:sz w:val="18"/>
                <w:szCs w:val="18"/>
              </w:rPr>
              <w:t>oranica 6411 m2</w:t>
            </w:r>
          </w:p>
          <w:p w:rsidR="006A04D2" w:rsidRPr="00407BDF" w:rsidRDefault="006A04D2" w:rsidP="006A04D2">
            <w:pPr>
              <w:spacing w:line="276" w:lineRule="auto"/>
              <w:contextualSpacing/>
              <w:jc w:val="center"/>
              <w:rPr>
                <w:sz w:val="18"/>
                <w:szCs w:val="18"/>
              </w:rPr>
            </w:pPr>
            <w:r w:rsidRPr="00407BDF">
              <w:rPr>
                <w:sz w:val="18"/>
                <w:szCs w:val="18"/>
              </w:rPr>
              <w:t>zgrada 813 m2;</w:t>
            </w:r>
          </w:p>
          <w:p w:rsidR="006A04D2" w:rsidRPr="00407BDF" w:rsidRDefault="006A04D2" w:rsidP="00E2608F">
            <w:pPr>
              <w:spacing w:line="276" w:lineRule="auto"/>
              <w:contextualSpacing/>
              <w:jc w:val="center"/>
              <w:rPr>
                <w:bCs/>
                <w:sz w:val="18"/>
                <w:szCs w:val="18"/>
              </w:rPr>
            </w:pPr>
            <w:r w:rsidRPr="00407BDF">
              <w:rPr>
                <w:bCs/>
                <w:sz w:val="18"/>
                <w:szCs w:val="18"/>
              </w:rPr>
              <w:t xml:space="preserve">1. </w:t>
            </w:r>
            <w:proofErr w:type="gramStart"/>
            <w:r w:rsidRPr="00407BDF">
              <w:rPr>
                <w:bCs/>
                <w:sz w:val="18"/>
                <w:szCs w:val="18"/>
              </w:rPr>
              <w:t>dio</w:t>
            </w:r>
            <w:proofErr w:type="gramEnd"/>
            <w:r w:rsidRPr="00407BDF">
              <w:rPr>
                <w:bCs/>
                <w:sz w:val="18"/>
                <w:szCs w:val="18"/>
              </w:rPr>
              <w:t xml:space="preserve"> prizemlja  č. zgr. 532 u površini od 191 m2 i dijela  kata u površin</w:t>
            </w:r>
            <w:r w:rsidR="00E2608F" w:rsidRPr="00407BDF">
              <w:rPr>
                <w:bCs/>
                <w:sz w:val="18"/>
                <w:szCs w:val="18"/>
              </w:rPr>
              <w:t>i od 98 m2 ,  u nacrtu označeno</w:t>
            </w:r>
            <w:r w:rsidRPr="00407BDF">
              <w:rPr>
                <w:bCs/>
                <w:sz w:val="18"/>
                <w:szCs w:val="18"/>
              </w:rPr>
              <w:t> crnom bojom</w:t>
            </w:r>
          </w:p>
        </w:tc>
        <w:tc>
          <w:tcPr>
            <w:tcW w:w="1418" w:type="dxa"/>
            <w:vAlign w:val="center"/>
          </w:tcPr>
          <w:p w:rsidR="006A04D2" w:rsidRPr="00034145" w:rsidRDefault="006A04D2" w:rsidP="00494BC7">
            <w:pPr>
              <w:spacing w:line="276" w:lineRule="auto"/>
              <w:contextualSpacing/>
              <w:jc w:val="center"/>
              <w:rPr>
                <w:sz w:val="18"/>
                <w:szCs w:val="18"/>
              </w:rPr>
            </w:pPr>
            <w:r>
              <w:rPr>
                <w:sz w:val="18"/>
                <w:szCs w:val="18"/>
              </w:rPr>
              <w:t>7224</w:t>
            </w:r>
          </w:p>
        </w:tc>
        <w:tc>
          <w:tcPr>
            <w:tcW w:w="1276" w:type="dxa"/>
            <w:vAlign w:val="center"/>
            <w:hideMark/>
          </w:tcPr>
          <w:p w:rsidR="006A04D2" w:rsidRPr="006A04D2" w:rsidRDefault="006A04D2" w:rsidP="006A04D2">
            <w:pPr>
              <w:spacing w:line="276" w:lineRule="auto"/>
              <w:contextualSpacing/>
              <w:jc w:val="center"/>
              <w:rPr>
                <w:sz w:val="18"/>
                <w:szCs w:val="18"/>
              </w:rPr>
            </w:pPr>
            <w:r w:rsidRPr="006A04D2">
              <w:rPr>
                <w:sz w:val="18"/>
                <w:szCs w:val="18"/>
              </w:rPr>
              <w:t>2.</w:t>
            </w:r>
            <w:r>
              <w:rPr>
                <w:sz w:val="18"/>
                <w:szCs w:val="18"/>
              </w:rPr>
              <w:t xml:space="preserve"> </w:t>
            </w:r>
            <w:r w:rsidRPr="006A04D2">
              <w:rPr>
                <w:sz w:val="18"/>
                <w:szCs w:val="18"/>
              </w:rPr>
              <w:t>suvlasnički dio s neodređenim omjerom: E-2</w:t>
            </w:r>
          </w:p>
        </w:tc>
        <w:tc>
          <w:tcPr>
            <w:tcW w:w="1275" w:type="dxa"/>
            <w:vAlign w:val="center"/>
            <w:hideMark/>
          </w:tcPr>
          <w:p w:rsidR="006A04D2" w:rsidRPr="006A04D2" w:rsidRDefault="006A04D2" w:rsidP="006A04D2">
            <w:pPr>
              <w:spacing w:line="276" w:lineRule="auto"/>
              <w:contextualSpacing/>
              <w:jc w:val="center"/>
              <w:rPr>
                <w:bCs/>
                <w:sz w:val="18"/>
                <w:szCs w:val="18"/>
              </w:rPr>
            </w:pPr>
            <w:r>
              <w:rPr>
                <w:bCs/>
                <w:sz w:val="18"/>
                <w:szCs w:val="18"/>
              </w:rPr>
              <w:t>DA*</w:t>
            </w:r>
          </w:p>
        </w:tc>
      </w:tr>
      <w:tr w:rsidR="006A04D2" w:rsidRPr="00034145" w:rsidTr="006A04D2">
        <w:trPr>
          <w:trHeight w:val="300"/>
        </w:trPr>
        <w:tc>
          <w:tcPr>
            <w:tcW w:w="1191" w:type="dxa"/>
            <w:shd w:val="clear" w:color="auto" w:fill="FFFFFF" w:themeFill="background1"/>
            <w:vAlign w:val="center"/>
            <w:hideMark/>
          </w:tcPr>
          <w:p w:rsidR="006A04D2" w:rsidRPr="00034145" w:rsidRDefault="006A04D2" w:rsidP="00494BC7">
            <w:pPr>
              <w:spacing w:line="276" w:lineRule="auto"/>
              <w:contextualSpacing/>
              <w:jc w:val="center"/>
              <w:rPr>
                <w:sz w:val="18"/>
                <w:szCs w:val="18"/>
              </w:rPr>
            </w:pPr>
            <w:r>
              <w:rPr>
                <w:sz w:val="18"/>
                <w:szCs w:val="18"/>
              </w:rPr>
              <w:t>1876</w:t>
            </w:r>
          </w:p>
        </w:tc>
        <w:tc>
          <w:tcPr>
            <w:tcW w:w="1134" w:type="dxa"/>
            <w:vAlign w:val="center"/>
            <w:hideMark/>
          </w:tcPr>
          <w:p w:rsidR="006A04D2" w:rsidRPr="00034145" w:rsidRDefault="006A04D2" w:rsidP="00494BC7">
            <w:pPr>
              <w:spacing w:line="276" w:lineRule="auto"/>
              <w:contextualSpacing/>
              <w:jc w:val="center"/>
              <w:rPr>
                <w:sz w:val="18"/>
                <w:szCs w:val="18"/>
              </w:rPr>
            </w:pPr>
            <w:r>
              <w:rPr>
                <w:sz w:val="18"/>
                <w:szCs w:val="18"/>
              </w:rPr>
              <w:t>Brnaze</w:t>
            </w:r>
          </w:p>
        </w:tc>
        <w:tc>
          <w:tcPr>
            <w:tcW w:w="993" w:type="dxa"/>
            <w:vAlign w:val="center"/>
            <w:hideMark/>
          </w:tcPr>
          <w:p w:rsidR="006A04D2" w:rsidRDefault="006A04D2" w:rsidP="00494BC7">
            <w:pPr>
              <w:spacing w:line="276" w:lineRule="auto"/>
              <w:contextualSpacing/>
              <w:jc w:val="center"/>
              <w:rPr>
                <w:sz w:val="18"/>
                <w:szCs w:val="18"/>
              </w:rPr>
            </w:pPr>
            <w:r>
              <w:rPr>
                <w:sz w:val="18"/>
                <w:szCs w:val="18"/>
              </w:rPr>
              <w:t>1082/3</w:t>
            </w:r>
          </w:p>
          <w:p w:rsidR="006A04D2" w:rsidRPr="00034145" w:rsidRDefault="006A04D2" w:rsidP="00494BC7">
            <w:pPr>
              <w:spacing w:line="276" w:lineRule="auto"/>
              <w:contextualSpacing/>
              <w:jc w:val="center"/>
              <w:rPr>
                <w:sz w:val="18"/>
                <w:szCs w:val="18"/>
              </w:rPr>
            </w:pPr>
            <w:r>
              <w:rPr>
                <w:sz w:val="18"/>
                <w:szCs w:val="18"/>
              </w:rPr>
              <w:t>532 ZGR</w:t>
            </w:r>
          </w:p>
        </w:tc>
        <w:tc>
          <w:tcPr>
            <w:tcW w:w="2409" w:type="dxa"/>
            <w:vAlign w:val="center"/>
            <w:hideMark/>
          </w:tcPr>
          <w:p w:rsidR="006A04D2" w:rsidRPr="00407BDF" w:rsidRDefault="006A04D2" w:rsidP="006A04D2">
            <w:pPr>
              <w:spacing w:line="276" w:lineRule="auto"/>
              <w:contextualSpacing/>
              <w:jc w:val="center"/>
              <w:rPr>
                <w:sz w:val="18"/>
                <w:szCs w:val="18"/>
              </w:rPr>
            </w:pPr>
            <w:r w:rsidRPr="00407BDF">
              <w:rPr>
                <w:sz w:val="18"/>
                <w:szCs w:val="18"/>
              </w:rPr>
              <w:t>oranica 6411 m2</w:t>
            </w:r>
          </w:p>
          <w:p w:rsidR="006A04D2" w:rsidRPr="00407BDF" w:rsidRDefault="006A04D2" w:rsidP="006A04D2">
            <w:pPr>
              <w:spacing w:line="276" w:lineRule="auto"/>
              <w:contextualSpacing/>
              <w:jc w:val="center"/>
              <w:rPr>
                <w:sz w:val="18"/>
                <w:szCs w:val="18"/>
              </w:rPr>
            </w:pPr>
            <w:r w:rsidRPr="00407BDF">
              <w:rPr>
                <w:sz w:val="18"/>
                <w:szCs w:val="18"/>
              </w:rPr>
              <w:t>zgrada 813 m2;</w:t>
            </w:r>
          </w:p>
          <w:p w:rsidR="006A04D2" w:rsidRPr="00407BDF" w:rsidRDefault="006A04D2" w:rsidP="006A04D2">
            <w:pPr>
              <w:spacing w:line="276" w:lineRule="auto"/>
              <w:contextualSpacing/>
              <w:jc w:val="center"/>
              <w:rPr>
                <w:sz w:val="18"/>
                <w:szCs w:val="18"/>
              </w:rPr>
            </w:pPr>
            <w:r w:rsidRPr="00407BDF">
              <w:rPr>
                <w:rFonts w:cs="Tahoma"/>
                <w:bCs/>
                <w:color w:val="000000"/>
                <w:sz w:val="18"/>
                <w:szCs w:val="18"/>
                <w:shd w:val="clear" w:color="auto" w:fill="FFFFFF"/>
              </w:rPr>
              <w:t xml:space="preserve">1. </w:t>
            </w:r>
            <w:proofErr w:type="gramStart"/>
            <w:r w:rsidRPr="00407BDF">
              <w:rPr>
                <w:rFonts w:cs="Tahoma"/>
                <w:bCs/>
                <w:color w:val="000000"/>
                <w:sz w:val="18"/>
                <w:szCs w:val="18"/>
                <w:shd w:val="clear" w:color="auto" w:fill="FFFFFF"/>
              </w:rPr>
              <w:t>dio</w:t>
            </w:r>
            <w:proofErr w:type="gramEnd"/>
            <w:r w:rsidRPr="00407BDF">
              <w:rPr>
                <w:rFonts w:cs="Tahoma"/>
                <w:bCs/>
                <w:color w:val="000000"/>
                <w:sz w:val="18"/>
                <w:szCs w:val="18"/>
                <w:shd w:val="clear" w:color="auto" w:fill="FFFFFF"/>
              </w:rPr>
              <w:t xml:space="preserve"> prizemlja č. zgr. 532 u površini  od 216 m2 i kata u površini  od 67 m2 u nacrtu označeno  smeđom bojom</w:t>
            </w:r>
          </w:p>
        </w:tc>
        <w:tc>
          <w:tcPr>
            <w:tcW w:w="1418" w:type="dxa"/>
            <w:vAlign w:val="center"/>
          </w:tcPr>
          <w:p w:rsidR="006A04D2" w:rsidRDefault="006A04D2" w:rsidP="00494BC7">
            <w:pPr>
              <w:spacing w:line="276" w:lineRule="auto"/>
              <w:contextualSpacing/>
              <w:jc w:val="center"/>
              <w:rPr>
                <w:sz w:val="18"/>
                <w:szCs w:val="18"/>
              </w:rPr>
            </w:pPr>
            <w:r>
              <w:rPr>
                <w:sz w:val="18"/>
                <w:szCs w:val="18"/>
              </w:rPr>
              <w:t>7224</w:t>
            </w:r>
          </w:p>
        </w:tc>
        <w:tc>
          <w:tcPr>
            <w:tcW w:w="1276" w:type="dxa"/>
            <w:vAlign w:val="center"/>
            <w:hideMark/>
          </w:tcPr>
          <w:p w:rsidR="006A04D2" w:rsidRDefault="006A04D2" w:rsidP="006A04D2">
            <w:pPr>
              <w:spacing w:line="276" w:lineRule="auto"/>
              <w:contextualSpacing/>
              <w:jc w:val="center"/>
              <w:rPr>
                <w:sz w:val="18"/>
                <w:szCs w:val="18"/>
              </w:rPr>
            </w:pPr>
            <w:r w:rsidRPr="006A04D2">
              <w:rPr>
                <w:sz w:val="18"/>
                <w:szCs w:val="18"/>
              </w:rPr>
              <w:t xml:space="preserve">  </w:t>
            </w:r>
            <w:r>
              <w:rPr>
                <w:sz w:val="18"/>
                <w:szCs w:val="18"/>
              </w:rPr>
              <w:t>5</w:t>
            </w:r>
            <w:r w:rsidRPr="006A04D2">
              <w:rPr>
                <w:sz w:val="18"/>
                <w:szCs w:val="18"/>
              </w:rPr>
              <w:t>.</w:t>
            </w:r>
            <w:r>
              <w:rPr>
                <w:sz w:val="18"/>
                <w:szCs w:val="18"/>
              </w:rPr>
              <w:t xml:space="preserve"> </w:t>
            </w:r>
            <w:r w:rsidRPr="006A04D2">
              <w:rPr>
                <w:sz w:val="18"/>
                <w:szCs w:val="18"/>
              </w:rPr>
              <w:t>suvlasnički dio s neodređenim omjerom: E-5</w:t>
            </w:r>
          </w:p>
        </w:tc>
        <w:tc>
          <w:tcPr>
            <w:tcW w:w="1275" w:type="dxa"/>
            <w:vAlign w:val="center"/>
            <w:hideMark/>
          </w:tcPr>
          <w:p w:rsidR="006A04D2" w:rsidRDefault="006A04D2" w:rsidP="006A04D2">
            <w:pPr>
              <w:spacing w:line="276" w:lineRule="auto"/>
              <w:contextualSpacing/>
              <w:jc w:val="center"/>
              <w:rPr>
                <w:bCs/>
                <w:sz w:val="18"/>
                <w:szCs w:val="18"/>
              </w:rPr>
            </w:pPr>
            <w:r>
              <w:rPr>
                <w:bCs/>
                <w:sz w:val="18"/>
                <w:szCs w:val="18"/>
              </w:rPr>
              <w:t>DA*</w:t>
            </w:r>
          </w:p>
        </w:tc>
      </w:tr>
      <w:tr w:rsidR="006A04D2" w:rsidRPr="00034145" w:rsidTr="006A04D2">
        <w:trPr>
          <w:trHeight w:val="300"/>
        </w:trPr>
        <w:tc>
          <w:tcPr>
            <w:tcW w:w="1191" w:type="dxa"/>
            <w:shd w:val="clear" w:color="auto" w:fill="FFFFFF" w:themeFill="background1"/>
            <w:vAlign w:val="center"/>
            <w:hideMark/>
          </w:tcPr>
          <w:p w:rsidR="006A04D2" w:rsidRPr="00034145" w:rsidRDefault="006A04D2" w:rsidP="006A04D2">
            <w:pPr>
              <w:spacing w:line="276" w:lineRule="auto"/>
              <w:contextualSpacing/>
              <w:jc w:val="center"/>
              <w:rPr>
                <w:sz w:val="18"/>
                <w:szCs w:val="18"/>
              </w:rPr>
            </w:pPr>
            <w:r>
              <w:rPr>
                <w:sz w:val="18"/>
                <w:szCs w:val="18"/>
              </w:rPr>
              <w:t>2456</w:t>
            </w:r>
          </w:p>
        </w:tc>
        <w:tc>
          <w:tcPr>
            <w:tcW w:w="1134" w:type="dxa"/>
            <w:vAlign w:val="center"/>
            <w:hideMark/>
          </w:tcPr>
          <w:p w:rsidR="006A04D2" w:rsidRPr="00034145" w:rsidRDefault="006A04D2" w:rsidP="006A04D2">
            <w:pPr>
              <w:spacing w:line="276" w:lineRule="auto"/>
              <w:contextualSpacing/>
              <w:jc w:val="center"/>
              <w:rPr>
                <w:sz w:val="18"/>
                <w:szCs w:val="18"/>
              </w:rPr>
            </w:pPr>
            <w:r>
              <w:rPr>
                <w:sz w:val="18"/>
                <w:szCs w:val="18"/>
              </w:rPr>
              <w:t>Sinj</w:t>
            </w:r>
          </w:p>
        </w:tc>
        <w:tc>
          <w:tcPr>
            <w:tcW w:w="993" w:type="dxa"/>
            <w:vAlign w:val="center"/>
            <w:hideMark/>
          </w:tcPr>
          <w:p w:rsidR="006A04D2" w:rsidRPr="00034145" w:rsidRDefault="006A04D2" w:rsidP="006A04D2">
            <w:pPr>
              <w:spacing w:line="276" w:lineRule="auto"/>
              <w:contextualSpacing/>
              <w:jc w:val="center"/>
              <w:rPr>
                <w:sz w:val="18"/>
                <w:szCs w:val="18"/>
              </w:rPr>
            </w:pPr>
            <w:r>
              <w:rPr>
                <w:sz w:val="18"/>
                <w:szCs w:val="18"/>
              </w:rPr>
              <w:t>405/15</w:t>
            </w:r>
          </w:p>
        </w:tc>
        <w:tc>
          <w:tcPr>
            <w:tcW w:w="2409" w:type="dxa"/>
            <w:vAlign w:val="center"/>
            <w:hideMark/>
          </w:tcPr>
          <w:p w:rsidR="006A04D2" w:rsidRPr="00407BDF" w:rsidRDefault="006A04D2" w:rsidP="006A04D2">
            <w:pPr>
              <w:spacing w:line="276" w:lineRule="auto"/>
              <w:contextualSpacing/>
              <w:jc w:val="center"/>
              <w:rPr>
                <w:sz w:val="18"/>
                <w:szCs w:val="18"/>
              </w:rPr>
            </w:pPr>
            <w:r w:rsidRPr="00407BDF">
              <w:rPr>
                <w:sz w:val="18"/>
                <w:szCs w:val="18"/>
              </w:rPr>
              <w:t>oranica 391 m2</w:t>
            </w:r>
          </w:p>
        </w:tc>
        <w:tc>
          <w:tcPr>
            <w:tcW w:w="1418" w:type="dxa"/>
            <w:vAlign w:val="center"/>
          </w:tcPr>
          <w:p w:rsidR="006A04D2" w:rsidRPr="00034145" w:rsidRDefault="006A04D2" w:rsidP="00494BC7">
            <w:pPr>
              <w:spacing w:line="276" w:lineRule="auto"/>
              <w:contextualSpacing/>
              <w:jc w:val="center"/>
              <w:rPr>
                <w:sz w:val="18"/>
                <w:szCs w:val="18"/>
              </w:rPr>
            </w:pPr>
            <w:r>
              <w:rPr>
                <w:sz w:val="18"/>
                <w:szCs w:val="18"/>
              </w:rPr>
              <w:t>391</w:t>
            </w:r>
          </w:p>
        </w:tc>
        <w:tc>
          <w:tcPr>
            <w:tcW w:w="1276" w:type="dxa"/>
            <w:vAlign w:val="center"/>
            <w:hideMark/>
          </w:tcPr>
          <w:p w:rsidR="006A04D2" w:rsidRPr="00034145" w:rsidRDefault="006A04D2" w:rsidP="006A04D2">
            <w:pPr>
              <w:spacing w:line="276" w:lineRule="auto"/>
              <w:contextualSpacing/>
              <w:jc w:val="center"/>
              <w:rPr>
                <w:sz w:val="18"/>
                <w:szCs w:val="18"/>
              </w:rPr>
            </w:pPr>
            <w:r>
              <w:rPr>
                <w:sz w:val="18"/>
                <w:szCs w:val="18"/>
              </w:rPr>
              <w:t>1/1</w:t>
            </w:r>
          </w:p>
        </w:tc>
        <w:tc>
          <w:tcPr>
            <w:tcW w:w="1275" w:type="dxa"/>
            <w:vAlign w:val="center"/>
            <w:hideMark/>
          </w:tcPr>
          <w:p w:rsidR="006A04D2" w:rsidRPr="006A04D2" w:rsidRDefault="006A04D2" w:rsidP="006A04D2">
            <w:pPr>
              <w:spacing w:line="276" w:lineRule="auto"/>
              <w:contextualSpacing/>
              <w:jc w:val="center"/>
              <w:rPr>
                <w:bCs/>
                <w:sz w:val="18"/>
                <w:szCs w:val="18"/>
              </w:rPr>
            </w:pPr>
            <w:r>
              <w:rPr>
                <w:bCs/>
                <w:sz w:val="18"/>
                <w:szCs w:val="18"/>
              </w:rPr>
              <w:t>NE</w:t>
            </w:r>
          </w:p>
        </w:tc>
      </w:tr>
      <w:tr w:rsidR="006A04D2" w:rsidRPr="00034145" w:rsidTr="006A04D2">
        <w:trPr>
          <w:trHeight w:val="300"/>
        </w:trPr>
        <w:tc>
          <w:tcPr>
            <w:tcW w:w="1191" w:type="dxa"/>
            <w:shd w:val="clear" w:color="auto" w:fill="FFFFFF" w:themeFill="background1"/>
            <w:vAlign w:val="center"/>
            <w:hideMark/>
          </w:tcPr>
          <w:p w:rsidR="006A04D2" w:rsidRPr="00034145" w:rsidRDefault="006A04D2" w:rsidP="006A04D2">
            <w:pPr>
              <w:spacing w:line="276" w:lineRule="auto"/>
              <w:contextualSpacing/>
              <w:jc w:val="center"/>
              <w:rPr>
                <w:sz w:val="18"/>
                <w:szCs w:val="18"/>
              </w:rPr>
            </w:pPr>
            <w:r>
              <w:rPr>
                <w:sz w:val="18"/>
                <w:szCs w:val="18"/>
              </w:rPr>
              <w:t>2701</w:t>
            </w:r>
          </w:p>
        </w:tc>
        <w:tc>
          <w:tcPr>
            <w:tcW w:w="1134" w:type="dxa"/>
            <w:vAlign w:val="center"/>
            <w:hideMark/>
          </w:tcPr>
          <w:p w:rsidR="006A04D2" w:rsidRPr="00034145" w:rsidRDefault="006A04D2" w:rsidP="006A04D2">
            <w:pPr>
              <w:spacing w:line="276" w:lineRule="auto"/>
              <w:contextualSpacing/>
              <w:jc w:val="center"/>
              <w:rPr>
                <w:sz w:val="18"/>
                <w:szCs w:val="18"/>
              </w:rPr>
            </w:pPr>
            <w:r>
              <w:rPr>
                <w:sz w:val="18"/>
                <w:szCs w:val="18"/>
              </w:rPr>
              <w:t>Sinj</w:t>
            </w:r>
          </w:p>
        </w:tc>
        <w:tc>
          <w:tcPr>
            <w:tcW w:w="993" w:type="dxa"/>
            <w:vAlign w:val="center"/>
            <w:hideMark/>
          </w:tcPr>
          <w:p w:rsidR="006A04D2" w:rsidRPr="00034145" w:rsidRDefault="006A04D2" w:rsidP="006A04D2">
            <w:pPr>
              <w:spacing w:line="276" w:lineRule="auto"/>
              <w:contextualSpacing/>
              <w:jc w:val="center"/>
              <w:rPr>
                <w:sz w:val="18"/>
                <w:szCs w:val="18"/>
              </w:rPr>
            </w:pPr>
            <w:r>
              <w:rPr>
                <w:sz w:val="18"/>
                <w:szCs w:val="18"/>
              </w:rPr>
              <w:t>335/24</w:t>
            </w:r>
          </w:p>
        </w:tc>
        <w:tc>
          <w:tcPr>
            <w:tcW w:w="2409" w:type="dxa"/>
            <w:vAlign w:val="center"/>
            <w:hideMark/>
          </w:tcPr>
          <w:p w:rsidR="006A04D2" w:rsidRPr="00407BDF" w:rsidRDefault="006A04D2" w:rsidP="006A04D2">
            <w:pPr>
              <w:spacing w:line="276" w:lineRule="auto"/>
              <w:contextualSpacing/>
              <w:jc w:val="center"/>
              <w:rPr>
                <w:sz w:val="18"/>
                <w:szCs w:val="18"/>
              </w:rPr>
            </w:pPr>
            <w:r w:rsidRPr="00407BDF">
              <w:rPr>
                <w:sz w:val="18"/>
                <w:szCs w:val="18"/>
              </w:rPr>
              <w:t>gradilište 1827 m2</w:t>
            </w:r>
          </w:p>
        </w:tc>
        <w:tc>
          <w:tcPr>
            <w:tcW w:w="1418" w:type="dxa"/>
            <w:vAlign w:val="center"/>
          </w:tcPr>
          <w:p w:rsidR="006A04D2" w:rsidRPr="00034145" w:rsidRDefault="006A04D2" w:rsidP="00494BC7">
            <w:pPr>
              <w:spacing w:line="276" w:lineRule="auto"/>
              <w:contextualSpacing/>
              <w:jc w:val="center"/>
              <w:rPr>
                <w:sz w:val="18"/>
                <w:szCs w:val="18"/>
              </w:rPr>
            </w:pPr>
            <w:r>
              <w:rPr>
                <w:sz w:val="18"/>
                <w:szCs w:val="18"/>
              </w:rPr>
              <w:t>1827</w:t>
            </w:r>
          </w:p>
        </w:tc>
        <w:tc>
          <w:tcPr>
            <w:tcW w:w="1276" w:type="dxa"/>
            <w:vAlign w:val="center"/>
            <w:hideMark/>
          </w:tcPr>
          <w:p w:rsidR="006A04D2" w:rsidRPr="00034145" w:rsidRDefault="006A04D2" w:rsidP="006A04D2">
            <w:pPr>
              <w:spacing w:line="276" w:lineRule="auto"/>
              <w:contextualSpacing/>
              <w:jc w:val="center"/>
              <w:rPr>
                <w:sz w:val="18"/>
                <w:szCs w:val="18"/>
              </w:rPr>
            </w:pPr>
            <w:r>
              <w:rPr>
                <w:sz w:val="18"/>
                <w:szCs w:val="18"/>
              </w:rPr>
              <w:t>1/1</w:t>
            </w:r>
          </w:p>
        </w:tc>
        <w:tc>
          <w:tcPr>
            <w:tcW w:w="1275" w:type="dxa"/>
            <w:vAlign w:val="center"/>
            <w:hideMark/>
          </w:tcPr>
          <w:p w:rsidR="006A04D2" w:rsidRPr="006A04D2" w:rsidRDefault="006A04D2" w:rsidP="006A04D2">
            <w:pPr>
              <w:spacing w:line="276" w:lineRule="auto"/>
              <w:contextualSpacing/>
              <w:jc w:val="center"/>
              <w:rPr>
                <w:bCs/>
                <w:sz w:val="18"/>
                <w:szCs w:val="18"/>
              </w:rPr>
            </w:pPr>
            <w:r>
              <w:rPr>
                <w:bCs/>
                <w:sz w:val="18"/>
                <w:szCs w:val="18"/>
              </w:rPr>
              <w:t>NE</w:t>
            </w:r>
          </w:p>
        </w:tc>
      </w:tr>
      <w:tr w:rsidR="00BC1F50" w:rsidRPr="00034145" w:rsidTr="006A04D2">
        <w:trPr>
          <w:trHeight w:val="300"/>
        </w:trPr>
        <w:tc>
          <w:tcPr>
            <w:tcW w:w="1191" w:type="dxa"/>
            <w:shd w:val="clear" w:color="auto" w:fill="FFFFFF" w:themeFill="background1"/>
            <w:vAlign w:val="center"/>
            <w:hideMark/>
          </w:tcPr>
          <w:p w:rsidR="00BC1F50" w:rsidRDefault="00BC1F50" w:rsidP="006A04D2">
            <w:pPr>
              <w:spacing w:line="276" w:lineRule="auto"/>
              <w:contextualSpacing/>
              <w:jc w:val="center"/>
              <w:rPr>
                <w:sz w:val="18"/>
                <w:szCs w:val="18"/>
              </w:rPr>
            </w:pPr>
            <w:r>
              <w:rPr>
                <w:sz w:val="18"/>
                <w:szCs w:val="18"/>
              </w:rPr>
              <w:t>2661</w:t>
            </w:r>
          </w:p>
        </w:tc>
        <w:tc>
          <w:tcPr>
            <w:tcW w:w="1134" w:type="dxa"/>
            <w:vAlign w:val="center"/>
            <w:hideMark/>
          </w:tcPr>
          <w:p w:rsidR="00BC1F50" w:rsidRDefault="00BC1F50" w:rsidP="006A04D2">
            <w:pPr>
              <w:spacing w:line="276" w:lineRule="auto"/>
              <w:contextualSpacing/>
              <w:jc w:val="center"/>
              <w:rPr>
                <w:sz w:val="18"/>
                <w:szCs w:val="18"/>
              </w:rPr>
            </w:pPr>
            <w:r>
              <w:rPr>
                <w:sz w:val="18"/>
                <w:szCs w:val="18"/>
              </w:rPr>
              <w:t>Sinj</w:t>
            </w:r>
          </w:p>
        </w:tc>
        <w:tc>
          <w:tcPr>
            <w:tcW w:w="993" w:type="dxa"/>
            <w:vAlign w:val="center"/>
            <w:hideMark/>
          </w:tcPr>
          <w:p w:rsidR="00BC1F50" w:rsidRDefault="00BC1F50" w:rsidP="006A04D2">
            <w:pPr>
              <w:spacing w:line="276" w:lineRule="auto"/>
              <w:contextualSpacing/>
              <w:jc w:val="center"/>
              <w:rPr>
                <w:sz w:val="18"/>
                <w:szCs w:val="18"/>
              </w:rPr>
            </w:pPr>
            <w:r>
              <w:rPr>
                <w:sz w:val="18"/>
                <w:szCs w:val="18"/>
              </w:rPr>
              <w:t>877/39</w:t>
            </w:r>
          </w:p>
        </w:tc>
        <w:tc>
          <w:tcPr>
            <w:tcW w:w="2409" w:type="dxa"/>
            <w:vAlign w:val="center"/>
            <w:hideMark/>
          </w:tcPr>
          <w:p w:rsidR="00BC1F50" w:rsidRPr="00407BDF" w:rsidRDefault="00BC1F50" w:rsidP="006A04D2">
            <w:pPr>
              <w:spacing w:line="276" w:lineRule="auto"/>
              <w:contextualSpacing/>
              <w:jc w:val="center"/>
              <w:rPr>
                <w:sz w:val="18"/>
                <w:szCs w:val="18"/>
              </w:rPr>
            </w:pPr>
            <w:r w:rsidRPr="00407BDF">
              <w:rPr>
                <w:sz w:val="18"/>
                <w:szCs w:val="18"/>
              </w:rPr>
              <w:t>pašnjak 929 m2</w:t>
            </w:r>
          </w:p>
          <w:p w:rsidR="00BC1F50" w:rsidRPr="00407BDF" w:rsidRDefault="00BC1F50" w:rsidP="006A04D2">
            <w:pPr>
              <w:spacing w:line="276" w:lineRule="auto"/>
              <w:contextualSpacing/>
              <w:jc w:val="center"/>
              <w:rPr>
                <w:sz w:val="18"/>
                <w:szCs w:val="18"/>
              </w:rPr>
            </w:pPr>
            <w:r w:rsidRPr="00407BDF">
              <w:rPr>
                <w:sz w:val="18"/>
                <w:szCs w:val="18"/>
              </w:rPr>
              <w:t>zgrada 590 m2;</w:t>
            </w:r>
          </w:p>
          <w:p w:rsidR="00BC1F50" w:rsidRPr="00407BDF" w:rsidRDefault="00C345C0" w:rsidP="00407BDF">
            <w:pPr>
              <w:spacing w:line="276" w:lineRule="auto"/>
              <w:contextualSpacing/>
              <w:jc w:val="center"/>
              <w:rPr>
                <w:sz w:val="18"/>
                <w:szCs w:val="18"/>
              </w:rPr>
            </w:pPr>
            <w:r w:rsidRPr="00407BDF">
              <w:rPr>
                <w:bCs/>
                <w:sz w:val="18"/>
                <w:szCs w:val="18"/>
              </w:rPr>
              <w:t xml:space="preserve">1. </w:t>
            </w:r>
            <w:proofErr w:type="gramStart"/>
            <w:r w:rsidR="00407BDF" w:rsidRPr="00407BDF">
              <w:rPr>
                <w:bCs/>
                <w:sz w:val="18"/>
                <w:szCs w:val="18"/>
              </w:rPr>
              <w:t>d</w:t>
            </w:r>
            <w:r w:rsidR="00BC1F50" w:rsidRPr="00407BDF">
              <w:rPr>
                <w:bCs/>
                <w:sz w:val="18"/>
                <w:szCs w:val="18"/>
              </w:rPr>
              <w:t>io</w:t>
            </w:r>
            <w:proofErr w:type="gramEnd"/>
            <w:r w:rsidR="00BC1F50" w:rsidRPr="00407BDF">
              <w:rPr>
                <w:bCs/>
                <w:sz w:val="18"/>
                <w:szCs w:val="18"/>
              </w:rPr>
              <w:t xml:space="preserve"> prizemlja u nacrtu etažnog vlasništva označeno ljubičastom bojom.</w:t>
            </w:r>
          </w:p>
        </w:tc>
        <w:tc>
          <w:tcPr>
            <w:tcW w:w="1418" w:type="dxa"/>
            <w:vAlign w:val="center"/>
          </w:tcPr>
          <w:p w:rsidR="00BC1F50" w:rsidRDefault="00BC1F50" w:rsidP="00494BC7">
            <w:pPr>
              <w:spacing w:line="276" w:lineRule="auto"/>
              <w:contextualSpacing/>
              <w:jc w:val="center"/>
              <w:rPr>
                <w:sz w:val="18"/>
                <w:szCs w:val="18"/>
              </w:rPr>
            </w:pPr>
            <w:r>
              <w:rPr>
                <w:sz w:val="18"/>
                <w:szCs w:val="18"/>
              </w:rPr>
              <w:t>1519</w:t>
            </w:r>
          </w:p>
        </w:tc>
        <w:tc>
          <w:tcPr>
            <w:tcW w:w="1276" w:type="dxa"/>
            <w:vAlign w:val="center"/>
            <w:hideMark/>
          </w:tcPr>
          <w:p w:rsidR="00BC1F50" w:rsidRPr="00BC1F50" w:rsidRDefault="00BC1F50" w:rsidP="00E2608F">
            <w:pPr>
              <w:spacing w:line="276" w:lineRule="auto"/>
              <w:contextualSpacing/>
              <w:jc w:val="center"/>
              <w:rPr>
                <w:sz w:val="18"/>
                <w:szCs w:val="18"/>
              </w:rPr>
            </w:pPr>
            <w:r w:rsidRPr="00BC1F50">
              <w:rPr>
                <w:rFonts w:cs="Tahoma"/>
                <w:bCs/>
                <w:color w:val="000000"/>
                <w:sz w:val="18"/>
                <w:szCs w:val="18"/>
                <w:shd w:val="clear" w:color="auto" w:fill="FFFFFF"/>
              </w:rPr>
              <w:t>1. Suvlasnički dio s neodređenim omjerom ETAŽNO VLASN</w:t>
            </w:r>
            <w:r w:rsidR="00E2608F">
              <w:rPr>
                <w:rFonts w:cs="Tahoma"/>
                <w:bCs/>
                <w:color w:val="000000"/>
                <w:sz w:val="18"/>
                <w:szCs w:val="18"/>
                <w:shd w:val="clear" w:color="auto" w:fill="FFFFFF"/>
              </w:rPr>
              <w:t>.</w:t>
            </w:r>
            <w:r w:rsidRPr="00BC1F50">
              <w:rPr>
                <w:rFonts w:cs="Tahoma"/>
                <w:bCs/>
                <w:color w:val="000000"/>
                <w:sz w:val="18"/>
                <w:szCs w:val="18"/>
                <w:shd w:val="clear" w:color="auto" w:fill="FFFFFF"/>
              </w:rPr>
              <w:t xml:space="preserve"> (E-1)</w:t>
            </w:r>
          </w:p>
        </w:tc>
        <w:tc>
          <w:tcPr>
            <w:tcW w:w="1275" w:type="dxa"/>
            <w:vAlign w:val="center"/>
            <w:hideMark/>
          </w:tcPr>
          <w:p w:rsidR="00BC1F50" w:rsidRDefault="00BC1F50" w:rsidP="006A04D2">
            <w:pPr>
              <w:spacing w:line="276" w:lineRule="auto"/>
              <w:contextualSpacing/>
              <w:jc w:val="center"/>
              <w:rPr>
                <w:bCs/>
                <w:sz w:val="18"/>
                <w:szCs w:val="18"/>
              </w:rPr>
            </w:pPr>
            <w:r>
              <w:rPr>
                <w:bCs/>
                <w:sz w:val="18"/>
                <w:szCs w:val="18"/>
              </w:rPr>
              <w:t>DA*</w:t>
            </w:r>
          </w:p>
        </w:tc>
      </w:tr>
      <w:tr w:rsidR="00124570" w:rsidRPr="00034145" w:rsidTr="006A04D2">
        <w:trPr>
          <w:trHeight w:val="300"/>
        </w:trPr>
        <w:tc>
          <w:tcPr>
            <w:tcW w:w="1191" w:type="dxa"/>
            <w:shd w:val="clear" w:color="auto" w:fill="FFFFFF" w:themeFill="background1"/>
            <w:vAlign w:val="center"/>
            <w:hideMark/>
          </w:tcPr>
          <w:p w:rsidR="00124570" w:rsidRPr="00034145" w:rsidRDefault="00124570" w:rsidP="006A04D2">
            <w:pPr>
              <w:spacing w:line="276" w:lineRule="auto"/>
              <w:contextualSpacing/>
              <w:jc w:val="center"/>
              <w:rPr>
                <w:sz w:val="18"/>
                <w:szCs w:val="18"/>
              </w:rPr>
            </w:pPr>
            <w:r>
              <w:rPr>
                <w:sz w:val="18"/>
                <w:szCs w:val="18"/>
              </w:rPr>
              <w:t>15725</w:t>
            </w:r>
          </w:p>
        </w:tc>
        <w:tc>
          <w:tcPr>
            <w:tcW w:w="1134" w:type="dxa"/>
            <w:vAlign w:val="center"/>
            <w:hideMark/>
          </w:tcPr>
          <w:p w:rsidR="00124570" w:rsidRPr="00034145" w:rsidRDefault="00124570" w:rsidP="006A04D2">
            <w:pPr>
              <w:spacing w:line="276" w:lineRule="auto"/>
              <w:contextualSpacing/>
              <w:jc w:val="center"/>
              <w:rPr>
                <w:sz w:val="18"/>
                <w:szCs w:val="18"/>
              </w:rPr>
            </w:pPr>
            <w:r>
              <w:rPr>
                <w:sz w:val="18"/>
                <w:szCs w:val="18"/>
              </w:rPr>
              <w:t>Split</w:t>
            </w:r>
          </w:p>
        </w:tc>
        <w:tc>
          <w:tcPr>
            <w:tcW w:w="993" w:type="dxa"/>
            <w:vAlign w:val="center"/>
            <w:hideMark/>
          </w:tcPr>
          <w:p w:rsidR="00124570" w:rsidRPr="00034145" w:rsidRDefault="00124570" w:rsidP="006A04D2">
            <w:pPr>
              <w:spacing w:line="276" w:lineRule="auto"/>
              <w:contextualSpacing/>
              <w:jc w:val="center"/>
              <w:rPr>
                <w:sz w:val="18"/>
                <w:szCs w:val="18"/>
              </w:rPr>
            </w:pPr>
            <w:r>
              <w:rPr>
                <w:sz w:val="18"/>
                <w:szCs w:val="18"/>
              </w:rPr>
              <w:t>ZEM 6880/25</w:t>
            </w:r>
          </w:p>
        </w:tc>
        <w:tc>
          <w:tcPr>
            <w:tcW w:w="2409" w:type="dxa"/>
            <w:vAlign w:val="center"/>
            <w:hideMark/>
          </w:tcPr>
          <w:p w:rsidR="00124570" w:rsidRPr="00407BDF" w:rsidRDefault="00124570" w:rsidP="006A04D2">
            <w:pPr>
              <w:spacing w:line="276" w:lineRule="auto"/>
              <w:contextualSpacing/>
              <w:jc w:val="center"/>
              <w:rPr>
                <w:sz w:val="18"/>
                <w:szCs w:val="18"/>
              </w:rPr>
            </w:pPr>
            <w:r w:rsidRPr="00407BDF">
              <w:rPr>
                <w:sz w:val="18"/>
                <w:szCs w:val="18"/>
              </w:rPr>
              <w:t>zgrada 1670 m2;</w:t>
            </w:r>
          </w:p>
          <w:p w:rsidR="00124570" w:rsidRPr="00407BDF" w:rsidRDefault="00124570" w:rsidP="00407BDF">
            <w:pPr>
              <w:spacing w:line="276" w:lineRule="auto"/>
              <w:contextualSpacing/>
              <w:jc w:val="center"/>
              <w:rPr>
                <w:sz w:val="18"/>
                <w:szCs w:val="18"/>
              </w:rPr>
            </w:pPr>
            <w:r w:rsidRPr="00407BDF">
              <w:rPr>
                <w:rFonts w:cs="Tahoma"/>
                <w:bCs/>
                <w:color w:val="000000"/>
                <w:sz w:val="18"/>
                <w:szCs w:val="18"/>
                <w:shd w:val="clear" w:color="auto" w:fill="FFFFFF"/>
              </w:rPr>
              <w:t xml:space="preserve">1. </w:t>
            </w:r>
            <w:proofErr w:type="gramStart"/>
            <w:r w:rsidRPr="00407BDF">
              <w:rPr>
                <w:rFonts w:cs="Tahoma"/>
                <w:bCs/>
                <w:color w:val="000000"/>
                <w:sz w:val="18"/>
                <w:szCs w:val="18"/>
                <w:shd w:val="clear" w:color="auto" w:fill="FFFFFF"/>
              </w:rPr>
              <w:t>dio</w:t>
            </w:r>
            <w:proofErr w:type="gramEnd"/>
            <w:r w:rsidRPr="00407BDF">
              <w:rPr>
                <w:rFonts w:cs="Tahoma"/>
                <w:bCs/>
                <w:color w:val="000000"/>
                <w:sz w:val="18"/>
                <w:szCs w:val="18"/>
                <w:shd w:val="clear" w:color="auto" w:fill="FFFFFF"/>
              </w:rPr>
              <w:t>, koji je suvlasnički dio povezan s posebnim dijelom zgrade i u naravi predstavlja posl</w:t>
            </w:r>
            <w:r w:rsidR="00407BDF" w:rsidRPr="00407BDF">
              <w:rPr>
                <w:rFonts w:cs="Tahoma"/>
                <w:bCs/>
                <w:color w:val="000000"/>
                <w:sz w:val="18"/>
                <w:szCs w:val="18"/>
                <w:shd w:val="clear" w:color="auto" w:fill="FFFFFF"/>
              </w:rPr>
              <w:t xml:space="preserve">. </w:t>
            </w:r>
            <w:proofErr w:type="gramStart"/>
            <w:r w:rsidR="00407BDF" w:rsidRPr="00407BDF">
              <w:rPr>
                <w:rFonts w:cs="Tahoma"/>
                <w:bCs/>
                <w:color w:val="000000"/>
                <w:sz w:val="18"/>
                <w:szCs w:val="18"/>
                <w:shd w:val="clear" w:color="auto" w:fill="FFFFFF"/>
              </w:rPr>
              <w:t>prostor</w:t>
            </w:r>
            <w:proofErr w:type="gramEnd"/>
            <w:r w:rsidR="00407BDF" w:rsidRPr="00407BDF">
              <w:rPr>
                <w:rFonts w:cs="Tahoma"/>
                <w:bCs/>
                <w:color w:val="000000"/>
                <w:sz w:val="18"/>
                <w:szCs w:val="18"/>
                <w:shd w:val="clear" w:color="auto" w:fill="FFFFFF"/>
              </w:rPr>
              <w:t xml:space="preserve"> u priz.</w:t>
            </w:r>
            <w:r w:rsidRPr="00407BDF">
              <w:rPr>
                <w:rFonts w:cs="Tahoma"/>
                <w:bCs/>
                <w:color w:val="000000"/>
                <w:sz w:val="18"/>
                <w:szCs w:val="18"/>
                <w:shd w:val="clear" w:color="auto" w:fill="FFFFFF"/>
              </w:rPr>
              <w:t xml:space="preserve"> </w:t>
            </w:r>
            <w:proofErr w:type="gramStart"/>
            <w:r w:rsidRPr="00407BDF">
              <w:rPr>
                <w:rFonts w:cs="Tahoma"/>
                <w:bCs/>
                <w:color w:val="000000"/>
                <w:sz w:val="18"/>
                <w:szCs w:val="18"/>
                <w:shd w:val="clear" w:color="auto" w:fill="FFFFFF"/>
              </w:rPr>
              <w:t>sa</w:t>
            </w:r>
            <w:proofErr w:type="gramEnd"/>
            <w:r w:rsidRPr="00407BDF">
              <w:rPr>
                <w:rFonts w:cs="Tahoma"/>
                <w:bCs/>
                <w:color w:val="000000"/>
                <w:sz w:val="18"/>
                <w:szCs w:val="18"/>
                <w:shd w:val="clear" w:color="auto" w:fill="FFFFFF"/>
              </w:rPr>
              <w:t xml:space="preserve"> san</w:t>
            </w:r>
            <w:r w:rsidR="00407BDF" w:rsidRPr="00407BDF">
              <w:rPr>
                <w:rFonts w:cs="Tahoma"/>
                <w:bCs/>
                <w:color w:val="000000"/>
                <w:sz w:val="18"/>
                <w:szCs w:val="18"/>
                <w:shd w:val="clear" w:color="auto" w:fill="FFFFFF"/>
              </w:rPr>
              <w:t xml:space="preserve">it. </w:t>
            </w:r>
            <w:r w:rsidRPr="00407BDF">
              <w:rPr>
                <w:rFonts w:cs="Tahoma"/>
                <w:bCs/>
                <w:color w:val="000000"/>
                <w:sz w:val="18"/>
                <w:szCs w:val="18"/>
                <w:shd w:val="clear" w:color="auto" w:fill="FFFFFF"/>
              </w:rPr>
              <w:t>čvorom, u povr</w:t>
            </w:r>
            <w:r w:rsidR="00407BDF" w:rsidRPr="00407BDF">
              <w:rPr>
                <w:rFonts w:cs="Tahoma"/>
                <w:bCs/>
                <w:color w:val="000000"/>
                <w:sz w:val="18"/>
                <w:szCs w:val="18"/>
                <w:shd w:val="clear" w:color="auto" w:fill="FFFFFF"/>
              </w:rPr>
              <w:t>.</w:t>
            </w:r>
            <w:r w:rsidRPr="00407BDF">
              <w:rPr>
                <w:rFonts w:cs="Tahoma"/>
                <w:bCs/>
                <w:color w:val="000000"/>
                <w:sz w:val="18"/>
                <w:szCs w:val="18"/>
                <w:shd w:val="clear" w:color="auto" w:fill="FFFFFF"/>
              </w:rPr>
              <w:t xml:space="preserve"> </w:t>
            </w:r>
            <w:proofErr w:type="gramStart"/>
            <w:r w:rsidRPr="00407BDF">
              <w:rPr>
                <w:rFonts w:cs="Tahoma"/>
                <w:bCs/>
                <w:color w:val="000000"/>
                <w:sz w:val="18"/>
                <w:szCs w:val="18"/>
                <w:shd w:val="clear" w:color="auto" w:fill="FFFFFF"/>
              </w:rPr>
              <w:t>od</w:t>
            </w:r>
            <w:proofErr w:type="gramEnd"/>
            <w:r w:rsidRPr="00407BDF">
              <w:rPr>
                <w:rFonts w:cs="Tahoma"/>
                <w:bCs/>
                <w:color w:val="000000"/>
                <w:sz w:val="18"/>
                <w:szCs w:val="18"/>
                <w:shd w:val="clear" w:color="auto" w:fill="FFFFFF"/>
              </w:rPr>
              <w:t xml:space="preserve"> 173,00 m2.</w:t>
            </w:r>
          </w:p>
        </w:tc>
        <w:tc>
          <w:tcPr>
            <w:tcW w:w="1418" w:type="dxa"/>
            <w:vAlign w:val="center"/>
          </w:tcPr>
          <w:p w:rsidR="00124570" w:rsidRPr="00034145" w:rsidRDefault="00124570" w:rsidP="00494BC7">
            <w:pPr>
              <w:spacing w:line="276" w:lineRule="auto"/>
              <w:contextualSpacing/>
              <w:jc w:val="center"/>
              <w:rPr>
                <w:sz w:val="18"/>
                <w:szCs w:val="18"/>
              </w:rPr>
            </w:pPr>
            <w:r>
              <w:rPr>
                <w:sz w:val="18"/>
                <w:szCs w:val="18"/>
              </w:rPr>
              <w:t>1670</w:t>
            </w:r>
          </w:p>
        </w:tc>
        <w:tc>
          <w:tcPr>
            <w:tcW w:w="1276" w:type="dxa"/>
            <w:vAlign w:val="center"/>
            <w:hideMark/>
          </w:tcPr>
          <w:p w:rsidR="00124570" w:rsidRPr="006A04D2" w:rsidRDefault="00124570" w:rsidP="006A04D2">
            <w:pPr>
              <w:spacing w:line="276" w:lineRule="auto"/>
              <w:contextualSpacing/>
              <w:jc w:val="center"/>
              <w:rPr>
                <w:sz w:val="18"/>
                <w:szCs w:val="18"/>
              </w:rPr>
            </w:pPr>
            <w:r w:rsidRPr="006A04D2">
              <w:rPr>
                <w:bCs/>
                <w:sz w:val="18"/>
                <w:szCs w:val="18"/>
              </w:rPr>
              <w:t>8. Suvlasnički dio: 173/5901 ETAŽNO VLASNIŠTVO (E-8)</w:t>
            </w:r>
          </w:p>
        </w:tc>
        <w:tc>
          <w:tcPr>
            <w:tcW w:w="1275" w:type="dxa"/>
            <w:vAlign w:val="center"/>
            <w:hideMark/>
          </w:tcPr>
          <w:p w:rsidR="00124570" w:rsidRPr="006A04D2" w:rsidRDefault="00124570" w:rsidP="006A04D2">
            <w:pPr>
              <w:spacing w:line="276" w:lineRule="auto"/>
              <w:contextualSpacing/>
              <w:jc w:val="center"/>
              <w:rPr>
                <w:bCs/>
                <w:sz w:val="18"/>
                <w:szCs w:val="18"/>
              </w:rPr>
            </w:pPr>
            <w:r>
              <w:rPr>
                <w:bCs/>
                <w:sz w:val="18"/>
                <w:szCs w:val="18"/>
              </w:rPr>
              <w:t>DA</w:t>
            </w:r>
          </w:p>
        </w:tc>
      </w:tr>
      <w:tr w:rsidR="00124570" w:rsidRPr="00034145" w:rsidTr="006A04D2">
        <w:trPr>
          <w:trHeight w:val="300"/>
        </w:trPr>
        <w:tc>
          <w:tcPr>
            <w:tcW w:w="1191" w:type="dxa"/>
            <w:shd w:val="clear" w:color="auto" w:fill="FFFFFF" w:themeFill="background1"/>
            <w:vAlign w:val="center"/>
            <w:hideMark/>
          </w:tcPr>
          <w:p w:rsidR="00124570" w:rsidRPr="00034145" w:rsidRDefault="00124570" w:rsidP="00494BC7">
            <w:pPr>
              <w:spacing w:line="276" w:lineRule="auto"/>
              <w:contextualSpacing/>
              <w:jc w:val="center"/>
              <w:rPr>
                <w:sz w:val="18"/>
                <w:szCs w:val="18"/>
              </w:rPr>
            </w:pPr>
            <w:r>
              <w:rPr>
                <w:sz w:val="18"/>
                <w:szCs w:val="18"/>
              </w:rPr>
              <w:t>15725</w:t>
            </w:r>
          </w:p>
        </w:tc>
        <w:tc>
          <w:tcPr>
            <w:tcW w:w="1134" w:type="dxa"/>
            <w:vAlign w:val="center"/>
            <w:hideMark/>
          </w:tcPr>
          <w:p w:rsidR="00124570" w:rsidRPr="00034145" w:rsidRDefault="00124570" w:rsidP="00494BC7">
            <w:pPr>
              <w:spacing w:line="276" w:lineRule="auto"/>
              <w:contextualSpacing/>
              <w:jc w:val="center"/>
              <w:rPr>
                <w:sz w:val="18"/>
                <w:szCs w:val="18"/>
              </w:rPr>
            </w:pPr>
            <w:r>
              <w:rPr>
                <w:sz w:val="18"/>
                <w:szCs w:val="18"/>
              </w:rPr>
              <w:t>Split</w:t>
            </w:r>
          </w:p>
        </w:tc>
        <w:tc>
          <w:tcPr>
            <w:tcW w:w="993" w:type="dxa"/>
            <w:vAlign w:val="center"/>
            <w:hideMark/>
          </w:tcPr>
          <w:p w:rsidR="00124570" w:rsidRPr="00034145" w:rsidRDefault="00124570" w:rsidP="00494BC7">
            <w:pPr>
              <w:spacing w:line="276" w:lineRule="auto"/>
              <w:contextualSpacing/>
              <w:jc w:val="center"/>
              <w:rPr>
                <w:sz w:val="18"/>
                <w:szCs w:val="18"/>
              </w:rPr>
            </w:pPr>
            <w:r>
              <w:rPr>
                <w:sz w:val="18"/>
                <w:szCs w:val="18"/>
              </w:rPr>
              <w:t>ZEM 6880/25</w:t>
            </w:r>
          </w:p>
        </w:tc>
        <w:tc>
          <w:tcPr>
            <w:tcW w:w="2409" w:type="dxa"/>
            <w:vAlign w:val="center"/>
            <w:hideMark/>
          </w:tcPr>
          <w:p w:rsidR="00124570" w:rsidRPr="00407BDF" w:rsidRDefault="00124570" w:rsidP="00494BC7">
            <w:pPr>
              <w:spacing w:line="276" w:lineRule="auto"/>
              <w:contextualSpacing/>
              <w:jc w:val="center"/>
              <w:rPr>
                <w:sz w:val="18"/>
                <w:szCs w:val="18"/>
              </w:rPr>
            </w:pPr>
            <w:r w:rsidRPr="00407BDF">
              <w:rPr>
                <w:sz w:val="18"/>
                <w:szCs w:val="18"/>
              </w:rPr>
              <w:t>zgrada 1670 m2;</w:t>
            </w:r>
          </w:p>
          <w:p w:rsidR="00124570" w:rsidRPr="00407BDF" w:rsidRDefault="00124570" w:rsidP="00E2608F">
            <w:pPr>
              <w:spacing w:line="276" w:lineRule="auto"/>
              <w:contextualSpacing/>
              <w:jc w:val="center"/>
              <w:rPr>
                <w:sz w:val="18"/>
                <w:szCs w:val="18"/>
              </w:rPr>
            </w:pPr>
            <w:r w:rsidRPr="00407BDF">
              <w:rPr>
                <w:rFonts w:cs="Tahoma"/>
                <w:bCs/>
                <w:color w:val="000000"/>
                <w:sz w:val="18"/>
                <w:szCs w:val="18"/>
                <w:shd w:val="clear" w:color="auto" w:fill="FFFFFF"/>
              </w:rPr>
              <w:t xml:space="preserve">1. </w:t>
            </w:r>
            <w:proofErr w:type="gramStart"/>
            <w:r w:rsidRPr="00407BDF">
              <w:rPr>
                <w:rFonts w:cs="Tahoma"/>
                <w:bCs/>
                <w:color w:val="000000"/>
                <w:sz w:val="18"/>
                <w:szCs w:val="18"/>
                <w:shd w:val="clear" w:color="auto" w:fill="FFFFFF"/>
              </w:rPr>
              <w:t>dio</w:t>
            </w:r>
            <w:proofErr w:type="gramEnd"/>
            <w:r w:rsidRPr="00407BDF">
              <w:rPr>
                <w:rFonts w:cs="Tahoma"/>
                <w:bCs/>
                <w:color w:val="000000"/>
                <w:sz w:val="18"/>
                <w:szCs w:val="18"/>
                <w:shd w:val="clear" w:color="auto" w:fill="FFFFFF"/>
              </w:rPr>
              <w:t>, koji je suvlasnički dio povezan s posebnim dijelom zg</w:t>
            </w:r>
            <w:r w:rsidR="00E2608F" w:rsidRPr="00407BDF">
              <w:rPr>
                <w:rFonts w:cs="Tahoma"/>
                <w:bCs/>
                <w:color w:val="000000"/>
                <w:sz w:val="18"/>
                <w:szCs w:val="18"/>
                <w:shd w:val="clear" w:color="auto" w:fill="FFFFFF"/>
              </w:rPr>
              <w:t>rade i u naravi predstavlja pos. prostor u pr.</w:t>
            </w:r>
            <w:r w:rsidRPr="00407BDF">
              <w:rPr>
                <w:rFonts w:cs="Tahoma"/>
                <w:bCs/>
                <w:color w:val="000000"/>
                <w:sz w:val="18"/>
                <w:szCs w:val="18"/>
                <w:shd w:val="clear" w:color="auto" w:fill="FFFFFF"/>
              </w:rPr>
              <w:t xml:space="preserve"> od 10,00 m2.</w:t>
            </w:r>
          </w:p>
        </w:tc>
        <w:tc>
          <w:tcPr>
            <w:tcW w:w="1418" w:type="dxa"/>
            <w:vAlign w:val="center"/>
          </w:tcPr>
          <w:p w:rsidR="00124570" w:rsidRPr="00034145" w:rsidRDefault="00124570" w:rsidP="00494BC7">
            <w:pPr>
              <w:spacing w:line="276" w:lineRule="auto"/>
              <w:contextualSpacing/>
              <w:jc w:val="center"/>
              <w:rPr>
                <w:sz w:val="18"/>
                <w:szCs w:val="18"/>
              </w:rPr>
            </w:pPr>
            <w:r>
              <w:rPr>
                <w:sz w:val="18"/>
                <w:szCs w:val="18"/>
              </w:rPr>
              <w:t>1670</w:t>
            </w:r>
          </w:p>
        </w:tc>
        <w:tc>
          <w:tcPr>
            <w:tcW w:w="1276" w:type="dxa"/>
            <w:vAlign w:val="center"/>
            <w:hideMark/>
          </w:tcPr>
          <w:p w:rsidR="00124570" w:rsidRPr="006A04D2" w:rsidRDefault="00124570" w:rsidP="00407BDF">
            <w:pPr>
              <w:spacing w:line="276" w:lineRule="auto"/>
              <w:contextualSpacing/>
              <w:jc w:val="center"/>
              <w:rPr>
                <w:sz w:val="18"/>
                <w:szCs w:val="18"/>
              </w:rPr>
            </w:pPr>
            <w:r w:rsidRPr="006A04D2">
              <w:rPr>
                <w:bCs/>
                <w:sz w:val="18"/>
                <w:szCs w:val="18"/>
              </w:rPr>
              <w:t>7. Suvlasnički dio: 10/5901 ETAŽNO VLASN</w:t>
            </w:r>
            <w:r w:rsidR="00407BDF">
              <w:rPr>
                <w:bCs/>
                <w:sz w:val="18"/>
                <w:szCs w:val="18"/>
              </w:rPr>
              <w:t>.</w:t>
            </w:r>
            <w:r w:rsidRPr="006A04D2">
              <w:rPr>
                <w:bCs/>
                <w:sz w:val="18"/>
                <w:szCs w:val="18"/>
              </w:rPr>
              <w:t xml:space="preserve"> (E-7)</w:t>
            </w:r>
          </w:p>
        </w:tc>
        <w:tc>
          <w:tcPr>
            <w:tcW w:w="1275" w:type="dxa"/>
            <w:vAlign w:val="center"/>
            <w:hideMark/>
          </w:tcPr>
          <w:p w:rsidR="00124570" w:rsidRPr="006A04D2" w:rsidRDefault="00124570" w:rsidP="00494BC7">
            <w:pPr>
              <w:spacing w:line="276" w:lineRule="auto"/>
              <w:contextualSpacing/>
              <w:jc w:val="center"/>
              <w:rPr>
                <w:bCs/>
                <w:sz w:val="18"/>
                <w:szCs w:val="18"/>
              </w:rPr>
            </w:pPr>
            <w:r>
              <w:rPr>
                <w:bCs/>
                <w:sz w:val="18"/>
                <w:szCs w:val="18"/>
              </w:rPr>
              <w:t>DA*</w:t>
            </w:r>
          </w:p>
        </w:tc>
      </w:tr>
      <w:tr w:rsidR="00124570" w:rsidRPr="00034145" w:rsidTr="006A04D2">
        <w:trPr>
          <w:trHeight w:val="300"/>
        </w:trPr>
        <w:tc>
          <w:tcPr>
            <w:tcW w:w="1191" w:type="dxa"/>
            <w:shd w:val="clear" w:color="auto" w:fill="FFFFFF" w:themeFill="background1"/>
            <w:vAlign w:val="center"/>
            <w:hideMark/>
          </w:tcPr>
          <w:p w:rsidR="00124570" w:rsidRPr="00034145" w:rsidRDefault="00124570" w:rsidP="006A04D2">
            <w:pPr>
              <w:spacing w:line="276" w:lineRule="auto"/>
              <w:contextualSpacing/>
              <w:jc w:val="center"/>
              <w:rPr>
                <w:sz w:val="18"/>
                <w:szCs w:val="18"/>
              </w:rPr>
            </w:pPr>
            <w:r>
              <w:rPr>
                <w:sz w:val="18"/>
                <w:szCs w:val="18"/>
              </w:rPr>
              <w:t>15725</w:t>
            </w:r>
          </w:p>
        </w:tc>
        <w:tc>
          <w:tcPr>
            <w:tcW w:w="1134" w:type="dxa"/>
            <w:vAlign w:val="center"/>
            <w:hideMark/>
          </w:tcPr>
          <w:p w:rsidR="00124570" w:rsidRPr="00034145" w:rsidRDefault="00124570" w:rsidP="00494BC7">
            <w:pPr>
              <w:spacing w:line="276" w:lineRule="auto"/>
              <w:contextualSpacing/>
              <w:jc w:val="center"/>
              <w:rPr>
                <w:sz w:val="18"/>
                <w:szCs w:val="18"/>
              </w:rPr>
            </w:pPr>
            <w:r>
              <w:rPr>
                <w:sz w:val="18"/>
                <w:szCs w:val="18"/>
              </w:rPr>
              <w:t>Split</w:t>
            </w:r>
          </w:p>
        </w:tc>
        <w:tc>
          <w:tcPr>
            <w:tcW w:w="993" w:type="dxa"/>
            <w:vAlign w:val="center"/>
            <w:hideMark/>
          </w:tcPr>
          <w:p w:rsidR="00124570" w:rsidRPr="00034145" w:rsidRDefault="00124570" w:rsidP="00494BC7">
            <w:pPr>
              <w:spacing w:line="276" w:lineRule="auto"/>
              <w:contextualSpacing/>
              <w:jc w:val="center"/>
              <w:rPr>
                <w:sz w:val="18"/>
                <w:szCs w:val="18"/>
              </w:rPr>
            </w:pPr>
            <w:r>
              <w:rPr>
                <w:sz w:val="18"/>
                <w:szCs w:val="18"/>
              </w:rPr>
              <w:t>ZEM 6880/25</w:t>
            </w:r>
          </w:p>
        </w:tc>
        <w:tc>
          <w:tcPr>
            <w:tcW w:w="2409" w:type="dxa"/>
            <w:vAlign w:val="center"/>
            <w:hideMark/>
          </w:tcPr>
          <w:p w:rsidR="00124570" w:rsidRPr="00407BDF" w:rsidRDefault="00124570" w:rsidP="006A04D2">
            <w:pPr>
              <w:spacing w:line="276" w:lineRule="auto"/>
              <w:contextualSpacing/>
              <w:jc w:val="center"/>
              <w:rPr>
                <w:sz w:val="18"/>
                <w:szCs w:val="18"/>
              </w:rPr>
            </w:pPr>
            <w:r w:rsidRPr="00407BDF">
              <w:rPr>
                <w:sz w:val="18"/>
                <w:szCs w:val="18"/>
              </w:rPr>
              <w:t>zgrada 1670 m2;</w:t>
            </w:r>
          </w:p>
          <w:p w:rsidR="00124570" w:rsidRPr="00407BDF" w:rsidRDefault="00124570" w:rsidP="006A04D2">
            <w:pPr>
              <w:spacing w:line="276" w:lineRule="auto"/>
              <w:contextualSpacing/>
              <w:jc w:val="center"/>
              <w:rPr>
                <w:sz w:val="18"/>
                <w:szCs w:val="18"/>
              </w:rPr>
            </w:pPr>
            <w:r w:rsidRPr="00407BDF">
              <w:rPr>
                <w:rFonts w:cs="Tahoma"/>
                <w:bCs/>
                <w:color w:val="000000"/>
                <w:sz w:val="18"/>
                <w:szCs w:val="18"/>
                <w:shd w:val="clear" w:color="auto" w:fill="FFFFFF"/>
              </w:rPr>
              <w:t xml:space="preserve">1. </w:t>
            </w:r>
            <w:proofErr w:type="gramStart"/>
            <w:r w:rsidRPr="00407BDF">
              <w:rPr>
                <w:rFonts w:cs="Tahoma"/>
                <w:bCs/>
                <w:color w:val="000000"/>
                <w:sz w:val="18"/>
                <w:szCs w:val="18"/>
                <w:shd w:val="clear" w:color="auto" w:fill="FFFFFF"/>
              </w:rPr>
              <w:t>dio</w:t>
            </w:r>
            <w:proofErr w:type="gramEnd"/>
            <w:r w:rsidRPr="00407BDF">
              <w:rPr>
                <w:rFonts w:cs="Tahoma"/>
                <w:bCs/>
                <w:color w:val="000000"/>
                <w:sz w:val="18"/>
                <w:szCs w:val="18"/>
                <w:shd w:val="clear" w:color="auto" w:fill="FFFFFF"/>
              </w:rPr>
              <w:t>,  koji je suvlasnički dio povezan s posebnim dijelom zgrade i u naravi predstavlja pasaž i stubište, u površini od 174,00 m2, u prizemlju.</w:t>
            </w:r>
          </w:p>
        </w:tc>
        <w:tc>
          <w:tcPr>
            <w:tcW w:w="1418" w:type="dxa"/>
            <w:vAlign w:val="center"/>
          </w:tcPr>
          <w:p w:rsidR="00124570" w:rsidRPr="00034145" w:rsidRDefault="00124570" w:rsidP="00494BC7">
            <w:pPr>
              <w:spacing w:line="276" w:lineRule="auto"/>
              <w:contextualSpacing/>
              <w:jc w:val="center"/>
              <w:rPr>
                <w:sz w:val="18"/>
                <w:szCs w:val="18"/>
              </w:rPr>
            </w:pPr>
            <w:r>
              <w:rPr>
                <w:sz w:val="18"/>
                <w:szCs w:val="18"/>
              </w:rPr>
              <w:t>1670</w:t>
            </w:r>
          </w:p>
        </w:tc>
        <w:tc>
          <w:tcPr>
            <w:tcW w:w="1276" w:type="dxa"/>
            <w:vAlign w:val="center"/>
            <w:hideMark/>
          </w:tcPr>
          <w:p w:rsidR="00124570" w:rsidRPr="006A04D2" w:rsidRDefault="00124570" w:rsidP="006A04D2">
            <w:pPr>
              <w:spacing w:line="276" w:lineRule="auto"/>
              <w:contextualSpacing/>
              <w:jc w:val="center"/>
              <w:rPr>
                <w:sz w:val="18"/>
                <w:szCs w:val="18"/>
              </w:rPr>
            </w:pPr>
            <w:r w:rsidRPr="006A04D2">
              <w:rPr>
                <w:bCs/>
                <w:sz w:val="18"/>
                <w:szCs w:val="18"/>
              </w:rPr>
              <w:t>11. Suvlasnički dio: 174/5901 ETAŽNO VLASNIŠTVO (E-11)</w:t>
            </w:r>
          </w:p>
        </w:tc>
        <w:tc>
          <w:tcPr>
            <w:tcW w:w="1275" w:type="dxa"/>
            <w:vAlign w:val="center"/>
            <w:hideMark/>
          </w:tcPr>
          <w:p w:rsidR="00124570" w:rsidRPr="006A04D2" w:rsidRDefault="00124570" w:rsidP="006A04D2">
            <w:pPr>
              <w:spacing w:line="276" w:lineRule="auto"/>
              <w:contextualSpacing/>
              <w:jc w:val="center"/>
              <w:rPr>
                <w:bCs/>
                <w:sz w:val="18"/>
                <w:szCs w:val="18"/>
              </w:rPr>
            </w:pPr>
            <w:r>
              <w:rPr>
                <w:bCs/>
                <w:sz w:val="18"/>
                <w:szCs w:val="18"/>
              </w:rPr>
              <w:t>NE**</w:t>
            </w:r>
          </w:p>
        </w:tc>
      </w:tr>
      <w:tr w:rsidR="00124570" w:rsidRPr="00034145" w:rsidTr="006A04D2">
        <w:trPr>
          <w:trHeight w:val="300"/>
        </w:trPr>
        <w:tc>
          <w:tcPr>
            <w:tcW w:w="1191" w:type="dxa"/>
            <w:shd w:val="clear" w:color="auto" w:fill="FFFFFF" w:themeFill="background1"/>
            <w:vAlign w:val="center"/>
            <w:hideMark/>
          </w:tcPr>
          <w:p w:rsidR="00124570" w:rsidRPr="00034145" w:rsidRDefault="00124570" w:rsidP="00494BC7">
            <w:pPr>
              <w:spacing w:line="276" w:lineRule="auto"/>
              <w:contextualSpacing/>
              <w:jc w:val="center"/>
              <w:rPr>
                <w:sz w:val="18"/>
                <w:szCs w:val="18"/>
              </w:rPr>
            </w:pPr>
            <w:r>
              <w:rPr>
                <w:sz w:val="18"/>
                <w:szCs w:val="18"/>
              </w:rPr>
              <w:t>15725</w:t>
            </w:r>
          </w:p>
        </w:tc>
        <w:tc>
          <w:tcPr>
            <w:tcW w:w="1134" w:type="dxa"/>
            <w:vAlign w:val="center"/>
            <w:hideMark/>
          </w:tcPr>
          <w:p w:rsidR="00124570" w:rsidRPr="00034145" w:rsidRDefault="00124570" w:rsidP="00494BC7">
            <w:pPr>
              <w:spacing w:line="276" w:lineRule="auto"/>
              <w:contextualSpacing/>
              <w:jc w:val="center"/>
              <w:rPr>
                <w:sz w:val="18"/>
                <w:szCs w:val="18"/>
              </w:rPr>
            </w:pPr>
            <w:r>
              <w:rPr>
                <w:sz w:val="18"/>
                <w:szCs w:val="18"/>
              </w:rPr>
              <w:t>Split</w:t>
            </w:r>
          </w:p>
        </w:tc>
        <w:tc>
          <w:tcPr>
            <w:tcW w:w="993" w:type="dxa"/>
            <w:vAlign w:val="center"/>
            <w:hideMark/>
          </w:tcPr>
          <w:p w:rsidR="00124570" w:rsidRPr="00034145" w:rsidRDefault="00124570" w:rsidP="00494BC7">
            <w:pPr>
              <w:spacing w:line="276" w:lineRule="auto"/>
              <w:contextualSpacing/>
              <w:jc w:val="center"/>
              <w:rPr>
                <w:sz w:val="18"/>
                <w:szCs w:val="18"/>
              </w:rPr>
            </w:pPr>
            <w:r>
              <w:rPr>
                <w:sz w:val="18"/>
                <w:szCs w:val="18"/>
              </w:rPr>
              <w:t>ZEM 6880/25</w:t>
            </w:r>
          </w:p>
        </w:tc>
        <w:tc>
          <w:tcPr>
            <w:tcW w:w="2409" w:type="dxa"/>
            <w:vAlign w:val="center"/>
            <w:hideMark/>
          </w:tcPr>
          <w:p w:rsidR="00124570" w:rsidRPr="00407BDF" w:rsidRDefault="00124570" w:rsidP="00494BC7">
            <w:pPr>
              <w:spacing w:line="276" w:lineRule="auto"/>
              <w:contextualSpacing/>
              <w:jc w:val="center"/>
              <w:rPr>
                <w:sz w:val="18"/>
                <w:szCs w:val="18"/>
              </w:rPr>
            </w:pPr>
            <w:r w:rsidRPr="00407BDF">
              <w:rPr>
                <w:sz w:val="18"/>
                <w:szCs w:val="18"/>
              </w:rPr>
              <w:t>zgrada 1670 m2;</w:t>
            </w:r>
          </w:p>
          <w:p w:rsidR="00124570" w:rsidRPr="00407BDF" w:rsidRDefault="00124570" w:rsidP="006A04D2">
            <w:pPr>
              <w:spacing w:line="276" w:lineRule="auto"/>
              <w:contextualSpacing/>
              <w:jc w:val="center"/>
              <w:rPr>
                <w:sz w:val="18"/>
                <w:szCs w:val="18"/>
              </w:rPr>
            </w:pPr>
            <w:r w:rsidRPr="00407BDF">
              <w:rPr>
                <w:rFonts w:cs="Tahoma"/>
                <w:bCs/>
                <w:color w:val="000000"/>
                <w:sz w:val="18"/>
                <w:szCs w:val="18"/>
                <w:shd w:val="clear" w:color="auto" w:fill="FFFFFF"/>
              </w:rPr>
              <w:t>1. dio,  koji je suvlasnički dio povezan s posebnim dijelom zgrade i u naravi predstavlja poslovni prostor u podrumu, koji se sastoji od centralnog prostora, garderobe i sanitarnih čvorova, u površini od 256,00 m2;</w:t>
            </w:r>
          </w:p>
        </w:tc>
        <w:tc>
          <w:tcPr>
            <w:tcW w:w="1418" w:type="dxa"/>
            <w:vAlign w:val="center"/>
          </w:tcPr>
          <w:p w:rsidR="00124570" w:rsidRPr="00034145" w:rsidRDefault="00124570" w:rsidP="006A04D2">
            <w:pPr>
              <w:spacing w:line="276" w:lineRule="auto"/>
              <w:contextualSpacing/>
              <w:jc w:val="center"/>
              <w:rPr>
                <w:sz w:val="18"/>
                <w:szCs w:val="18"/>
              </w:rPr>
            </w:pPr>
            <w:r>
              <w:rPr>
                <w:sz w:val="18"/>
                <w:szCs w:val="18"/>
              </w:rPr>
              <w:t>1670</w:t>
            </w:r>
          </w:p>
        </w:tc>
        <w:tc>
          <w:tcPr>
            <w:tcW w:w="1276" w:type="dxa"/>
            <w:vAlign w:val="center"/>
            <w:hideMark/>
          </w:tcPr>
          <w:p w:rsidR="00124570" w:rsidRPr="006A04D2" w:rsidRDefault="00124570" w:rsidP="006A04D2">
            <w:pPr>
              <w:spacing w:line="276" w:lineRule="auto"/>
              <w:contextualSpacing/>
              <w:jc w:val="center"/>
              <w:rPr>
                <w:rFonts w:cs="Tahoma"/>
                <w:bCs/>
                <w:color w:val="000000"/>
                <w:sz w:val="18"/>
                <w:szCs w:val="18"/>
                <w:shd w:val="clear" w:color="auto" w:fill="FFFFFF"/>
              </w:rPr>
            </w:pPr>
            <w:r w:rsidRPr="006A04D2">
              <w:rPr>
                <w:rFonts w:cs="Tahoma"/>
                <w:bCs/>
                <w:color w:val="000000"/>
                <w:sz w:val="18"/>
                <w:szCs w:val="18"/>
                <w:shd w:val="clear" w:color="auto" w:fill="FFFFFF"/>
              </w:rPr>
              <w:t>1.</w:t>
            </w:r>
            <w:r>
              <w:rPr>
                <w:rFonts w:cs="Tahoma"/>
                <w:bCs/>
                <w:color w:val="000000"/>
                <w:sz w:val="18"/>
                <w:szCs w:val="18"/>
                <w:shd w:val="clear" w:color="auto" w:fill="FFFFFF"/>
              </w:rPr>
              <w:t xml:space="preserve"> </w:t>
            </w:r>
            <w:r w:rsidRPr="006A04D2">
              <w:rPr>
                <w:rFonts w:cs="Tahoma"/>
                <w:bCs/>
                <w:color w:val="000000"/>
                <w:sz w:val="18"/>
                <w:szCs w:val="18"/>
                <w:shd w:val="clear" w:color="auto" w:fill="FFFFFF"/>
              </w:rPr>
              <w:t>Suvlasnički dio: 256/5901 ETAŽNO VLASNIŠTVO (E-1)</w:t>
            </w:r>
          </w:p>
          <w:p w:rsidR="00124570" w:rsidRDefault="00124570" w:rsidP="006A04D2">
            <w:pPr>
              <w:jc w:val="center"/>
            </w:pPr>
          </w:p>
          <w:p w:rsidR="00124570" w:rsidRPr="006A04D2" w:rsidRDefault="00124570" w:rsidP="006A04D2">
            <w:pPr>
              <w:jc w:val="center"/>
              <w:rPr>
                <w:sz w:val="18"/>
                <w:szCs w:val="18"/>
              </w:rPr>
            </w:pPr>
          </w:p>
        </w:tc>
        <w:tc>
          <w:tcPr>
            <w:tcW w:w="1275" w:type="dxa"/>
            <w:vAlign w:val="center"/>
            <w:hideMark/>
          </w:tcPr>
          <w:p w:rsidR="00124570" w:rsidRPr="006A04D2" w:rsidRDefault="00124570" w:rsidP="00494BC7">
            <w:pPr>
              <w:spacing w:line="276" w:lineRule="auto"/>
              <w:contextualSpacing/>
              <w:jc w:val="center"/>
              <w:rPr>
                <w:bCs/>
                <w:sz w:val="18"/>
                <w:szCs w:val="18"/>
              </w:rPr>
            </w:pPr>
            <w:r>
              <w:rPr>
                <w:bCs/>
                <w:sz w:val="18"/>
                <w:szCs w:val="18"/>
              </w:rPr>
              <w:t>DA</w:t>
            </w:r>
          </w:p>
        </w:tc>
      </w:tr>
      <w:tr w:rsidR="00124570" w:rsidRPr="00034145" w:rsidTr="006A04D2">
        <w:trPr>
          <w:trHeight w:val="300"/>
        </w:trPr>
        <w:tc>
          <w:tcPr>
            <w:tcW w:w="1191" w:type="dxa"/>
            <w:shd w:val="clear" w:color="auto" w:fill="FFFFFF" w:themeFill="background1"/>
            <w:vAlign w:val="center"/>
            <w:hideMark/>
          </w:tcPr>
          <w:p w:rsidR="00124570" w:rsidRPr="00034145" w:rsidRDefault="00124570" w:rsidP="00494BC7">
            <w:pPr>
              <w:spacing w:line="276" w:lineRule="auto"/>
              <w:contextualSpacing/>
              <w:jc w:val="center"/>
              <w:rPr>
                <w:sz w:val="18"/>
                <w:szCs w:val="18"/>
              </w:rPr>
            </w:pPr>
            <w:r>
              <w:rPr>
                <w:sz w:val="18"/>
                <w:szCs w:val="18"/>
              </w:rPr>
              <w:t>15725</w:t>
            </w:r>
          </w:p>
        </w:tc>
        <w:tc>
          <w:tcPr>
            <w:tcW w:w="1134" w:type="dxa"/>
            <w:vAlign w:val="center"/>
            <w:hideMark/>
          </w:tcPr>
          <w:p w:rsidR="00124570" w:rsidRPr="00034145" w:rsidRDefault="00124570" w:rsidP="00494BC7">
            <w:pPr>
              <w:spacing w:line="276" w:lineRule="auto"/>
              <w:contextualSpacing/>
              <w:jc w:val="center"/>
              <w:rPr>
                <w:sz w:val="18"/>
                <w:szCs w:val="18"/>
              </w:rPr>
            </w:pPr>
            <w:r>
              <w:rPr>
                <w:sz w:val="18"/>
                <w:szCs w:val="18"/>
              </w:rPr>
              <w:t>Split</w:t>
            </w:r>
          </w:p>
        </w:tc>
        <w:tc>
          <w:tcPr>
            <w:tcW w:w="993" w:type="dxa"/>
            <w:vAlign w:val="center"/>
            <w:hideMark/>
          </w:tcPr>
          <w:p w:rsidR="00124570" w:rsidRPr="00034145" w:rsidRDefault="00124570" w:rsidP="00494BC7">
            <w:pPr>
              <w:spacing w:line="276" w:lineRule="auto"/>
              <w:contextualSpacing/>
              <w:jc w:val="center"/>
              <w:rPr>
                <w:sz w:val="18"/>
                <w:szCs w:val="18"/>
              </w:rPr>
            </w:pPr>
            <w:r>
              <w:rPr>
                <w:sz w:val="18"/>
                <w:szCs w:val="18"/>
              </w:rPr>
              <w:t>ZEM 6880/25</w:t>
            </w:r>
          </w:p>
        </w:tc>
        <w:tc>
          <w:tcPr>
            <w:tcW w:w="2409" w:type="dxa"/>
            <w:vAlign w:val="center"/>
            <w:hideMark/>
          </w:tcPr>
          <w:p w:rsidR="00124570" w:rsidRPr="00407BDF" w:rsidRDefault="00124570" w:rsidP="006A04D2">
            <w:pPr>
              <w:spacing w:line="276" w:lineRule="auto"/>
              <w:contextualSpacing/>
              <w:jc w:val="center"/>
              <w:rPr>
                <w:sz w:val="18"/>
                <w:szCs w:val="18"/>
              </w:rPr>
            </w:pPr>
            <w:r w:rsidRPr="00407BDF">
              <w:rPr>
                <w:sz w:val="18"/>
                <w:szCs w:val="18"/>
              </w:rPr>
              <w:t>zgrada 1670 m2;</w:t>
            </w:r>
          </w:p>
          <w:p w:rsidR="00124570" w:rsidRPr="00407BDF" w:rsidRDefault="00124570" w:rsidP="006A04D2">
            <w:pPr>
              <w:spacing w:line="276" w:lineRule="auto"/>
              <w:contextualSpacing/>
              <w:jc w:val="center"/>
              <w:rPr>
                <w:sz w:val="18"/>
                <w:szCs w:val="18"/>
              </w:rPr>
            </w:pPr>
            <w:r w:rsidRPr="00407BDF">
              <w:rPr>
                <w:rFonts w:cs="Tahoma"/>
                <w:bCs/>
                <w:color w:val="000000"/>
                <w:sz w:val="18"/>
                <w:szCs w:val="18"/>
                <w:shd w:val="clear" w:color="auto" w:fill="FFFFFF"/>
              </w:rPr>
              <w:t xml:space="preserve">1. </w:t>
            </w:r>
            <w:proofErr w:type="gramStart"/>
            <w:r w:rsidRPr="00407BDF">
              <w:rPr>
                <w:rFonts w:cs="Tahoma"/>
                <w:bCs/>
                <w:color w:val="000000"/>
                <w:sz w:val="18"/>
                <w:szCs w:val="18"/>
                <w:shd w:val="clear" w:color="auto" w:fill="FFFFFF"/>
              </w:rPr>
              <w:t>dio</w:t>
            </w:r>
            <w:proofErr w:type="gramEnd"/>
            <w:r w:rsidRPr="00407BDF">
              <w:rPr>
                <w:rFonts w:cs="Tahoma"/>
                <w:bCs/>
                <w:color w:val="000000"/>
                <w:sz w:val="18"/>
                <w:szCs w:val="18"/>
                <w:shd w:val="clear" w:color="auto" w:fill="FFFFFF"/>
              </w:rPr>
              <w:t>,</w:t>
            </w:r>
            <w:r w:rsidRPr="00407BDF">
              <w:rPr>
                <w:bCs/>
                <w:sz w:val="18"/>
                <w:szCs w:val="18"/>
              </w:rPr>
              <w:t xml:space="preserve"> koji je suvlasnički dio </w:t>
            </w:r>
            <w:r w:rsidRPr="00407BDF">
              <w:rPr>
                <w:bCs/>
                <w:sz w:val="18"/>
                <w:szCs w:val="18"/>
              </w:rPr>
              <w:lastRenderedPageBreak/>
              <w:t>povezan s posebnim dijelom zgrade i u naravi predstavlja poslovni prostor u podrumu, koji se sastoji od većeg prostora različitih namjena i pripadajući</w:t>
            </w:r>
            <w:r w:rsidR="00E2608F" w:rsidRPr="00407BDF">
              <w:rPr>
                <w:bCs/>
                <w:sz w:val="18"/>
                <w:szCs w:val="18"/>
              </w:rPr>
              <w:t>h sanitarnih čvorova, u povr.</w:t>
            </w:r>
            <w:r w:rsidRPr="00407BDF">
              <w:rPr>
                <w:bCs/>
                <w:sz w:val="18"/>
                <w:szCs w:val="18"/>
              </w:rPr>
              <w:t xml:space="preserve"> </w:t>
            </w:r>
            <w:proofErr w:type="gramStart"/>
            <w:r w:rsidRPr="00407BDF">
              <w:rPr>
                <w:bCs/>
                <w:sz w:val="18"/>
                <w:szCs w:val="18"/>
              </w:rPr>
              <w:t>od</w:t>
            </w:r>
            <w:proofErr w:type="gramEnd"/>
            <w:r w:rsidRPr="00407BDF">
              <w:rPr>
                <w:bCs/>
                <w:sz w:val="18"/>
                <w:szCs w:val="18"/>
              </w:rPr>
              <w:t xml:space="preserve"> 638,00 m2.</w:t>
            </w:r>
          </w:p>
        </w:tc>
        <w:tc>
          <w:tcPr>
            <w:tcW w:w="1418" w:type="dxa"/>
            <w:vAlign w:val="center"/>
          </w:tcPr>
          <w:p w:rsidR="00124570" w:rsidRPr="00034145" w:rsidRDefault="00124570" w:rsidP="00494BC7">
            <w:pPr>
              <w:spacing w:line="276" w:lineRule="auto"/>
              <w:contextualSpacing/>
              <w:jc w:val="center"/>
              <w:rPr>
                <w:sz w:val="18"/>
                <w:szCs w:val="18"/>
              </w:rPr>
            </w:pPr>
            <w:r>
              <w:rPr>
                <w:sz w:val="18"/>
                <w:szCs w:val="18"/>
              </w:rPr>
              <w:lastRenderedPageBreak/>
              <w:t>1670</w:t>
            </w:r>
          </w:p>
        </w:tc>
        <w:tc>
          <w:tcPr>
            <w:tcW w:w="1276" w:type="dxa"/>
            <w:vAlign w:val="center"/>
            <w:hideMark/>
          </w:tcPr>
          <w:p w:rsidR="00124570" w:rsidRPr="00034145" w:rsidRDefault="00124570" w:rsidP="006A04D2">
            <w:pPr>
              <w:spacing w:line="276" w:lineRule="auto"/>
              <w:contextualSpacing/>
              <w:jc w:val="center"/>
              <w:rPr>
                <w:sz w:val="18"/>
                <w:szCs w:val="18"/>
              </w:rPr>
            </w:pPr>
            <w:r w:rsidRPr="006A04D2">
              <w:rPr>
                <w:bCs/>
                <w:sz w:val="18"/>
                <w:szCs w:val="18"/>
              </w:rPr>
              <w:t xml:space="preserve">2. Suvlasnički dio: 638/5901 </w:t>
            </w:r>
            <w:r w:rsidRPr="006A04D2">
              <w:rPr>
                <w:bCs/>
                <w:sz w:val="18"/>
                <w:szCs w:val="18"/>
              </w:rPr>
              <w:lastRenderedPageBreak/>
              <w:t>ETAŽNO VLASNIŠTVO (E-2)</w:t>
            </w:r>
          </w:p>
        </w:tc>
        <w:tc>
          <w:tcPr>
            <w:tcW w:w="1275" w:type="dxa"/>
            <w:vAlign w:val="center"/>
            <w:hideMark/>
          </w:tcPr>
          <w:p w:rsidR="00124570" w:rsidRPr="006A04D2" w:rsidRDefault="00124570" w:rsidP="006A04D2">
            <w:pPr>
              <w:spacing w:line="276" w:lineRule="auto"/>
              <w:contextualSpacing/>
              <w:jc w:val="center"/>
              <w:rPr>
                <w:bCs/>
                <w:sz w:val="18"/>
                <w:szCs w:val="18"/>
              </w:rPr>
            </w:pPr>
            <w:r>
              <w:rPr>
                <w:bCs/>
                <w:sz w:val="18"/>
                <w:szCs w:val="18"/>
              </w:rPr>
              <w:lastRenderedPageBreak/>
              <w:t>DA</w:t>
            </w:r>
          </w:p>
        </w:tc>
      </w:tr>
      <w:tr w:rsidR="00124570" w:rsidRPr="00034145" w:rsidTr="006A04D2">
        <w:trPr>
          <w:trHeight w:val="300"/>
        </w:trPr>
        <w:tc>
          <w:tcPr>
            <w:tcW w:w="1191" w:type="dxa"/>
            <w:shd w:val="clear" w:color="auto" w:fill="FFFFFF" w:themeFill="background1"/>
            <w:vAlign w:val="center"/>
            <w:hideMark/>
          </w:tcPr>
          <w:p w:rsidR="00124570" w:rsidRPr="00034145" w:rsidRDefault="00124570" w:rsidP="00494BC7">
            <w:pPr>
              <w:spacing w:line="276" w:lineRule="auto"/>
              <w:contextualSpacing/>
              <w:jc w:val="center"/>
              <w:rPr>
                <w:sz w:val="18"/>
                <w:szCs w:val="18"/>
              </w:rPr>
            </w:pPr>
            <w:r>
              <w:rPr>
                <w:sz w:val="18"/>
                <w:szCs w:val="18"/>
              </w:rPr>
              <w:lastRenderedPageBreak/>
              <w:t>15725</w:t>
            </w:r>
          </w:p>
        </w:tc>
        <w:tc>
          <w:tcPr>
            <w:tcW w:w="1134" w:type="dxa"/>
            <w:vAlign w:val="center"/>
            <w:hideMark/>
          </w:tcPr>
          <w:p w:rsidR="00124570" w:rsidRPr="00034145" w:rsidRDefault="00124570" w:rsidP="00494BC7">
            <w:pPr>
              <w:spacing w:line="276" w:lineRule="auto"/>
              <w:contextualSpacing/>
              <w:jc w:val="center"/>
              <w:rPr>
                <w:sz w:val="18"/>
                <w:szCs w:val="18"/>
              </w:rPr>
            </w:pPr>
            <w:r>
              <w:rPr>
                <w:sz w:val="18"/>
                <w:szCs w:val="18"/>
              </w:rPr>
              <w:t>Split</w:t>
            </w:r>
          </w:p>
        </w:tc>
        <w:tc>
          <w:tcPr>
            <w:tcW w:w="993" w:type="dxa"/>
            <w:vAlign w:val="center"/>
            <w:hideMark/>
          </w:tcPr>
          <w:p w:rsidR="00124570" w:rsidRPr="00034145" w:rsidRDefault="00124570" w:rsidP="00494BC7">
            <w:pPr>
              <w:spacing w:line="276" w:lineRule="auto"/>
              <w:contextualSpacing/>
              <w:jc w:val="center"/>
              <w:rPr>
                <w:sz w:val="18"/>
                <w:szCs w:val="18"/>
              </w:rPr>
            </w:pPr>
            <w:r>
              <w:rPr>
                <w:sz w:val="18"/>
                <w:szCs w:val="18"/>
              </w:rPr>
              <w:t>ZEM 6880/25</w:t>
            </w:r>
          </w:p>
        </w:tc>
        <w:tc>
          <w:tcPr>
            <w:tcW w:w="2409" w:type="dxa"/>
            <w:vAlign w:val="center"/>
            <w:hideMark/>
          </w:tcPr>
          <w:p w:rsidR="00124570" w:rsidRPr="00407BDF" w:rsidRDefault="00124570" w:rsidP="00494BC7">
            <w:pPr>
              <w:spacing w:line="276" w:lineRule="auto"/>
              <w:contextualSpacing/>
              <w:jc w:val="center"/>
              <w:rPr>
                <w:sz w:val="18"/>
                <w:szCs w:val="18"/>
              </w:rPr>
            </w:pPr>
            <w:r w:rsidRPr="00407BDF">
              <w:rPr>
                <w:sz w:val="18"/>
                <w:szCs w:val="18"/>
              </w:rPr>
              <w:t>zgrada 1670 m2;</w:t>
            </w:r>
          </w:p>
          <w:p w:rsidR="00124570" w:rsidRPr="00407BDF" w:rsidRDefault="00124570" w:rsidP="00494BC7">
            <w:pPr>
              <w:spacing w:line="276" w:lineRule="auto"/>
              <w:contextualSpacing/>
              <w:jc w:val="center"/>
              <w:rPr>
                <w:sz w:val="18"/>
                <w:szCs w:val="18"/>
              </w:rPr>
            </w:pPr>
            <w:r w:rsidRPr="00407BDF">
              <w:rPr>
                <w:rFonts w:cs="Tahoma"/>
                <w:bCs/>
                <w:color w:val="000000"/>
                <w:sz w:val="18"/>
                <w:szCs w:val="18"/>
                <w:shd w:val="clear" w:color="auto" w:fill="FFFFFF"/>
              </w:rPr>
              <w:t xml:space="preserve">1. </w:t>
            </w:r>
            <w:proofErr w:type="gramStart"/>
            <w:r w:rsidRPr="00407BDF">
              <w:rPr>
                <w:rFonts w:cs="Tahoma"/>
                <w:bCs/>
                <w:color w:val="000000"/>
                <w:sz w:val="18"/>
                <w:szCs w:val="18"/>
                <w:shd w:val="clear" w:color="auto" w:fill="FFFFFF"/>
              </w:rPr>
              <w:t>dio</w:t>
            </w:r>
            <w:proofErr w:type="gramEnd"/>
            <w:r w:rsidRPr="00407BDF">
              <w:rPr>
                <w:rFonts w:cs="Tahoma"/>
                <w:bCs/>
                <w:color w:val="000000"/>
                <w:sz w:val="18"/>
                <w:szCs w:val="18"/>
                <w:shd w:val="clear" w:color="auto" w:fill="FFFFFF"/>
              </w:rPr>
              <w:t>,</w:t>
            </w:r>
            <w:r w:rsidRPr="00407BDF">
              <w:rPr>
                <w:bCs/>
                <w:sz w:val="18"/>
                <w:szCs w:val="18"/>
              </w:rPr>
              <w:t xml:space="preserve"> koji je suvlasnički dio povezan s posebnim dijelom zgrade i u naravi predstavlja poslovni prostor u podrumu, koji se sastoji od predprostora i dvije prostorije, u površini od 82,00 m2.</w:t>
            </w:r>
          </w:p>
        </w:tc>
        <w:tc>
          <w:tcPr>
            <w:tcW w:w="1418" w:type="dxa"/>
            <w:vAlign w:val="center"/>
          </w:tcPr>
          <w:p w:rsidR="00124570" w:rsidRPr="00034145" w:rsidRDefault="00124570" w:rsidP="00494BC7">
            <w:pPr>
              <w:spacing w:line="276" w:lineRule="auto"/>
              <w:contextualSpacing/>
              <w:jc w:val="center"/>
              <w:rPr>
                <w:sz w:val="18"/>
                <w:szCs w:val="18"/>
              </w:rPr>
            </w:pPr>
            <w:r>
              <w:rPr>
                <w:sz w:val="18"/>
                <w:szCs w:val="18"/>
              </w:rPr>
              <w:t>1670</w:t>
            </w:r>
          </w:p>
        </w:tc>
        <w:tc>
          <w:tcPr>
            <w:tcW w:w="1276" w:type="dxa"/>
            <w:vAlign w:val="center"/>
            <w:hideMark/>
          </w:tcPr>
          <w:p w:rsidR="00124570" w:rsidRPr="006A04D2" w:rsidRDefault="00124570" w:rsidP="00494BC7">
            <w:pPr>
              <w:spacing w:line="276" w:lineRule="auto"/>
              <w:contextualSpacing/>
              <w:jc w:val="center"/>
              <w:rPr>
                <w:sz w:val="18"/>
                <w:szCs w:val="18"/>
              </w:rPr>
            </w:pPr>
            <w:r w:rsidRPr="006A04D2">
              <w:rPr>
                <w:bCs/>
                <w:sz w:val="18"/>
                <w:szCs w:val="18"/>
              </w:rPr>
              <w:t>4. Suvlasnički dio: 82/5901 ETAŽNO VLASNIŠTVO (E-4)</w:t>
            </w:r>
          </w:p>
        </w:tc>
        <w:tc>
          <w:tcPr>
            <w:tcW w:w="1275" w:type="dxa"/>
            <w:vAlign w:val="center"/>
            <w:hideMark/>
          </w:tcPr>
          <w:p w:rsidR="00124570" w:rsidRPr="006A04D2" w:rsidRDefault="00124570" w:rsidP="00494BC7">
            <w:pPr>
              <w:spacing w:line="276" w:lineRule="auto"/>
              <w:contextualSpacing/>
              <w:jc w:val="center"/>
              <w:rPr>
                <w:bCs/>
                <w:sz w:val="18"/>
                <w:szCs w:val="18"/>
              </w:rPr>
            </w:pPr>
            <w:r>
              <w:rPr>
                <w:bCs/>
                <w:sz w:val="18"/>
                <w:szCs w:val="18"/>
              </w:rPr>
              <w:t>DA</w:t>
            </w:r>
          </w:p>
        </w:tc>
      </w:tr>
      <w:tr w:rsidR="00124570" w:rsidRPr="00034145" w:rsidTr="006A04D2">
        <w:trPr>
          <w:trHeight w:val="300"/>
        </w:trPr>
        <w:tc>
          <w:tcPr>
            <w:tcW w:w="1191" w:type="dxa"/>
            <w:shd w:val="clear" w:color="auto" w:fill="FFFFFF" w:themeFill="background1"/>
            <w:vAlign w:val="center"/>
            <w:hideMark/>
          </w:tcPr>
          <w:p w:rsidR="00124570" w:rsidRPr="00034145" w:rsidRDefault="00124570" w:rsidP="00494BC7">
            <w:pPr>
              <w:spacing w:line="276" w:lineRule="auto"/>
              <w:contextualSpacing/>
              <w:jc w:val="center"/>
              <w:rPr>
                <w:sz w:val="18"/>
                <w:szCs w:val="18"/>
              </w:rPr>
            </w:pPr>
            <w:r>
              <w:rPr>
                <w:sz w:val="18"/>
                <w:szCs w:val="18"/>
              </w:rPr>
              <w:t>15725</w:t>
            </w:r>
          </w:p>
        </w:tc>
        <w:tc>
          <w:tcPr>
            <w:tcW w:w="1134" w:type="dxa"/>
            <w:vAlign w:val="center"/>
            <w:hideMark/>
          </w:tcPr>
          <w:p w:rsidR="00124570" w:rsidRPr="00034145" w:rsidRDefault="00124570" w:rsidP="00494BC7">
            <w:pPr>
              <w:spacing w:line="276" w:lineRule="auto"/>
              <w:contextualSpacing/>
              <w:jc w:val="center"/>
              <w:rPr>
                <w:sz w:val="18"/>
                <w:szCs w:val="18"/>
              </w:rPr>
            </w:pPr>
            <w:r>
              <w:rPr>
                <w:sz w:val="18"/>
                <w:szCs w:val="18"/>
              </w:rPr>
              <w:t>Split</w:t>
            </w:r>
          </w:p>
        </w:tc>
        <w:tc>
          <w:tcPr>
            <w:tcW w:w="993" w:type="dxa"/>
            <w:vAlign w:val="center"/>
            <w:hideMark/>
          </w:tcPr>
          <w:p w:rsidR="00124570" w:rsidRPr="00034145" w:rsidRDefault="00124570" w:rsidP="00494BC7">
            <w:pPr>
              <w:spacing w:line="276" w:lineRule="auto"/>
              <w:contextualSpacing/>
              <w:jc w:val="center"/>
              <w:rPr>
                <w:sz w:val="18"/>
                <w:szCs w:val="18"/>
              </w:rPr>
            </w:pPr>
            <w:r>
              <w:rPr>
                <w:sz w:val="18"/>
                <w:szCs w:val="18"/>
              </w:rPr>
              <w:t>ZEM 6880/25</w:t>
            </w:r>
          </w:p>
        </w:tc>
        <w:tc>
          <w:tcPr>
            <w:tcW w:w="2409" w:type="dxa"/>
            <w:vAlign w:val="center"/>
            <w:hideMark/>
          </w:tcPr>
          <w:p w:rsidR="00124570" w:rsidRPr="00407BDF" w:rsidRDefault="00124570" w:rsidP="00494BC7">
            <w:pPr>
              <w:spacing w:line="276" w:lineRule="auto"/>
              <w:contextualSpacing/>
              <w:jc w:val="center"/>
              <w:rPr>
                <w:sz w:val="18"/>
                <w:szCs w:val="18"/>
              </w:rPr>
            </w:pPr>
            <w:r w:rsidRPr="00407BDF">
              <w:rPr>
                <w:sz w:val="18"/>
                <w:szCs w:val="18"/>
              </w:rPr>
              <w:t>zgrada 1670 m2;</w:t>
            </w:r>
          </w:p>
          <w:p w:rsidR="00124570" w:rsidRPr="00407BDF" w:rsidRDefault="00124570" w:rsidP="00407BDF">
            <w:pPr>
              <w:spacing w:line="276" w:lineRule="auto"/>
              <w:contextualSpacing/>
              <w:jc w:val="center"/>
              <w:rPr>
                <w:sz w:val="18"/>
                <w:szCs w:val="18"/>
              </w:rPr>
            </w:pPr>
            <w:r w:rsidRPr="00407BDF">
              <w:rPr>
                <w:rFonts w:cs="Tahoma"/>
                <w:bCs/>
                <w:color w:val="000000"/>
                <w:sz w:val="18"/>
                <w:szCs w:val="18"/>
                <w:shd w:val="clear" w:color="auto" w:fill="FFFFFF"/>
              </w:rPr>
              <w:t xml:space="preserve">1. </w:t>
            </w:r>
            <w:proofErr w:type="gramStart"/>
            <w:r w:rsidRPr="00407BDF">
              <w:rPr>
                <w:rFonts w:cs="Tahoma"/>
                <w:bCs/>
                <w:color w:val="000000"/>
                <w:sz w:val="18"/>
                <w:szCs w:val="18"/>
                <w:shd w:val="clear" w:color="auto" w:fill="FFFFFF"/>
              </w:rPr>
              <w:t>dio</w:t>
            </w:r>
            <w:proofErr w:type="gramEnd"/>
            <w:r w:rsidRPr="00407BDF">
              <w:rPr>
                <w:rFonts w:cs="Tahoma"/>
                <w:bCs/>
                <w:color w:val="000000"/>
                <w:sz w:val="18"/>
                <w:szCs w:val="18"/>
                <w:shd w:val="clear" w:color="auto" w:fill="FFFFFF"/>
              </w:rPr>
              <w:t>,</w:t>
            </w:r>
            <w:r w:rsidRPr="00407BDF">
              <w:rPr>
                <w:bCs/>
                <w:sz w:val="18"/>
                <w:szCs w:val="18"/>
              </w:rPr>
              <w:t xml:space="preserve"> koji je suvlasnički dio povezan s posebnim dijelom zgrade i u naravi predstavlja posl</w:t>
            </w:r>
            <w:r w:rsidR="00407BDF">
              <w:rPr>
                <w:bCs/>
                <w:sz w:val="18"/>
                <w:szCs w:val="18"/>
              </w:rPr>
              <w:t>.</w:t>
            </w:r>
            <w:r w:rsidRPr="00407BDF">
              <w:rPr>
                <w:bCs/>
                <w:sz w:val="18"/>
                <w:szCs w:val="18"/>
              </w:rPr>
              <w:t xml:space="preserve"> </w:t>
            </w:r>
            <w:proofErr w:type="gramStart"/>
            <w:r w:rsidRPr="00407BDF">
              <w:rPr>
                <w:bCs/>
                <w:sz w:val="18"/>
                <w:szCs w:val="18"/>
              </w:rPr>
              <w:t>prostor</w:t>
            </w:r>
            <w:proofErr w:type="gramEnd"/>
            <w:r w:rsidRPr="00407BDF">
              <w:rPr>
                <w:bCs/>
                <w:sz w:val="18"/>
                <w:szCs w:val="18"/>
              </w:rPr>
              <w:t xml:space="preserve"> u podrumu, koji se sastoji od predprost</w:t>
            </w:r>
            <w:r w:rsidR="00407BDF">
              <w:rPr>
                <w:bCs/>
                <w:sz w:val="18"/>
                <w:szCs w:val="18"/>
              </w:rPr>
              <w:t>.</w:t>
            </w:r>
            <w:r w:rsidRPr="00407BDF">
              <w:rPr>
                <w:bCs/>
                <w:sz w:val="18"/>
                <w:szCs w:val="18"/>
              </w:rPr>
              <w:t xml:space="preserve"> </w:t>
            </w:r>
            <w:proofErr w:type="gramStart"/>
            <w:r w:rsidRPr="00407BDF">
              <w:rPr>
                <w:bCs/>
                <w:sz w:val="18"/>
                <w:szCs w:val="18"/>
              </w:rPr>
              <w:t>i</w:t>
            </w:r>
            <w:proofErr w:type="gramEnd"/>
            <w:r w:rsidRPr="00407BDF">
              <w:rPr>
                <w:bCs/>
                <w:sz w:val="18"/>
                <w:szCs w:val="18"/>
              </w:rPr>
              <w:t xml:space="preserve"> dvije prost</w:t>
            </w:r>
            <w:r w:rsidR="00407BDF">
              <w:rPr>
                <w:bCs/>
                <w:sz w:val="18"/>
                <w:szCs w:val="18"/>
              </w:rPr>
              <w:t>.</w:t>
            </w:r>
            <w:r w:rsidRPr="00407BDF">
              <w:rPr>
                <w:bCs/>
                <w:sz w:val="18"/>
                <w:szCs w:val="18"/>
              </w:rPr>
              <w:t>, u povr</w:t>
            </w:r>
            <w:r w:rsidR="00407BDF">
              <w:rPr>
                <w:bCs/>
                <w:sz w:val="18"/>
                <w:szCs w:val="18"/>
              </w:rPr>
              <w:t xml:space="preserve">. </w:t>
            </w:r>
            <w:proofErr w:type="gramStart"/>
            <w:r w:rsidRPr="00407BDF">
              <w:rPr>
                <w:bCs/>
                <w:sz w:val="18"/>
                <w:szCs w:val="18"/>
              </w:rPr>
              <w:t>od</w:t>
            </w:r>
            <w:proofErr w:type="gramEnd"/>
            <w:r w:rsidRPr="00407BDF">
              <w:rPr>
                <w:bCs/>
                <w:sz w:val="18"/>
                <w:szCs w:val="18"/>
              </w:rPr>
              <w:t xml:space="preserve"> 82,00 m2.</w:t>
            </w:r>
          </w:p>
        </w:tc>
        <w:tc>
          <w:tcPr>
            <w:tcW w:w="1418" w:type="dxa"/>
            <w:vAlign w:val="center"/>
          </w:tcPr>
          <w:p w:rsidR="00124570" w:rsidRPr="00034145" w:rsidRDefault="00124570" w:rsidP="00494BC7">
            <w:pPr>
              <w:spacing w:line="276" w:lineRule="auto"/>
              <w:contextualSpacing/>
              <w:jc w:val="center"/>
              <w:rPr>
                <w:sz w:val="18"/>
                <w:szCs w:val="18"/>
              </w:rPr>
            </w:pPr>
            <w:r>
              <w:rPr>
                <w:sz w:val="18"/>
                <w:szCs w:val="18"/>
              </w:rPr>
              <w:t>1670</w:t>
            </w:r>
          </w:p>
        </w:tc>
        <w:tc>
          <w:tcPr>
            <w:tcW w:w="1276" w:type="dxa"/>
            <w:vAlign w:val="center"/>
            <w:hideMark/>
          </w:tcPr>
          <w:p w:rsidR="00124570" w:rsidRPr="006A04D2" w:rsidRDefault="00124570" w:rsidP="00494BC7">
            <w:pPr>
              <w:spacing w:line="276" w:lineRule="auto"/>
              <w:contextualSpacing/>
              <w:jc w:val="center"/>
              <w:rPr>
                <w:sz w:val="18"/>
                <w:szCs w:val="18"/>
              </w:rPr>
            </w:pPr>
            <w:r w:rsidRPr="006A04D2">
              <w:rPr>
                <w:bCs/>
                <w:sz w:val="18"/>
                <w:szCs w:val="18"/>
              </w:rPr>
              <w:t>4. Suvlasnički dio: 82/5901 ETAŽNO VLASNIŠTVO (E-4)</w:t>
            </w:r>
          </w:p>
        </w:tc>
        <w:tc>
          <w:tcPr>
            <w:tcW w:w="1275" w:type="dxa"/>
            <w:vAlign w:val="center"/>
            <w:hideMark/>
          </w:tcPr>
          <w:p w:rsidR="00124570" w:rsidRPr="006A04D2" w:rsidRDefault="00124570" w:rsidP="00494BC7">
            <w:pPr>
              <w:spacing w:line="276" w:lineRule="auto"/>
              <w:contextualSpacing/>
              <w:jc w:val="center"/>
              <w:rPr>
                <w:bCs/>
                <w:sz w:val="18"/>
                <w:szCs w:val="18"/>
              </w:rPr>
            </w:pPr>
            <w:r>
              <w:rPr>
                <w:bCs/>
                <w:sz w:val="18"/>
                <w:szCs w:val="18"/>
              </w:rPr>
              <w:t>DA</w:t>
            </w:r>
          </w:p>
        </w:tc>
      </w:tr>
      <w:tr w:rsidR="00124570" w:rsidRPr="00034145" w:rsidTr="006A04D2">
        <w:trPr>
          <w:trHeight w:val="300"/>
        </w:trPr>
        <w:tc>
          <w:tcPr>
            <w:tcW w:w="1191" w:type="dxa"/>
            <w:shd w:val="clear" w:color="auto" w:fill="FFFFFF" w:themeFill="background1"/>
            <w:vAlign w:val="center"/>
            <w:hideMark/>
          </w:tcPr>
          <w:p w:rsidR="00124570" w:rsidRPr="00034145" w:rsidRDefault="00124570" w:rsidP="00494BC7">
            <w:pPr>
              <w:spacing w:line="276" w:lineRule="auto"/>
              <w:contextualSpacing/>
              <w:jc w:val="center"/>
              <w:rPr>
                <w:sz w:val="18"/>
                <w:szCs w:val="18"/>
              </w:rPr>
            </w:pPr>
            <w:r>
              <w:rPr>
                <w:sz w:val="18"/>
                <w:szCs w:val="18"/>
              </w:rPr>
              <w:t>15725</w:t>
            </w:r>
          </w:p>
        </w:tc>
        <w:tc>
          <w:tcPr>
            <w:tcW w:w="1134" w:type="dxa"/>
            <w:vAlign w:val="center"/>
            <w:hideMark/>
          </w:tcPr>
          <w:p w:rsidR="00124570" w:rsidRPr="00034145" w:rsidRDefault="00124570" w:rsidP="00494BC7">
            <w:pPr>
              <w:spacing w:line="276" w:lineRule="auto"/>
              <w:contextualSpacing/>
              <w:jc w:val="center"/>
              <w:rPr>
                <w:sz w:val="18"/>
                <w:szCs w:val="18"/>
              </w:rPr>
            </w:pPr>
            <w:r>
              <w:rPr>
                <w:sz w:val="18"/>
                <w:szCs w:val="18"/>
              </w:rPr>
              <w:t>Split</w:t>
            </w:r>
          </w:p>
        </w:tc>
        <w:tc>
          <w:tcPr>
            <w:tcW w:w="993" w:type="dxa"/>
            <w:vAlign w:val="center"/>
            <w:hideMark/>
          </w:tcPr>
          <w:p w:rsidR="00124570" w:rsidRPr="00034145" w:rsidRDefault="00124570" w:rsidP="00494BC7">
            <w:pPr>
              <w:spacing w:line="276" w:lineRule="auto"/>
              <w:contextualSpacing/>
              <w:jc w:val="center"/>
              <w:rPr>
                <w:sz w:val="18"/>
                <w:szCs w:val="18"/>
              </w:rPr>
            </w:pPr>
            <w:r>
              <w:rPr>
                <w:sz w:val="18"/>
                <w:szCs w:val="18"/>
              </w:rPr>
              <w:t>ZEM 6880/25</w:t>
            </w:r>
          </w:p>
        </w:tc>
        <w:tc>
          <w:tcPr>
            <w:tcW w:w="2409" w:type="dxa"/>
            <w:vAlign w:val="center"/>
            <w:hideMark/>
          </w:tcPr>
          <w:p w:rsidR="00124570" w:rsidRPr="00407BDF" w:rsidRDefault="00124570" w:rsidP="00494BC7">
            <w:pPr>
              <w:spacing w:line="276" w:lineRule="auto"/>
              <w:contextualSpacing/>
              <w:jc w:val="center"/>
              <w:rPr>
                <w:sz w:val="18"/>
                <w:szCs w:val="18"/>
              </w:rPr>
            </w:pPr>
            <w:r w:rsidRPr="00407BDF">
              <w:rPr>
                <w:sz w:val="18"/>
                <w:szCs w:val="18"/>
              </w:rPr>
              <w:t>zgrada 1670 m2;</w:t>
            </w:r>
          </w:p>
          <w:p w:rsidR="00124570" w:rsidRPr="00407BDF" w:rsidRDefault="00124570" w:rsidP="00E2608F">
            <w:pPr>
              <w:spacing w:line="276" w:lineRule="auto"/>
              <w:contextualSpacing/>
              <w:jc w:val="center"/>
              <w:rPr>
                <w:sz w:val="18"/>
                <w:szCs w:val="18"/>
              </w:rPr>
            </w:pPr>
            <w:r w:rsidRPr="00407BDF">
              <w:rPr>
                <w:rFonts w:cs="Tahoma"/>
                <w:bCs/>
                <w:color w:val="000000"/>
                <w:sz w:val="18"/>
                <w:szCs w:val="18"/>
                <w:shd w:val="clear" w:color="auto" w:fill="FFFFFF"/>
              </w:rPr>
              <w:t xml:space="preserve">1. </w:t>
            </w:r>
            <w:proofErr w:type="gramStart"/>
            <w:r w:rsidRPr="00407BDF">
              <w:rPr>
                <w:rFonts w:cs="Tahoma"/>
                <w:bCs/>
                <w:color w:val="000000"/>
                <w:sz w:val="18"/>
                <w:szCs w:val="18"/>
                <w:shd w:val="clear" w:color="auto" w:fill="FFFFFF"/>
              </w:rPr>
              <w:t>dio</w:t>
            </w:r>
            <w:proofErr w:type="gramEnd"/>
            <w:r w:rsidRPr="00407BDF">
              <w:rPr>
                <w:rFonts w:cs="Tahoma"/>
                <w:bCs/>
                <w:color w:val="000000"/>
                <w:sz w:val="18"/>
                <w:szCs w:val="18"/>
                <w:shd w:val="clear" w:color="auto" w:fill="FFFFFF"/>
              </w:rPr>
              <w:t>,</w:t>
            </w:r>
            <w:r w:rsidRPr="00407BDF">
              <w:rPr>
                <w:bCs/>
                <w:sz w:val="18"/>
                <w:szCs w:val="18"/>
              </w:rPr>
              <w:t xml:space="preserve"> koji je suvlasnički dio povezan s posebnim dijelom zgrade i u naravi predstavlja dva zajednička stubišta i komunik</w:t>
            </w:r>
            <w:r w:rsidR="00E2608F" w:rsidRPr="00407BDF">
              <w:rPr>
                <w:bCs/>
                <w:sz w:val="18"/>
                <w:szCs w:val="18"/>
              </w:rPr>
              <w:t>.</w:t>
            </w:r>
            <w:r w:rsidRPr="00407BDF">
              <w:rPr>
                <w:bCs/>
                <w:sz w:val="18"/>
                <w:szCs w:val="18"/>
              </w:rPr>
              <w:t>, u povr</w:t>
            </w:r>
            <w:r w:rsidR="00E2608F" w:rsidRPr="00407BDF">
              <w:rPr>
                <w:bCs/>
                <w:sz w:val="18"/>
                <w:szCs w:val="18"/>
              </w:rPr>
              <w:t>.</w:t>
            </w:r>
            <w:r w:rsidRPr="00407BDF">
              <w:rPr>
                <w:bCs/>
                <w:sz w:val="18"/>
                <w:szCs w:val="18"/>
              </w:rPr>
              <w:t xml:space="preserve"> </w:t>
            </w:r>
            <w:proofErr w:type="gramStart"/>
            <w:r w:rsidRPr="00407BDF">
              <w:rPr>
                <w:bCs/>
                <w:sz w:val="18"/>
                <w:szCs w:val="18"/>
              </w:rPr>
              <w:t>od</w:t>
            </w:r>
            <w:proofErr w:type="gramEnd"/>
            <w:r w:rsidRPr="00407BDF">
              <w:rPr>
                <w:bCs/>
                <w:sz w:val="18"/>
                <w:szCs w:val="18"/>
              </w:rPr>
              <w:t xml:space="preserve"> 39,00 m2.</w:t>
            </w:r>
          </w:p>
        </w:tc>
        <w:tc>
          <w:tcPr>
            <w:tcW w:w="1418" w:type="dxa"/>
            <w:vAlign w:val="center"/>
          </w:tcPr>
          <w:p w:rsidR="00124570" w:rsidRPr="00034145" w:rsidRDefault="00124570" w:rsidP="00494BC7">
            <w:pPr>
              <w:spacing w:line="276" w:lineRule="auto"/>
              <w:contextualSpacing/>
              <w:jc w:val="center"/>
              <w:rPr>
                <w:sz w:val="18"/>
                <w:szCs w:val="18"/>
              </w:rPr>
            </w:pPr>
            <w:r>
              <w:rPr>
                <w:sz w:val="18"/>
                <w:szCs w:val="18"/>
              </w:rPr>
              <w:t>15725</w:t>
            </w:r>
          </w:p>
        </w:tc>
        <w:tc>
          <w:tcPr>
            <w:tcW w:w="1276" w:type="dxa"/>
            <w:vAlign w:val="center"/>
            <w:hideMark/>
          </w:tcPr>
          <w:p w:rsidR="00124570" w:rsidRPr="006A04D2" w:rsidRDefault="00124570" w:rsidP="006A04D2">
            <w:pPr>
              <w:spacing w:line="276" w:lineRule="auto"/>
              <w:contextualSpacing/>
              <w:jc w:val="center"/>
              <w:rPr>
                <w:sz w:val="18"/>
                <w:szCs w:val="18"/>
              </w:rPr>
            </w:pPr>
            <w:r w:rsidRPr="006A04D2">
              <w:rPr>
                <w:bCs/>
                <w:sz w:val="18"/>
                <w:szCs w:val="18"/>
              </w:rPr>
              <w:t>5. Suvlasnički dio: 39/5901 ETAŽNO VLASNIŠTVO (E-5)</w:t>
            </w:r>
          </w:p>
        </w:tc>
        <w:tc>
          <w:tcPr>
            <w:tcW w:w="1275" w:type="dxa"/>
            <w:vAlign w:val="center"/>
            <w:hideMark/>
          </w:tcPr>
          <w:p w:rsidR="00124570" w:rsidRPr="006A04D2" w:rsidRDefault="00124570" w:rsidP="006A04D2">
            <w:pPr>
              <w:spacing w:line="276" w:lineRule="auto"/>
              <w:contextualSpacing/>
              <w:jc w:val="center"/>
              <w:rPr>
                <w:bCs/>
                <w:sz w:val="18"/>
                <w:szCs w:val="18"/>
              </w:rPr>
            </w:pPr>
            <w:r>
              <w:rPr>
                <w:bCs/>
                <w:sz w:val="18"/>
                <w:szCs w:val="18"/>
              </w:rPr>
              <w:t>NE**</w:t>
            </w:r>
          </w:p>
        </w:tc>
      </w:tr>
      <w:tr w:rsidR="00124570" w:rsidRPr="00034145" w:rsidTr="006A04D2">
        <w:trPr>
          <w:trHeight w:val="300"/>
        </w:trPr>
        <w:tc>
          <w:tcPr>
            <w:tcW w:w="1191" w:type="dxa"/>
            <w:shd w:val="clear" w:color="auto" w:fill="FFFFFF" w:themeFill="background1"/>
            <w:vAlign w:val="center"/>
            <w:hideMark/>
          </w:tcPr>
          <w:p w:rsidR="00124570" w:rsidRDefault="00124570" w:rsidP="006A04D2">
            <w:pPr>
              <w:spacing w:line="276" w:lineRule="auto"/>
              <w:contextualSpacing/>
              <w:jc w:val="center"/>
              <w:rPr>
                <w:sz w:val="18"/>
                <w:szCs w:val="18"/>
              </w:rPr>
            </w:pPr>
            <w:r>
              <w:rPr>
                <w:sz w:val="18"/>
                <w:szCs w:val="18"/>
              </w:rPr>
              <w:t>15553</w:t>
            </w:r>
          </w:p>
        </w:tc>
        <w:tc>
          <w:tcPr>
            <w:tcW w:w="1134" w:type="dxa"/>
            <w:vAlign w:val="center"/>
            <w:hideMark/>
          </w:tcPr>
          <w:p w:rsidR="00124570" w:rsidRPr="00034145" w:rsidRDefault="00124570" w:rsidP="00494BC7">
            <w:pPr>
              <w:spacing w:line="276" w:lineRule="auto"/>
              <w:contextualSpacing/>
              <w:jc w:val="center"/>
              <w:rPr>
                <w:sz w:val="18"/>
                <w:szCs w:val="18"/>
              </w:rPr>
            </w:pPr>
            <w:r>
              <w:rPr>
                <w:sz w:val="18"/>
                <w:szCs w:val="18"/>
              </w:rPr>
              <w:t>Split</w:t>
            </w:r>
          </w:p>
        </w:tc>
        <w:tc>
          <w:tcPr>
            <w:tcW w:w="993" w:type="dxa"/>
            <w:vAlign w:val="center"/>
            <w:hideMark/>
          </w:tcPr>
          <w:p w:rsidR="00124570" w:rsidRDefault="00124570" w:rsidP="00494BC7">
            <w:pPr>
              <w:spacing w:line="276" w:lineRule="auto"/>
              <w:contextualSpacing/>
              <w:jc w:val="center"/>
              <w:rPr>
                <w:sz w:val="18"/>
                <w:szCs w:val="18"/>
              </w:rPr>
            </w:pPr>
            <w:r>
              <w:rPr>
                <w:sz w:val="18"/>
                <w:szCs w:val="18"/>
              </w:rPr>
              <w:t>ZEM 6880/20,</w:t>
            </w:r>
          </w:p>
          <w:p w:rsidR="00124570" w:rsidRDefault="00124570" w:rsidP="006A04D2">
            <w:pPr>
              <w:spacing w:line="276" w:lineRule="auto"/>
              <w:contextualSpacing/>
              <w:jc w:val="center"/>
              <w:rPr>
                <w:sz w:val="18"/>
                <w:szCs w:val="18"/>
              </w:rPr>
            </w:pPr>
            <w:r>
              <w:rPr>
                <w:sz w:val="18"/>
                <w:szCs w:val="18"/>
              </w:rPr>
              <w:t>ZEM 6880/21,</w:t>
            </w:r>
          </w:p>
          <w:p w:rsidR="00124570" w:rsidRDefault="00124570" w:rsidP="006A04D2">
            <w:pPr>
              <w:spacing w:line="276" w:lineRule="auto"/>
              <w:contextualSpacing/>
              <w:jc w:val="center"/>
              <w:rPr>
                <w:sz w:val="18"/>
                <w:szCs w:val="18"/>
              </w:rPr>
            </w:pPr>
            <w:r>
              <w:rPr>
                <w:sz w:val="18"/>
                <w:szCs w:val="18"/>
              </w:rPr>
              <w:t>ZEM 6880/22,</w:t>
            </w:r>
          </w:p>
          <w:p w:rsidR="00124570" w:rsidRPr="00034145" w:rsidRDefault="00124570" w:rsidP="006A04D2">
            <w:pPr>
              <w:spacing w:line="276" w:lineRule="auto"/>
              <w:contextualSpacing/>
              <w:jc w:val="center"/>
              <w:rPr>
                <w:sz w:val="18"/>
                <w:szCs w:val="18"/>
              </w:rPr>
            </w:pPr>
            <w:r>
              <w:rPr>
                <w:sz w:val="18"/>
                <w:szCs w:val="18"/>
              </w:rPr>
              <w:t>ZEM 6880/2</w:t>
            </w:r>
          </w:p>
        </w:tc>
        <w:tc>
          <w:tcPr>
            <w:tcW w:w="2409" w:type="dxa"/>
            <w:vAlign w:val="center"/>
            <w:hideMark/>
          </w:tcPr>
          <w:p w:rsidR="00124570" w:rsidRPr="00407BDF" w:rsidRDefault="00124570" w:rsidP="006A04D2">
            <w:pPr>
              <w:spacing w:line="276" w:lineRule="auto"/>
              <w:contextualSpacing/>
              <w:jc w:val="center"/>
              <w:rPr>
                <w:sz w:val="18"/>
                <w:szCs w:val="18"/>
              </w:rPr>
            </w:pPr>
            <w:r w:rsidRPr="00407BDF">
              <w:rPr>
                <w:sz w:val="18"/>
                <w:szCs w:val="18"/>
              </w:rPr>
              <w:t>neplodno 48m2,</w:t>
            </w:r>
          </w:p>
          <w:p w:rsidR="00124570" w:rsidRPr="00407BDF" w:rsidRDefault="00124570" w:rsidP="006A04D2">
            <w:pPr>
              <w:spacing w:line="276" w:lineRule="auto"/>
              <w:contextualSpacing/>
              <w:jc w:val="center"/>
              <w:rPr>
                <w:sz w:val="18"/>
                <w:szCs w:val="18"/>
              </w:rPr>
            </w:pPr>
            <w:r w:rsidRPr="00407BDF">
              <w:rPr>
                <w:sz w:val="18"/>
                <w:szCs w:val="18"/>
              </w:rPr>
              <w:t>dvor 1202 m2,</w:t>
            </w:r>
          </w:p>
          <w:p w:rsidR="00124570" w:rsidRPr="00407BDF" w:rsidRDefault="00124570" w:rsidP="006A04D2">
            <w:pPr>
              <w:spacing w:line="276" w:lineRule="auto"/>
              <w:contextualSpacing/>
              <w:jc w:val="center"/>
              <w:rPr>
                <w:sz w:val="18"/>
                <w:szCs w:val="18"/>
              </w:rPr>
            </w:pPr>
            <w:r w:rsidRPr="00407BDF">
              <w:rPr>
                <w:sz w:val="18"/>
                <w:szCs w:val="18"/>
              </w:rPr>
              <w:t>neplodno 52 m2</w:t>
            </w:r>
          </w:p>
          <w:p w:rsidR="00124570" w:rsidRPr="00407BDF" w:rsidRDefault="00124570" w:rsidP="006A04D2">
            <w:pPr>
              <w:spacing w:line="276" w:lineRule="auto"/>
              <w:contextualSpacing/>
              <w:jc w:val="center"/>
              <w:rPr>
                <w:sz w:val="18"/>
                <w:szCs w:val="18"/>
              </w:rPr>
            </w:pPr>
            <w:r w:rsidRPr="00407BDF">
              <w:rPr>
                <w:sz w:val="18"/>
                <w:szCs w:val="18"/>
              </w:rPr>
              <w:t>neplodno 51 m2</w:t>
            </w:r>
          </w:p>
        </w:tc>
        <w:tc>
          <w:tcPr>
            <w:tcW w:w="1418" w:type="dxa"/>
            <w:vAlign w:val="center"/>
          </w:tcPr>
          <w:p w:rsidR="00124570" w:rsidRPr="00034145" w:rsidRDefault="00124570" w:rsidP="00494BC7">
            <w:pPr>
              <w:spacing w:line="276" w:lineRule="auto"/>
              <w:contextualSpacing/>
              <w:jc w:val="center"/>
              <w:rPr>
                <w:sz w:val="18"/>
                <w:szCs w:val="18"/>
              </w:rPr>
            </w:pPr>
            <w:r>
              <w:rPr>
                <w:sz w:val="18"/>
                <w:szCs w:val="18"/>
              </w:rPr>
              <w:t>1353</w:t>
            </w:r>
          </w:p>
        </w:tc>
        <w:tc>
          <w:tcPr>
            <w:tcW w:w="1276" w:type="dxa"/>
            <w:vAlign w:val="center"/>
            <w:hideMark/>
          </w:tcPr>
          <w:p w:rsidR="00124570" w:rsidRPr="00034145" w:rsidRDefault="00124570" w:rsidP="006A04D2">
            <w:pPr>
              <w:spacing w:line="276" w:lineRule="auto"/>
              <w:contextualSpacing/>
              <w:jc w:val="center"/>
              <w:rPr>
                <w:sz w:val="18"/>
                <w:szCs w:val="18"/>
              </w:rPr>
            </w:pPr>
            <w:r>
              <w:rPr>
                <w:sz w:val="18"/>
                <w:szCs w:val="18"/>
              </w:rPr>
              <w:t>1/1</w:t>
            </w:r>
          </w:p>
        </w:tc>
        <w:tc>
          <w:tcPr>
            <w:tcW w:w="1275" w:type="dxa"/>
            <w:vAlign w:val="center"/>
            <w:hideMark/>
          </w:tcPr>
          <w:p w:rsidR="00124570" w:rsidRPr="006A04D2" w:rsidRDefault="00124570" w:rsidP="006A04D2">
            <w:pPr>
              <w:spacing w:line="276" w:lineRule="auto"/>
              <w:contextualSpacing/>
              <w:jc w:val="center"/>
              <w:rPr>
                <w:bCs/>
                <w:sz w:val="18"/>
                <w:szCs w:val="18"/>
              </w:rPr>
            </w:pPr>
            <w:r>
              <w:rPr>
                <w:bCs/>
                <w:sz w:val="18"/>
                <w:szCs w:val="18"/>
              </w:rPr>
              <w:t>NE**</w:t>
            </w:r>
          </w:p>
        </w:tc>
      </w:tr>
      <w:tr w:rsidR="00124570" w:rsidRPr="00034145" w:rsidTr="006A04D2">
        <w:trPr>
          <w:trHeight w:val="300"/>
        </w:trPr>
        <w:tc>
          <w:tcPr>
            <w:tcW w:w="1191" w:type="dxa"/>
            <w:shd w:val="clear" w:color="auto" w:fill="FFFFFF" w:themeFill="background1"/>
            <w:vAlign w:val="center"/>
            <w:hideMark/>
          </w:tcPr>
          <w:p w:rsidR="00124570" w:rsidRPr="00034145" w:rsidRDefault="00124570" w:rsidP="006A04D2">
            <w:pPr>
              <w:spacing w:line="276" w:lineRule="auto"/>
              <w:contextualSpacing/>
              <w:jc w:val="center"/>
              <w:rPr>
                <w:sz w:val="18"/>
                <w:szCs w:val="18"/>
              </w:rPr>
            </w:pPr>
            <w:r>
              <w:rPr>
                <w:sz w:val="18"/>
                <w:szCs w:val="18"/>
              </w:rPr>
              <w:t>16024</w:t>
            </w:r>
          </w:p>
        </w:tc>
        <w:tc>
          <w:tcPr>
            <w:tcW w:w="1134" w:type="dxa"/>
            <w:vAlign w:val="center"/>
            <w:hideMark/>
          </w:tcPr>
          <w:p w:rsidR="00124570" w:rsidRPr="00034145" w:rsidRDefault="00124570" w:rsidP="006A04D2">
            <w:pPr>
              <w:spacing w:line="276" w:lineRule="auto"/>
              <w:contextualSpacing/>
              <w:jc w:val="center"/>
              <w:rPr>
                <w:sz w:val="18"/>
                <w:szCs w:val="18"/>
              </w:rPr>
            </w:pPr>
            <w:r>
              <w:rPr>
                <w:sz w:val="18"/>
                <w:szCs w:val="18"/>
              </w:rPr>
              <w:t>Split</w:t>
            </w:r>
          </w:p>
        </w:tc>
        <w:tc>
          <w:tcPr>
            <w:tcW w:w="993" w:type="dxa"/>
            <w:vAlign w:val="center"/>
            <w:hideMark/>
          </w:tcPr>
          <w:p w:rsidR="00124570" w:rsidRDefault="00124570" w:rsidP="006A04D2">
            <w:pPr>
              <w:spacing w:line="276" w:lineRule="auto"/>
              <w:contextualSpacing/>
              <w:jc w:val="center"/>
              <w:rPr>
                <w:sz w:val="18"/>
                <w:szCs w:val="18"/>
              </w:rPr>
            </w:pPr>
            <w:r>
              <w:rPr>
                <w:sz w:val="18"/>
                <w:szCs w:val="18"/>
              </w:rPr>
              <w:t xml:space="preserve">ZEM 688/21, </w:t>
            </w:r>
          </w:p>
          <w:p w:rsidR="00124570" w:rsidRDefault="00124570" w:rsidP="008026A1">
            <w:pPr>
              <w:spacing w:line="276" w:lineRule="auto"/>
              <w:contextualSpacing/>
              <w:jc w:val="center"/>
              <w:rPr>
                <w:sz w:val="18"/>
                <w:szCs w:val="18"/>
              </w:rPr>
            </w:pPr>
            <w:r>
              <w:rPr>
                <w:sz w:val="18"/>
                <w:szCs w:val="18"/>
              </w:rPr>
              <w:t>ZEM 6880/27,</w:t>
            </w:r>
          </w:p>
          <w:p w:rsidR="00124570" w:rsidRPr="00034145" w:rsidRDefault="00124570" w:rsidP="008026A1">
            <w:pPr>
              <w:spacing w:line="276" w:lineRule="auto"/>
              <w:contextualSpacing/>
              <w:jc w:val="center"/>
              <w:rPr>
                <w:sz w:val="18"/>
                <w:szCs w:val="18"/>
              </w:rPr>
            </w:pPr>
            <w:r>
              <w:rPr>
                <w:sz w:val="18"/>
                <w:szCs w:val="18"/>
              </w:rPr>
              <w:t>ZEM 6880/28</w:t>
            </w:r>
          </w:p>
        </w:tc>
        <w:tc>
          <w:tcPr>
            <w:tcW w:w="2409" w:type="dxa"/>
            <w:vAlign w:val="center"/>
            <w:hideMark/>
          </w:tcPr>
          <w:p w:rsidR="00124570" w:rsidRPr="00407BDF" w:rsidRDefault="00124570" w:rsidP="006A04D2">
            <w:pPr>
              <w:spacing w:line="276" w:lineRule="auto"/>
              <w:contextualSpacing/>
              <w:jc w:val="center"/>
              <w:rPr>
                <w:sz w:val="18"/>
                <w:szCs w:val="18"/>
              </w:rPr>
            </w:pPr>
            <w:bookmarkStart w:id="8" w:name="OLE_LINK1"/>
            <w:r w:rsidRPr="00407BDF">
              <w:rPr>
                <w:sz w:val="18"/>
                <w:szCs w:val="18"/>
              </w:rPr>
              <w:t>neplodno, TS, zgrada 3069 m2,</w:t>
            </w:r>
          </w:p>
          <w:p w:rsidR="00124570" w:rsidRPr="00407BDF" w:rsidRDefault="00124570" w:rsidP="006A04D2">
            <w:pPr>
              <w:spacing w:line="276" w:lineRule="auto"/>
              <w:contextualSpacing/>
              <w:jc w:val="center"/>
              <w:rPr>
                <w:sz w:val="18"/>
                <w:szCs w:val="18"/>
              </w:rPr>
            </w:pPr>
            <w:r w:rsidRPr="00407BDF">
              <w:rPr>
                <w:sz w:val="18"/>
                <w:szCs w:val="18"/>
              </w:rPr>
              <w:t>dvor 192 m2,</w:t>
            </w:r>
          </w:p>
          <w:p w:rsidR="00124570" w:rsidRPr="00407BDF" w:rsidRDefault="00124570" w:rsidP="006A04D2">
            <w:pPr>
              <w:spacing w:line="276" w:lineRule="auto"/>
              <w:contextualSpacing/>
              <w:jc w:val="center"/>
              <w:rPr>
                <w:sz w:val="18"/>
                <w:szCs w:val="18"/>
              </w:rPr>
            </w:pPr>
            <w:r w:rsidRPr="00407BDF">
              <w:rPr>
                <w:sz w:val="18"/>
                <w:szCs w:val="18"/>
              </w:rPr>
              <w:t>dvor 186 m2;</w:t>
            </w:r>
          </w:p>
          <w:p w:rsidR="00124570" w:rsidRPr="00407BDF" w:rsidRDefault="00124570" w:rsidP="008026A1">
            <w:pPr>
              <w:spacing w:line="276" w:lineRule="auto"/>
              <w:contextualSpacing/>
              <w:jc w:val="center"/>
              <w:rPr>
                <w:sz w:val="18"/>
                <w:szCs w:val="18"/>
              </w:rPr>
            </w:pPr>
            <w:r w:rsidRPr="00407BDF">
              <w:rPr>
                <w:bCs/>
                <w:sz w:val="18"/>
                <w:szCs w:val="18"/>
              </w:rPr>
              <w:t>1. telefonska centrala smještena u podrumskoj etaži, netto površine 11,83 m2</w:t>
            </w:r>
            <w:bookmarkEnd w:id="8"/>
          </w:p>
        </w:tc>
        <w:tc>
          <w:tcPr>
            <w:tcW w:w="1418" w:type="dxa"/>
            <w:vAlign w:val="center"/>
          </w:tcPr>
          <w:p w:rsidR="00124570" w:rsidRPr="008026A1" w:rsidRDefault="00124570" w:rsidP="00494BC7">
            <w:pPr>
              <w:spacing w:line="276" w:lineRule="auto"/>
              <w:contextualSpacing/>
              <w:jc w:val="center"/>
              <w:rPr>
                <w:sz w:val="18"/>
                <w:szCs w:val="18"/>
              </w:rPr>
            </w:pPr>
            <w:r w:rsidRPr="008026A1">
              <w:rPr>
                <w:sz w:val="18"/>
                <w:szCs w:val="18"/>
              </w:rPr>
              <w:t>3447</w:t>
            </w:r>
          </w:p>
        </w:tc>
        <w:tc>
          <w:tcPr>
            <w:tcW w:w="1276" w:type="dxa"/>
            <w:vAlign w:val="center"/>
            <w:hideMark/>
          </w:tcPr>
          <w:p w:rsidR="00124570" w:rsidRPr="008026A1" w:rsidRDefault="00124570" w:rsidP="00E2608F">
            <w:pPr>
              <w:spacing w:line="276" w:lineRule="auto"/>
              <w:contextualSpacing/>
              <w:jc w:val="center"/>
              <w:rPr>
                <w:sz w:val="18"/>
                <w:szCs w:val="18"/>
              </w:rPr>
            </w:pPr>
            <w:r w:rsidRPr="008026A1">
              <w:rPr>
                <w:bCs/>
                <w:sz w:val="18"/>
                <w:szCs w:val="18"/>
              </w:rPr>
              <w:t>42. Suvlasnički dio s neodređenim omjerom ETAŽNO VLASN</w:t>
            </w:r>
            <w:r w:rsidR="00E2608F">
              <w:rPr>
                <w:bCs/>
                <w:sz w:val="18"/>
                <w:szCs w:val="18"/>
              </w:rPr>
              <w:t>.</w:t>
            </w:r>
            <w:r w:rsidRPr="008026A1">
              <w:rPr>
                <w:bCs/>
                <w:sz w:val="18"/>
                <w:szCs w:val="18"/>
              </w:rPr>
              <w:t xml:space="preserve"> (E-42)</w:t>
            </w:r>
          </w:p>
        </w:tc>
        <w:tc>
          <w:tcPr>
            <w:tcW w:w="1275" w:type="dxa"/>
            <w:vAlign w:val="center"/>
            <w:hideMark/>
          </w:tcPr>
          <w:p w:rsidR="00124570" w:rsidRPr="006A04D2" w:rsidRDefault="00124570" w:rsidP="006A04D2">
            <w:pPr>
              <w:spacing w:line="276" w:lineRule="auto"/>
              <w:contextualSpacing/>
              <w:jc w:val="center"/>
              <w:rPr>
                <w:bCs/>
                <w:sz w:val="18"/>
                <w:szCs w:val="18"/>
              </w:rPr>
            </w:pPr>
            <w:r>
              <w:rPr>
                <w:bCs/>
                <w:sz w:val="18"/>
                <w:szCs w:val="18"/>
              </w:rPr>
              <w:t>DA*</w:t>
            </w:r>
          </w:p>
        </w:tc>
      </w:tr>
      <w:tr w:rsidR="00124570" w:rsidRPr="00034145" w:rsidTr="006A04D2">
        <w:trPr>
          <w:trHeight w:val="300"/>
        </w:trPr>
        <w:tc>
          <w:tcPr>
            <w:tcW w:w="1191" w:type="dxa"/>
            <w:shd w:val="clear" w:color="auto" w:fill="FFFFFF" w:themeFill="background1"/>
            <w:vAlign w:val="center"/>
            <w:hideMark/>
          </w:tcPr>
          <w:p w:rsidR="00124570" w:rsidRDefault="00C345C0" w:rsidP="006A04D2">
            <w:pPr>
              <w:spacing w:line="276" w:lineRule="auto"/>
              <w:contextualSpacing/>
              <w:jc w:val="center"/>
              <w:rPr>
                <w:sz w:val="18"/>
                <w:szCs w:val="18"/>
              </w:rPr>
            </w:pPr>
            <w:r>
              <w:rPr>
                <w:sz w:val="18"/>
                <w:szCs w:val="18"/>
              </w:rPr>
              <w:t>13519</w:t>
            </w:r>
          </w:p>
        </w:tc>
        <w:tc>
          <w:tcPr>
            <w:tcW w:w="1134" w:type="dxa"/>
            <w:vAlign w:val="center"/>
            <w:hideMark/>
          </w:tcPr>
          <w:p w:rsidR="00124570" w:rsidRDefault="00C345C0" w:rsidP="006A04D2">
            <w:pPr>
              <w:spacing w:line="276" w:lineRule="auto"/>
              <w:contextualSpacing/>
              <w:jc w:val="center"/>
              <w:rPr>
                <w:sz w:val="18"/>
                <w:szCs w:val="18"/>
              </w:rPr>
            </w:pPr>
            <w:r>
              <w:rPr>
                <w:sz w:val="18"/>
                <w:szCs w:val="18"/>
              </w:rPr>
              <w:t>Split</w:t>
            </w:r>
          </w:p>
        </w:tc>
        <w:tc>
          <w:tcPr>
            <w:tcW w:w="993" w:type="dxa"/>
            <w:vAlign w:val="center"/>
            <w:hideMark/>
          </w:tcPr>
          <w:p w:rsidR="00124570" w:rsidRDefault="00C345C0" w:rsidP="006A04D2">
            <w:pPr>
              <w:spacing w:line="276" w:lineRule="auto"/>
              <w:contextualSpacing/>
              <w:jc w:val="center"/>
              <w:rPr>
                <w:sz w:val="18"/>
                <w:szCs w:val="18"/>
              </w:rPr>
            </w:pPr>
            <w:r>
              <w:rPr>
                <w:sz w:val="18"/>
                <w:szCs w:val="18"/>
              </w:rPr>
              <w:t>ZGR 1038/7</w:t>
            </w:r>
          </w:p>
        </w:tc>
        <w:tc>
          <w:tcPr>
            <w:tcW w:w="2409" w:type="dxa"/>
            <w:vAlign w:val="center"/>
            <w:hideMark/>
          </w:tcPr>
          <w:p w:rsidR="00124570" w:rsidRPr="00407BDF" w:rsidRDefault="00C345C0" w:rsidP="006A04D2">
            <w:pPr>
              <w:spacing w:line="276" w:lineRule="auto"/>
              <w:contextualSpacing/>
              <w:jc w:val="center"/>
              <w:rPr>
                <w:sz w:val="18"/>
                <w:szCs w:val="18"/>
              </w:rPr>
            </w:pPr>
            <w:r w:rsidRPr="00407BDF">
              <w:rPr>
                <w:sz w:val="18"/>
                <w:szCs w:val="18"/>
              </w:rPr>
              <w:t>zgrada, RK Dobri, Ivana Gundulića 26A</w:t>
            </w:r>
          </w:p>
        </w:tc>
        <w:tc>
          <w:tcPr>
            <w:tcW w:w="1418" w:type="dxa"/>
            <w:vAlign w:val="center"/>
          </w:tcPr>
          <w:p w:rsidR="00124570" w:rsidRPr="008026A1" w:rsidRDefault="00C345C0" w:rsidP="00494BC7">
            <w:pPr>
              <w:spacing w:line="276" w:lineRule="auto"/>
              <w:contextualSpacing/>
              <w:jc w:val="center"/>
              <w:rPr>
                <w:sz w:val="18"/>
                <w:szCs w:val="18"/>
              </w:rPr>
            </w:pPr>
            <w:r>
              <w:rPr>
                <w:sz w:val="18"/>
                <w:szCs w:val="18"/>
              </w:rPr>
              <w:t>1767</w:t>
            </w:r>
          </w:p>
        </w:tc>
        <w:tc>
          <w:tcPr>
            <w:tcW w:w="1276" w:type="dxa"/>
            <w:vAlign w:val="center"/>
            <w:hideMark/>
          </w:tcPr>
          <w:p w:rsidR="00124570" w:rsidRPr="00C345C0" w:rsidRDefault="00C345C0" w:rsidP="00E2608F">
            <w:pPr>
              <w:spacing w:line="276" w:lineRule="auto"/>
              <w:contextualSpacing/>
              <w:jc w:val="center"/>
              <w:rPr>
                <w:bCs/>
                <w:sz w:val="18"/>
                <w:szCs w:val="18"/>
              </w:rPr>
            </w:pPr>
            <w:r w:rsidRPr="00C345C0">
              <w:rPr>
                <w:bCs/>
                <w:sz w:val="18"/>
                <w:szCs w:val="18"/>
              </w:rPr>
              <w:t>3. Suvlasnički dio: 52/7682 ETAŽNO VLASN</w:t>
            </w:r>
            <w:r w:rsidR="00E2608F">
              <w:rPr>
                <w:bCs/>
                <w:sz w:val="18"/>
                <w:szCs w:val="18"/>
              </w:rPr>
              <w:t>.</w:t>
            </w:r>
            <w:r w:rsidRPr="00C345C0">
              <w:rPr>
                <w:bCs/>
                <w:sz w:val="18"/>
                <w:szCs w:val="18"/>
              </w:rPr>
              <w:t xml:space="preserve"> (E-3)</w:t>
            </w:r>
          </w:p>
        </w:tc>
        <w:tc>
          <w:tcPr>
            <w:tcW w:w="1275" w:type="dxa"/>
            <w:vAlign w:val="center"/>
            <w:hideMark/>
          </w:tcPr>
          <w:p w:rsidR="00124570" w:rsidRDefault="00C345C0" w:rsidP="006A04D2">
            <w:pPr>
              <w:spacing w:line="276" w:lineRule="auto"/>
              <w:contextualSpacing/>
              <w:jc w:val="center"/>
              <w:rPr>
                <w:bCs/>
                <w:sz w:val="18"/>
                <w:szCs w:val="18"/>
              </w:rPr>
            </w:pPr>
            <w:r>
              <w:rPr>
                <w:bCs/>
                <w:sz w:val="18"/>
                <w:szCs w:val="18"/>
              </w:rPr>
              <w:t>DA*</w:t>
            </w:r>
          </w:p>
        </w:tc>
      </w:tr>
    </w:tbl>
    <w:p w:rsidR="006A04D2" w:rsidRDefault="006A04D2" w:rsidP="006A04D2">
      <w:pPr>
        <w:spacing w:line="276" w:lineRule="auto"/>
        <w:contextualSpacing/>
        <w:jc w:val="both"/>
      </w:pPr>
      <w:r>
        <w:t>*zabilježba ovrhe</w:t>
      </w:r>
    </w:p>
    <w:p w:rsidR="006A04D2" w:rsidRDefault="006A04D2" w:rsidP="006A04D2">
      <w:pPr>
        <w:spacing w:line="276" w:lineRule="auto"/>
        <w:contextualSpacing/>
        <w:jc w:val="both"/>
      </w:pPr>
      <w:r>
        <w:t>**zajednički dijelovi zgrade</w:t>
      </w:r>
    </w:p>
    <w:p w:rsidR="006A04D2" w:rsidRDefault="006A04D2" w:rsidP="006A04D2">
      <w:pPr>
        <w:spacing w:line="276" w:lineRule="auto"/>
        <w:contextualSpacing/>
        <w:jc w:val="both"/>
      </w:pPr>
    </w:p>
    <w:p w:rsidR="006A04D2" w:rsidRDefault="006A04D2" w:rsidP="006A04D2">
      <w:pPr>
        <w:spacing w:after="120" w:line="276" w:lineRule="auto"/>
        <w:jc w:val="both"/>
        <w:rPr>
          <w:i/>
        </w:rPr>
      </w:pPr>
      <w:r w:rsidRPr="00744585">
        <w:rPr>
          <w:i/>
        </w:rPr>
        <w:t xml:space="preserve">Tablica: Popis </w:t>
      </w:r>
      <w:r>
        <w:rPr>
          <w:i/>
        </w:rPr>
        <w:t>vozila</w:t>
      </w:r>
      <w:r w:rsidRPr="00744585">
        <w:rPr>
          <w:i/>
        </w:rPr>
        <w:t xml:space="preserve"> u </w:t>
      </w:r>
      <w:r>
        <w:rPr>
          <w:i/>
        </w:rPr>
        <w:t>vlasništvu</w:t>
      </w:r>
      <w:r w:rsidRPr="00744585">
        <w:rPr>
          <w:i/>
        </w:rPr>
        <w:t xml:space="preserve"> društva </w:t>
      </w:r>
      <w:r>
        <w:rPr>
          <w:i/>
        </w:rPr>
        <w:t>ALKOM d.o.o</w:t>
      </w:r>
      <w:r w:rsidRPr="00744585">
        <w:rPr>
          <w:i/>
        </w:rPr>
        <w:t>. u stečaju</w:t>
      </w:r>
      <w:r>
        <w:rPr>
          <w:i/>
        </w:rPr>
        <w:t xml:space="preserve"> </w:t>
      </w:r>
      <w:r w:rsidR="00D84C98">
        <w:rPr>
          <w:i/>
        </w:rPr>
        <w:t>prema popisu inventurne komisije usklađenom s evidencijom MUP-a</w:t>
      </w:r>
    </w:p>
    <w:p w:rsidR="008A1335" w:rsidRDefault="008A1335" w:rsidP="006A04D2">
      <w:pPr>
        <w:spacing w:after="120" w:line="276" w:lineRule="auto"/>
        <w:jc w:val="both"/>
        <w:rPr>
          <w:i/>
        </w:rPr>
      </w:pPr>
    </w:p>
    <w:p w:rsidR="008A1335" w:rsidRPr="00953A53" w:rsidRDefault="008A1335" w:rsidP="006A04D2">
      <w:pPr>
        <w:spacing w:after="120" w:line="276" w:lineRule="auto"/>
        <w:jc w:val="both"/>
        <w:rPr>
          <w:sz w:val="8"/>
          <w:szCs w:val="8"/>
        </w:rPr>
      </w:pPr>
    </w:p>
    <w:tbl>
      <w:tblPr>
        <w:tblW w:w="9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624"/>
        <w:gridCol w:w="1276"/>
        <w:gridCol w:w="1418"/>
        <w:gridCol w:w="708"/>
        <w:gridCol w:w="1418"/>
        <w:gridCol w:w="992"/>
        <w:gridCol w:w="1134"/>
        <w:gridCol w:w="1559"/>
        <w:gridCol w:w="851"/>
      </w:tblGrid>
      <w:tr w:rsidR="00F02B96" w:rsidRPr="00034145" w:rsidTr="008E5FC0">
        <w:trPr>
          <w:trHeight w:val="300"/>
        </w:trPr>
        <w:tc>
          <w:tcPr>
            <w:tcW w:w="624" w:type="dxa"/>
            <w:tcBorders>
              <w:bottom w:val="single" w:sz="4" w:space="0" w:color="000000"/>
            </w:tcBorders>
            <w:shd w:val="clear" w:color="auto" w:fill="D9D9D9"/>
            <w:vAlign w:val="center"/>
          </w:tcPr>
          <w:p w:rsidR="00F02B96" w:rsidRDefault="00F02B96" w:rsidP="006A04D2">
            <w:pPr>
              <w:spacing w:line="276" w:lineRule="auto"/>
              <w:contextualSpacing/>
              <w:jc w:val="center"/>
              <w:rPr>
                <w:b/>
                <w:sz w:val="18"/>
                <w:szCs w:val="18"/>
              </w:rPr>
            </w:pPr>
            <w:r>
              <w:rPr>
                <w:b/>
                <w:sz w:val="18"/>
                <w:szCs w:val="18"/>
              </w:rPr>
              <w:lastRenderedPageBreak/>
              <w:t>R.BR.</w:t>
            </w:r>
          </w:p>
        </w:tc>
        <w:tc>
          <w:tcPr>
            <w:tcW w:w="1276" w:type="dxa"/>
            <w:tcBorders>
              <w:bottom w:val="single" w:sz="4" w:space="0" w:color="000000"/>
            </w:tcBorders>
            <w:shd w:val="clear" w:color="auto" w:fill="D9D9D9"/>
            <w:vAlign w:val="center"/>
            <w:hideMark/>
          </w:tcPr>
          <w:p w:rsidR="00F02B96" w:rsidRPr="00034145" w:rsidRDefault="00F02B96" w:rsidP="00494BC7">
            <w:pPr>
              <w:spacing w:line="276" w:lineRule="auto"/>
              <w:contextualSpacing/>
              <w:jc w:val="center"/>
              <w:rPr>
                <w:b/>
                <w:sz w:val="18"/>
                <w:szCs w:val="18"/>
              </w:rPr>
            </w:pPr>
            <w:r>
              <w:rPr>
                <w:b/>
                <w:sz w:val="18"/>
                <w:szCs w:val="18"/>
              </w:rPr>
              <w:t>VRSTA VOZILA</w:t>
            </w:r>
          </w:p>
        </w:tc>
        <w:tc>
          <w:tcPr>
            <w:tcW w:w="1418" w:type="dxa"/>
            <w:shd w:val="clear" w:color="auto" w:fill="D9D9D9"/>
            <w:vAlign w:val="center"/>
            <w:hideMark/>
          </w:tcPr>
          <w:p w:rsidR="00F02B96" w:rsidRPr="00034145" w:rsidRDefault="00F02B96" w:rsidP="00494BC7">
            <w:pPr>
              <w:spacing w:line="276" w:lineRule="auto"/>
              <w:contextualSpacing/>
              <w:jc w:val="center"/>
              <w:rPr>
                <w:b/>
                <w:bCs/>
                <w:sz w:val="18"/>
                <w:szCs w:val="18"/>
              </w:rPr>
            </w:pPr>
            <w:r>
              <w:rPr>
                <w:b/>
                <w:bCs/>
                <w:sz w:val="18"/>
                <w:szCs w:val="18"/>
              </w:rPr>
              <w:t>MARKA VOZILA</w:t>
            </w:r>
          </w:p>
        </w:tc>
        <w:tc>
          <w:tcPr>
            <w:tcW w:w="708" w:type="dxa"/>
            <w:shd w:val="clear" w:color="auto" w:fill="D9D9D9"/>
            <w:vAlign w:val="center"/>
            <w:hideMark/>
          </w:tcPr>
          <w:p w:rsidR="00F02B96" w:rsidRPr="00034145" w:rsidRDefault="00F02B96" w:rsidP="00F02B96">
            <w:pPr>
              <w:spacing w:line="276" w:lineRule="auto"/>
              <w:contextualSpacing/>
              <w:jc w:val="center"/>
              <w:rPr>
                <w:b/>
                <w:bCs/>
                <w:sz w:val="18"/>
                <w:szCs w:val="18"/>
              </w:rPr>
            </w:pPr>
            <w:r>
              <w:rPr>
                <w:b/>
                <w:bCs/>
                <w:sz w:val="18"/>
                <w:szCs w:val="18"/>
              </w:rPr>
              <w:t>GOD. PROIZ.</w:t>
            </w:r>
          </w:p>
        </w:tc>
        <w:tc>
          <w:tcPr>
            <w:tcW w:w="1418" w:type="dxa"/>
            <w:shd w:val="clear" w:color="auto" w:fill="D9D9D9"/>
            <w:vAlign w:val="center"/>
            <w:hideMark/>
          </w:tcPr>
          <w:p w:rsidR="00F02B96" w:rsidRPr="00034145" w:rsidRDefault="00F02B96" w:rsidP="00494BC7">
            <w:pPr>
              <w:spacing w:line="276" w:lineRule="auto"/>
              <w:contextualSpacing/>
              <w:jc w:val="center"/>
              <w:rPr>
                <w:b/>
                <w:bCs/>
                <w:sz w:val="18"/>
                <w:szCs w:val="18"/>
              </w:rPr>
            </w:pPr>
            <w:r>
              <w:rPr>
                <w:b/>
                <w:bCs/>
                <w:sz w:val="18"/>
                <w:szCs w:val="18"/>
              </w:rPr>
              <w:t>BROJ ŠASIJE</w:t>
            </w:r>
          </w:p>
        </w:tc>
        <w:tc>
          <w:tcPr>
            <w:tcW w:w="992" w:type="dxa"/>
            <w:shd w:val="clear" w:color="auto" w:fill="D9D9D9"/>
            <w:vAlign w:val="center"/>
          </w:tcPr>
          <w:p w:rsidR="00F02B96" w:rsidRPr="00034145" w:rsidRDefault="00F02B96" w:rsidP="00494BC7">
            <w:pPr>
              <w:spacing w:line="276" w:lineRule="auto"/>
              <w:contextualSpacing/>
              <w:jc w:val="center"/>
              <w:rPr>
                <w:b/>
                <w:bCs/>
                <w:sz w:val="18"/>
                <w:szCs w:val="18"/>
              </w:rPr>
            </w:pPr>
            <w:r>
              <w:rPr>
                <w:b/>
                <w:bCs/>
                <w:sz w:val="18"/>
                <w:szCs w:val="18"/>
              </w:rPr>
              <w:t>BROJ TABLICE</w:t>
            </w:r>
          </w:p>
        </w:tc>
        <w:tc>
          <w:tcPr>
            <w:tcW w:w="1134" w:type="dxa"/>
            <w:shd w:val="clear" w:color="auto" w:fill="D9D9D9"/>
            <w:vAlign w:val="center"/>
            <w:hideMark/>
          </w:tcPr>
          <w:p w:rsidR="00F02B96" w:rsidRPr="00034145" w:rsidRDefault="00F02B96" w:rsidP="00494BC7">
            <w:pPr>
              <w:spacing w:line="276" w:lineRule="auto"/>
              <w:contextualSpacing/>
              <w:jc w:val="center"/>
              <w:rPr>
                <w:b/>
                <w:bCs/>
                <w:sz w:val="18"/>
                <w:szCs w:val="18"/>
              </w:rPr>
            </w:pPr>
            <w:r>
              <w:rPr>
                <w:b/>
                <w:bCs/>
                <w:sz w:val="18"/>
                <w:szCs w:val="18"/>
              </w:rPr>
              <w:t>Datum odjave</w:t>
            </w:r>
          </w:p>
        </w:tc>
        <w:tc>
          <w:tcPr>
            <w:tcW w:w="1559" w:type="dxa"/>
            <w:shd w:val="clear" w:color="auto" w:fill="D9D9D9"/>
            <w:vAlign w:val="center"/>
          </w:tcPr>
          <w:p w:rsidR="00F02B96" w:rsidRDefault="00F02B96" w:rsidP="00F02B96">
            <w:pPr>
              <w:spacing w:line="276" w:lineRule="auto"/>
              <w:contextualSpacing/>
              <w:jc w:val="center"/>
              <w:rPr>
                <w:b/>
                <w:bCs/>
                <w:sz w:val="18"/>
                <w:szCs w:val="18"/>
              </w:rPr>
            </w:pPr>
            <w:r>
              <w:rPr>
                <w:b/>
                <w:bCs/>
                <w:sz w:val="18"/>
                <w:szCs w:val="18"/>
              </w:rPr>
              <w:t>Sadašnje stanje</w:t>
            </w:r>
          </w:p>
        </w:tc>
        <w:tc>
          <w:tcPr>
            <w:tcW w:w="851" w:type="dxa"/>
            <w:shd w:val="clear" w:color="auto" w:fill="D9D9D9"/>
            <w:vAlign w:val="center"/>
            <w:hideMark/>
          </w:tcPr>
          <w:p w:rsidR="00F02B96" w:rsidRPr="00034145" w:rsidRDefault="00F02B96" w:rsidP="00494BC7">
            <w:pPr>
              <w:spacing w:line="276" w:lineRule="auto"/>
              <w:contextualSpacing/>
              <w:jc w:val="center"/>
              <w:rPr>
                <w:b/>
                <w:bCs/>
                <w:sz w:val="18"/>
                <w:szCs w:val="18"/>
              </w:rPr>
            </w:pPr>
            <w:r>
              <w:rPr>
                <w:b/>
                <w:bCs/>
                <w:sz w:val="18"/>
                <w:szCs w:val="18"/>
              </w:rPr>
              <w:t>Upis zabrane otuđenja (PU)</w:t>
            </w:r>
          </w:p>
        </w:tc>
      </w:tr>
      <w:tr w:rsidR="00F02B96" w:rsidRPr="00034145" w:rsidTr="008E5FC0">
        <w:trPr>
          <w:trHeight w:val="300"/>
        </w:trPr>
        <w:tc>
          <w:tcPr>
            <w:tcW w:w="624" w:type="dxa"/>
            <w:shd w:val="clear" w:color="auto" w:fill="FFFFFF" w:themeFill="background1"/>
            <w:vAlign w:val="center"/>
          </w:tcPr>
          <w:p w:rsidR="00F02B96" w:rsidRPr="009D5732" w:rsidRDefault="00F02B96" w:rsidP="006A04D2">
            <w:pPr>
              <w:spacing w:line="276" w:lineRule="auto"/>
              <w:contextualSpacing/>
              <w:jc w:val="center"/>
              <w:rPr>
                <w:sz w:val="20"/>
                <w:szCs w:val="20"/>
              </w:rPr>
            </w:pPr>
            <w:r w:rsidRPr="009D5732">
              <w:rPr>
                <w:sz w:val="20"/>
                <w:szCs w:val="20"/>
              </w:rPr>
              <w:t>1.</w:t>
            </w:r>
          </w:p>
        </w:tc>
        <w:tc>
          <w:tcPr>
            <w:tcW w:w="1276" w:type="dxa"/>
            <w:shd w:val="clear" w:color="auto" w:fill="FFFFFF" w:themeFill="background1"/>
            <w:vAlign w:val="center"/>
            <w:hideMark/>
          </w:tcPr>
          <w:p w:rsidR="00F02B96" w:rsidRPr="009D5732" w:rsidRDefault="00F02B96" w:rsidP="00494BC7">
            <w:pPr>
              <w:spacing w:line="276" w:lineRule="auto"/>
              <w:contextualSpacing/>
              <w:jc w:val="center"/>
              <w:rPr>
                <w:sz w:val="20"/>
                <w:szCs w:val="20"/>
              </w:rPr>
            </w:pPr>
            <w:r w:rsidRPr="009D5732">
              <w:rPr>
                <w:sz w:val="20"/>
                <w:szCs w:val="20"/>
              </w:rPr>
              <w:t>AUTOBUS*</w:t>
            </w:r>
          </w:p>
        </w:tc>
        <w:tc>
          <w:tcPr>
            <w:tcW w:w="1418"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TAM 190 A 109</w:t>
            </w:r>
          </w:p>
        </w:tc>
        <w:tc>
          <w:tcPr>
            <w:tcW w:w="708"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1986</w:t>
            </w:r>
          </w:p>
        </w:tc>
        <w:tc>
          <w:tcPr>
            <w:tcW w:w="1418"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860001581</w:t>
            </w:r>
          </w:p>
        </w:tc>
        <w:tc>
          <w:tcPr>
            <w:tcW w:w="992" w:type="dxa"/>
            <w:vAlign w:val="center"/>
          </w:tcPr>
          <w:p w:rsidR="00F02B96" w:rsidRPr="009D5732" w:rsidRDefault="00F02B96" w:rsidP="00494BC7">
            <w:pPr>
              <w:spacing w:line="276" w:lineRule="auto"/>
              <w:contextualSpacing/>
              <w:jc w:val="center"/>
              <w:rPr>
                <w:sz w:val="20"/>
                <w:szCs w:val="20"/>
              </w:rPr>
            </w:pPr>
            <w:r w:rsidRPr="009D5732">
              <w:rPr>
                <w:sz w:val="20"/>
                <w:szCs w:val="20"/>
              </w:rPr>
              <w:t>ST256AF</w:t>
            </w:r>
          </w:p>
        </w:tc>
        <w:tc>
          <w:tcPr>
            <w:tcW w:w="1134"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24.09.2007</w:t>
            </w:r>
          </w:p>
        </w:tc>
        <w:tc>
          <w:tcPr>
            <w:tcW w:w="1559" w:type="dxa"/>
            <w:vAlign w:val="center"/>
          </w:tcPr>
          <w:p w:rsidR="00F02B96" w:rsidRPr="009D5732" w:rsidRDefault="00F02B96" w:rsidP="00F02B96">
            <w:pPr>
              <w:spacing w:line="276" w:lineRule="auto"/>
              <w:contextualSpacing/>
              <w:jc w:val="center"/>
              <w:rPr>
                <w:bCs/>
                <w:sz w:val="20"/>
                <w:szCs w:val="20"/>
              </w:rPr>
            </w:pPr>
            <w:r>
              <w:rPr>
                <w:bCs/>
                <w:sz w:val="20"/>
                <w:szCs w:val="20"/>
              </w:rPr>
              <w:t>-</w:t>
            </w:r>
          </w:p>
        </w:tc>
        <w:tc>
          <w:tcPr>
            <w:tcW w:w="851" w:type="dxa"/>
            <w:vAlign w:val="center"/>
            <w:hideMark/>
          </w:tcPr>
          <w:p w:rsidR="00F02B96" w:rsidRPr="009D5732" w:rsidRDefault="00F02B96" w:rsidP="00494BC7">
            <w:pPr>
              <w:spacing w:line="276" w:lineRule="auto"/>
              <w:contextualSpacing/>
              <w:jc w:val="center"/>
              <w:rPr>
                <w:bCs/>
                <w:sz w:val="20"/>
                <w:szCs w:val="20"/>
              </w:rPr>
            </w:pPr>
            <w:r w:rsidRPr="009D5732">
              <w:rPr>
                <w:bCs/>
                <w:sz w:val="20"/>
                <w:szCs w:val="20"/>
              </w:rPr>
              <w:t>DA</w:t>
            </w:r>
          </w:p>
        </w:tc>
      </w:tr>
      <w:tr w:rsidR="00F02B96" w:rsidRPr="00034145" w:rsidTr="008E5FC0">
        <w:trPr>
          <w:trHeight w:val="300"/>
        </w:trPr>
        <w:tc>
          <w:tcPr>
            <w:tcW w:w="624" w:type="dxa"/>
            <w:shd w:val="clear" w:color="auto" w:fill="FFFFFF" w:themeFill="background1"/>
            <w:vAlign w:val="center"/>
          </w:tcPr>
          <w:p w:rsidR="00F02B96" w:rsidRPr="009D5732" w:rsidRDefault="00F02B96" w:rsidP="006A04D2">
            <w:pPr>
              <w:spacing w:line="276" w:lineRule="auto"/>
              <w:contextualSpacing/>
              <w:jc w:val="center"/>
              <w:rPr>
                <w:sz w:val="20"/>
                <w:szCs w:val="20"/>
              </w:rPr>
            </w:pPr>
            <w:r w:rsidRPr="009D5732">
              <w:rPr>
                <w:sz w:val="20"/>
                <w:szCs w:val="20"/>
              </w:rPr>
              <w:t>2.</w:t>
            </w:r>
          </w:p>
        </w:tc>
        <w:tc>
          <w:tcPr>
            <w:tcW w:w="1276" w:type="dxa"/>
            <w:shd w:val="clear" w:color="auto" w:fill="FFFFFF" w:themeFill="background1"/>
            <w:vAlign w:val="center"/>
            <w:hideMark/>
          </w:tcPr>
          <w:p w:rsidR="00F02B96" w:rsidRPr="009D5732" w:rsidRDefault="00F02B96" w:rsidP="00494BC7">
            <w:pPr>
              <w:spacing w:line="276" w:lineRule="auto"/>
              <w:contextualSpacing/>
              <w:jc w:val="center"/>
              <w:rPr>
                <w:sz w:val="20"/>
                <w:szCs w:val="20"/>
              </w:rPr>
            </w:pPr>
            <w:r w:rsidRPr="009D5732">
              <w:rPr>
                <w:sz w:val="20"/>
                <w:szCs w:val="20"/>
              </w:rPr>
              <w:t>KOMBINIRANI AUTOMOBIL</w:t>
            </w:r>
          </w:p>
        </w:tc>
        <w:tc>
          <w:tcPr>
            <w:tcW w:w="1418"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MERCEDES 210 D KB</w:t>
            </w:r>
          </w:p>
        </w:tc>
        <w:tc>
          <w:tcPr>
            <w:tcW w:w="708"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1989</w:t>
            </w:r>
          </w:p>
        </w:tc>
        <w:tc>
          <w:tcPr>
            <w:tcW w:w="1418" w:type="dxa"/>
            <w:vAlign w:val="center"/>
            <w:hideMark/>
          </w:tcPr>
          <w:p w:rsidR="00F02B96" w:rsidRPr="009D5732" w:rsidRDefault="00F02B96" w:rsidP="00494BC7">
            <w:pPr>
              <w:jc w:val="center"/>
              <w:rPr>
                <w:sz w:val="20"/>
                <w:szCs w:val="20"/>
              </w:rPr>
            </w:pPr>
            <w:r w:rsidRPr="009D5732">
              <w:rPr>
                <w:sz w:val="20"/>
                <w:szCs w:val="20"/>
              </w:rPr>
              <w:t>WDB60147610966426</w:t>
            </w:r>
          </w:p>
        </w:tc>
        <w:tc>
          <w:tcPr>
            <w:tcW w:w="992" w:type="dxa"/>
            <w:vAlign w:val="center"/>
          </w:tcPr>
          <w:p w:rsidR="00F02B96" w:rsidRPr="009D5732" w:rsidRDefault="00F02B96" w:rsidP="00494BC7">
            <w:pPr>
              <w:spacing w:line="276" w:lineRule="auto"/>
              <w:contextualSpacing/>
              <w:jc w:val="center"/>
              <w:rPr>
                <w:sz w:val="20"/>
                <w:szCs w:val="20"/>
              </w:rPr>
            </w:pPr>
            <w:r w:rsidRPr="009D5732">
              <w:rPr>
                <w:sz w:val="20"/>
                <w:szCs w:val="20"/>
              </w:rPr>
              <w:t>ST926FT</w:t>
            </w:r>
          </w:p>
        </w:tc>
        <w:tc>
          <w:tcPr>
            <w:tcW w:w="1134"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28.01.2009</w:t>
            </w:r>
          </w:p>
        </w:tc>
        <w:tc>
          <w:tcPr>
            <w:tcW w:w="1559" w:type="dxa"/>
            <w:vAlign w:val="center"/>
          </w:tcPr>
          <w:p w:rsidR="00F02B96" w:rsidRPr="009D5732" w:rsidRDefault="00F02B96" w:rsidP="008E5FC0">
            <w:pPr>
              <w:spacing w:line="276" w:lineRule="auto"/>
              <w:contextualSpacing/>
              <w:jc w:val="center"/>
              <w:rPr>
                <w:bCs/>
                <w:sz w:val="20"/>
                <w:szCs w:val="20"/>
              </w:rPr>
            </w:pPr>
            <w:r>
              <w:rPr>
                <w:bCs/>
                <w:sz w:val="20"/>
                <w:szCs w:val="20"/>
              </w:rPr>
              <w:t>nefunkcionalno</w:t>
            </w:r>
            <w:r w:rsidR="008E5FC0">
              <w:rPr>
                <w:bCs/>
                <w:sz w:val="20"/>
                <w:szCs w:val="20"/>
              </w:rPr>
              <w:t xml:space="preserve"> </w:t>
            </w:r>
          </w:p>
        </w:tc>
        <w:tc>
          <w:tcPr>
            <w:tcW w:w="851" w:type="dxa"/>
            <w:vAlign w:val="center"/>
            <w:hideMark/>
          </w:tcPr>
          <w:p w:rsidR="00F02B96" w:rsidRPr="009D5732" w:rsidRDefault="00F02B96" w:rsidP="00494BC7">
            <w:pPr>
              <w:spacing w:line="276" w:lineRule="auto"/>
              <w:contextualSpacing/>
              <w:jc w:val="center"/>
              <w:rPr>
                <w:bCs/>
                <w:sz w:val="20"/>
                <w:szCs w:val="20"/>
              </w:rPr>
            </w:pPr>
            <w:r w:rsidRPr="009D5732">
              <w:rPr>
                <w:bCs/>
                <w:sz w:val="20"/>
                <w:szCs w:val="20"/>
              </w:rPr>
              <w:t>DA</w:t>
            </w:r>
          </w:p>
        </w:tc>
      </w:tr>
      <w:tr w:rsidR="00F02B96" w:rsidRPr="00034145" w:rsidTr="008E5FC0">
        <w:trPr>
          <w:trHeight w:val="300"/>
        </w:trPr>
        <w:tc>
          <w:tcPr>
            <w:tcW w:w="624" w:type="dxa"/>
            <w:shd w:val="clear" w:color="auto" w:fill="FFFFFF" w:themeFill="background1"/>
            <w:vAlign w:val="center"/>
          </w:tcPr>
          <w:p w:rsidR="00F02B96" w:rsidRPr="009D5732" w:rsidRDefault="00F02B96" w:rsidP="006A04D2">
            <w:pPr>
              <w:spacing w:line="276" w:lineRule="auto"/>
              <w:contextualSpacing/>
              <w:jc w:val="center"/>
              <w:rPr>
                <w:sz w:val="20"/>
                <w:szCs w:val="20"/>
              </w:rPr>
            </w:pPr>
            <w:r w:rsidRPr="009D5732">
              <w:rPr>
                <w:sz w:val="20"/>
                <w:szCs w:val="20"/>
              </w:rPr>
              <w:t>3.</w:t>
            </w:r>
          </w:p>
        </w:tc>
        <w:tc>
          <w:tcPr>
            <w:tcW w:w="1276" w:type="dxa"/>
            <w:shd w:val="clear" w:color="auto" w:fill="FFFFFF" w:themeFill="background1"/>
            <w:vAlign w:val="center"/>
            <w:hideMark/>
          </w:tcPr>
          <w:p w:rsidR="00F02B96" w:rsidRPr="009D5732" w:rsidRDefault="00F02B96" w:rsidP="00494BC7">
            <w:pPr>
              <w:spacing w:line="276" w:lineRule="auto"/>
              <w:contextualSpacing/>
              <w:jc w:val="center"/>
              <w:rPr>
                <w:sz w:val="20"/>
                <w:szCs w:val="20"/>
              </w:rPr>
            </w:pPr>
            <w:r w:rsidRPr="009D5732">
              <w:rPr>
                <w:sz w:val="20"/>
                <w:szCs w:val="20"/>
              </w:rPr>
              <w:t>M1</w:t>
            </w:r>
          </w:p>
        </w:tc>
        <w:tc>
          <w:tcPr>
            <w:tcW w:w="1418"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FORD ESCORT 1.6 CLX</w:t>
            </w:r>
          </w:p>
        </w:tc>
        <w:tc>
          <w:tcPr>
            <w:tcW w:w="708"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1998</w:t>
            </w:r>
          </w:p>
        </w:tc>
        <w:tc>
          <w:tcPr>
            <w:tcW w:w="1418"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WF0AXXGCAAWM43715</w:t>
            </w:r>
          </w:p>
        </w:tc>
        <w:tc>
          <w:tcPr>
            <w:tcW w:w="992" w:type="dxa"/>
            <w:vAlign w:val="center"/>
          </w:tcPr>
          <w:p w:rsidR="00F02B96" w:rsidRPr="009D5732" w:rsidRDefault="00F02B96" w:rsidP="00494BC7">
            <w:pPr>
              <w:spacing w:line="276" w:lineRule="auto"/>
              <w:contextualSpacing/>
              <w:jc w:val="center"/>
              <w:rPr>
                <w:sz w:val="20"/>
                <w:szCs w:val="20"/>
              </w:rPr>
            </w:pPr>
            <w:r w:rsidRPr="009D5732">
              <w:rPr>
                <w:sz w:val="20"/>
                <w:szCs w:val="20"/>
              </w:rPr>
              <w:t>ST419JN</w:t>
            </w:r>
          </w:p>
        </w:tc>
        <w:tc>
          <w:tcPr>
            <w:tcW w:w="1134"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21.11.2012</w:t>
            </w:r>
          </w:p>
        </w:tc>
        <w:tc>
          <w:tcPr>
            <w:tcW w:w="1559" w:type="dxa"/>
            <w:vAlign w:val="center"/>
          </w:tcPr>
          <w:p w:rsidR="00F02B96" w:rsidRPr="009D5732" w:rsidRDefault="00F02B96" w:rsidP="00F02B96">
            <w:pPr>
              <w:spacing w:line="276" w:lineRule="auto"/>
              <w:contextualSpacing/>
              <w:jc w:val="center"/>
              <w:rPr>
                <w:bCs/>
                <w:sz w:val="20"/>
                <w:szCs w:val="20"/>
              </w:rPr>
            </w:pPr>
            <w:r>
              <w:rPr>
                <w:bCs/>
                <w:sz w:val="20"/>
                <w:szCs w:val="20"/>
              </w:rPr>
              <w:t>kompletan, moguć popravak</w:t>
            </w:r>
          </w:p>
        </w:tc>
        <w:tc>
          <w:tcPr>
            <w:tcW w:w="851" w:type="dxa"/>
            <w:vAlign w:val="center"/>
            <w:hideMark/>
          </w:tcPr>
          <w:p w:rsidR="00F02B96" w:rsidRPr="009D5732" w:rsidRDefault="00F02B96" w:rsidP="00494BC7">
            <w:pPr>
              <w:spacing w:line="276" w:lineRule="auto"/>
              <w:contextualSpacing/>
              <w:jc w:val="center"/>
              <w:rPr>
                <w:bCs/>
                <w:sz w:val="20"/>
                <w:szCs w:val="20"/>
              </w:rPr>
            </w:pPr>
            <w:r w:rsidRPr="009D5732">
              <w:rPr>
                <w:bCs/>
                <w:sz w:val="20"/>
                <w:szCs w:val="20"/>
              </w:rPr>
              <w:t>DA</w:t>
            </w:r>
          </w:p>
        </w:tc>
      </w:tr>
      <w:tr w:rsidR="00F02B96" w:rsidRPr="00034145" w:rsidTr="008E5FC0">
        <w:trPr>
          <w:trHeight w:val="300"/>
        </w:trPr>
        <w:tc>
          <w:tcPr>
            <w:tcW w:w="624" w:type="dxa"/>
            <w:shd w:val="clear" w:color="auto" w:fill="FFFFFF" w:themeFill="background1"/>
            <w:vAlign w:val="center"/>
          </w:tcPr>
          <w:p w:rsidR="00F02B96" w:rsidRPr="009D5732" w:rsidRDefault="00F02B96" w:rsidP="006A04D2">
            <w:pPr>
              <w:spacing w:line="276" w:lineRule="auto"/>
              <w:contextualSpacing/>
              <w:jc w:val="center"/>
              <w:rPr>
                <w:sz w:val="20"/>
                <w:szCs w:val="20"/>
              </w:rPr>
            </w:pPr>
            <w:r w:rsidRPr="009D5732">
              <w:rPr>
                <w:sz w:val="20"/>
                <w:szCs w:val="20"/>
              </w:rPr>
              <w:t>4.</w:t>
            </w:r>
          </w:p>
        </w:tc>
        <w:tc>
          <w:tcPr>
            <w:tcW w:w="1276" w:type="dxa"/>
            <w:shd w:val="clear" w:color="auto" w:fill="FFFFFF" w:themeFill="background1"/>
            <w:vAlign w:val="center"/>
            <w:hideMark/>
          </w:tcPr>
          <w:p w:rsidR="00F02B96" w:rsidRPr="009D5732" w:rsidRDefault="00F02B96" w:rsidP="00494BC7">
            <w:pPr>
              <w:spacing w:line="276" w:lineRule="auto"/>
              <w:contextualSpacing/>
              <w:jc w:val="center"/>
              <w:rPr>
                <w:sz w:val="20"/>
                <w:szCs w:val="20"/>
              </w:rPr>
            </w:pPr>
            <w:r w:rsidRPr="009D5732">
              <w:rPr>
                <w:sz w:val="20"/>
                <w:szCs w:val="20"/>
              </w:rPr>
              <w:t>M1*</w:t>
            </w:r>
          </w:p>
        </w:tc>
        <w:tc>
          <w:tcPr>
            <w:tcW w:w="1418"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FORD ESCORT 1.8 CLX D</w:t>
            </w:r>
          </w:p>
        </w:tc>
        <w:tc>
          <w:tcPr>
            <w:tcW w:w="708"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1998</w:t>
            </w:r>
          </w:p>
        </w:tc>
        <w:tc>
          <w:tcPr>
            <w:tcW w:w="1418"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WF0AXXGCAAWS36187</w:t>
            </w:r>
          </w:p>
        </w:tc>
        <w:tc>
          <w:tcPr>
            <w:tcW w:w="992" w:type="dxa"/>
            <w:vAlign w:val="center"/>
          </w:tcPr>
          <w:p w:rsidR="00F02B96" w:rsidRPr="009D5732" w:rsidRDefault="00F02B96" w:rsidP="00494BC7">
            <w:pPr>
              <w:spacing w:line="276" w:lineRule="auto"/>
              <w:contextualSpacing/>
              <w:jc w:val="center"/>
              <w:rPr>
                <w:sz w:val="20"/>
                <w:szCs w:val="20"/>
              </w:rPr>
            </w:pPr>
            <w:r w:rsidRPr="009D5732">
              <w:rPr>
                <w:sz w:val="20"/>
                <w:szCs w:val="20"/>
              </w:rPr>
              <w:t>ST802JJ</w:t>
            </w:r>
          </w:p>
        </w:tc>
        <w:tc>
          <w:tcPr>
            <w:tcW w:w="1134"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10.02.2010</w:t>
            </w:r>
          </w:p>
        </w:tc>
        <w:tc>
          <w:tcPr>
            <w:tcW w:w="1559" w:type="dxa"/>
            <w:vAlign w:val="center"/>
          </w:tcPr>
          <w:p w:rsidR="00F02B96" w:rsidRPr="009D5732" w:rsidRDefault="00F02B96" w:rsidP="00F02B96">
            <w:pPr>
              <w:spacing w:line="276" w:lineRule="auto"/>
              <w:contextualSpacing/>
              <w:jc w:val="center"/>
              <w:rPr>
                <w:bCs/>
                <w:sz w:val="20"/>
                <w:szCs w:val="20"/>
              </w:rPr>
            </w:pPr>
            <w:r>
              <w:rPr>
                <w:bCs/>
                <w:sz w:val="20"/>
                <w:szCs w:val="20"/>
              </w:rPr>
              <w:t>-</w:t>
            </w:r>
          </w:p>
        </w:tc>
        <w:tc>
          <w:tcPr>
            <w:tcW w:w="851" w:type="dxa"/>
            <w:vAlign w:val="center"/>
            <w:hideMark/>
          </w:tcPr>
          <w:p w:rsidR="00F02B96" w:rsidRPr="009D5732" w:rsidRDefault="00F02B96" w:rsidP="00494BC7">
            <w:pPr>
              <w:spacing w:line="276" w:lineRule="auto"/>
              <w:contextualSpacing/>
              <w:jc w:val="center"/>
              <w:rPr>
                <w:bCs/>
                <w:sz w:val="20"/>
                <w:szCs w:val="20"/>
              </w:rPr>
            </w:pPr>
            <w:r w:rsidRPr="009D5732">
              <w:rPr>
                <w:bCs/>
                <w:sz w:val="20"/>
                <w:szCs w:val="20"/>
              </w:rPr>
              <w:t>DA</w:t>
            </w:r>
          </w:p>
        </w:tc>
      </w:tr>
      <w:tr w:rsidR="00F02B96" w:rsidRPr="00034145" w:rsidTr="008E5FC0">
        <w:trPr>
          <w:trHeight w:val="300"/>
        </w:trPr>
        <w:tc>
          <w:tcPr>
            <w:tcW w:w="624" w:type="dxa"/>
            <w:shd w:val="clear" w:color="auto" w:fill="FFFFFF" w:themeFill="background1"/>
            <w:vAlign w:val="center"/>
          </w:tcPr>
          <w:p w:rsidR="00F02B96" w:rsidRPr="009D5732" w:rsidRDefault="00F02B96" w:rsidP="006A04D2">
            <w:pPr>
              <w:spacing w:line="276" w:lineRule="auto"/>
              <w:contextualSpacing/>
              <w:jc w:val="center"/>
              <w:rPr>
                <w:sz w:val="20"/>
                <w:szCs w:val="20"/>
              </w:rPr>
            </w:pPr>
            <w:r w:rsidRPr="009D5732">
              <w:rPr>
                <w:sz w:val="20"/>
                <w:szCs w:val="20"/>
              </w:rPr>
              <w:t>5.</w:t>
            </w:r>
          </w:p>
        </w:tc>
        <w:tc>
          <w:tcPr>
            <w:tcW w:w="1276" w:type="dxa"/>
            <w:shd w:val="clear" w:color="auto" w:fill="FFFFFF" w:themeFill="background1"/>
            <w:vAlign w:val="center"/>
            <w:hideMark/>
          </w:tcPr>
          <w:p w:rsidR="00F02B96" w:rsidRPr="009D5732" w:rsidRDefault="00F02B96" w:rsidP="00494BC7">
            <w:pPr>
              <w:spacing w:line="276" w:lineRule="auto"/>
              <w:contextualSpacing/>
              <w:jc w:val="center"/>
              <w:rPr>
                <w:sz w:val="20"/>
                <w:szCs w:val="20"/>
              </w:rPr>
            </w:pPr>
            <w:r w:rsidRPr="009D5732">
              <w:rPr>
                <w:sz w:val="20"/>
                <w:szCs w:val="20"/>
              </w:rPr>
              <w:t>M1</w:t>
            </w:r>
          </w:p>
        </w:tc>
        <w:tc>
          <w:tcPr>
            <w:tcW w:w="1418"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FORD KA 1.3 EFI</w:t>
            </w:r>
          </w:p>
        </w:tc>
        <w:tc>
          <w:tcPr>
            <w:tcW w:w="708"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1998</w:t>
            </w:r>
          </w:p>
        </w:tc>
        <w:tc>
          <w:tcPr>
            <w:tcW w:w="1418"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WF0BXXWPRBWS45503</w:t>
            </w:r>
          </w:p>
        </w:tc>
        <w:tc>
          <w:tcPr>
            <w:tcW w:w="992" w:type="dxa"/>
            <w:vAlign w:val="center"/>
          </w:tcPr>
          <w:p w:rsidR="00F02B96" w:rsidRPr="009D5732" w:rsidRDefault="00F02B96" w:rsidP="00494BC7">
            <w:pPr>
              <w:spacing w:line="276" w:lineRule="auto"/>
              <w:contextualSpacing/>
              <w:jc w:val="center"/>
              <w:rPr>
                <w:sz w:val="20"/>
                <w:szCs w:val="20"/>
              </w:rPr>
            </w:pPr>
            <w:r w:rsidRPr="009D5732">
              <w:rPr>
                <w:sz w:val="20"/>
                <w:szCs w:val="20"/>
              </w:rPr>
              <w:t>ST803JJ</w:t>
            </w:r>
          </w:p>
        </w:tc>
        <w:tc>
          <w:tcPr>
            <w:tcW w:w="1134"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13.07.2011</w:t>
            </w:r>
          </w:p>
        </w:tc>
        <w:tc>
          <w:tcPr>
            <w:tcW w:w="1559" w:type="dxa"/>
            <w:vAlign w:val="center"/>
          </w:tcPr>
          <w:p w:rsidR="00F02B96" w:rsidRPr="009D5732" w:rsidRDefault="00F02B96" w:rsidP="00F02B96">
            <w:pPr>
              <w:spacing w:line="276" w:lineRule="auto"/>
              <w:contextualSpacing/>
              <w:jc w:val="center"/>
              <w:rPr>
                <w:bCs/>
                <w:sz w:val="20"/>
                <w:szCs w:val="20"/>
              </w:rPr>
            </w:pPr>
            <w:r>
              <w:rPr>
                <w:bCs/>
                <w:sz w:val="20"/>
                <w:szCs w:val="20"/>
              </w:rPr>
              <w:t>kompletan, moguć popravak</w:t>
            </w:r>
          </w:p>
        </w:tc>
        <w:tc>
          <w:tcPr>
            <w:tcW w:w="851" w:type="dxa"/>
            <w:vAlign w:val="center"/>
            <w:hideMark/>
          </w:tcPr>
          <w:p w:rsidR="00F02B96" w:rsidRPr="009D5732" w:rsidRDefault="00F02B96" w:rsidP="00494BC7">
            <w:pPr>
              <w:spacing w:line="276" w:lineRule="auto"/>
              <w:contextualSpacing/>
              <w:jc w:val="center"/>
              <w:rPr>
                <w:bCs/>
                <w:sz w:val="20"/>
                <w:szCs w:val="20"/>
              </w:rPr>
            </w:pPr>
            <w:r w:rsidRPr="009D5732">
              <w:rPr>
                <w:bCs/>
                <w:sz w:val="20"/>
                <w:szCs w:val="20"/>
              </w:rPr>
              <w:t>DA</w:t>
            </w:r>
          </w:p>
        </w:tc>
      </w:tr>
      <w:tr w:rsidR="00F02B96" w:rsidRPr="00034145" w:rsidTr="008E5FC0">
        <w:trPr>
          <w:trHeight w:val="300"/>
        </w:trPr>
        <w:tc>
          <w:tcPr>
            <w:tcW w:w="624" w:type="dxa"/>
            <w:shd w:val="clear" w:color="auto" w:fill="FFFFFF" w:themeFill="background1"/>
            <w:vAlign w:val="center"/>
          </w:tcPr>
          <w:p w:rsidR="00F02B96" w:rsidRPr="009D5732" w:rsidRDefault="00F02B96" w:rsidP="006A04D2">
            <w:pPr>
              <w:spacing w:line="276" w:lineRule="auto"/>
              <w:contextualSpacing/>
              <w:jc w:val="center"/>
              <w:rPr>
                <w:sz w:val="20"/>
                <w:szCs w:val="20"/>
              </w:rPr>
            </w:pPr>
            <w:r w:rsidRPr="009D5732">
              <w:rPr>
                <w:sz w:val="20"/>
                <w:szCs w:val="20"/>
              </w:rPr>
              <w:t>6.</w:t>
            </w:r>
          </w:p>
        </w:tc>
        <w:tc>
          <w:tcPr>
            <w:tcW w:w="1276" w:type="dxa"/>
            <w:shd w:val="clear" w:color="auto" w:fill="FFFFFF" w:themeFill="background1"/>
            <w:vAlign w:val="center"/>
            <w:hideMark/>
          </w:tcPr>
          <w:p w:rsidR="00F02B96" w:rsidRPr="009D5732" w:rsidRDefault="00F02B96" w:rsidP="00494BC7">
            <w:pPr>
              <w:spacing w:line="276" w:lineRule="auto"/>
              <w:contextualSpacing/>
              <w:jc w:val="center"/>
              <w:rPr>
                <w:sz w:val="20"/>
                <w:szCs w:val="20"/>
              </w:rPr>
            </w:pPr>
            <w:r w:rsidRPr="009D5732">
              <w:rPr>
                <w:sz w:val="20"/>
                <w:szCs w:val="20"/>
              </w:rPr>
              <w:t>M1</w:t>
            </w:r>
          </w:p>
        </w:tc>
        <w:tc>
          <w:tcPr>
            <w:tcW w:w="1418"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FORD MONDEO 1.6 GLX</w:t>
            </w:r>
          </w:p>
        </w:tc>
        <w:tc>
          <w:tcPr>
            <w:tcW w:w="708"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1998</w:t>
            </w:r>
          </w:p>
        </w:tc>
        <w:tc>
          <w:tcPr>
            <w:tcW w:w="1418"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WF0AXXGBBAWM64687</w:t>
            </w:r>
          </w:p>
        </w:tc>
        <w:tc>
          <w:tcPr>
            <w:tcW w:w="992" w:type="dxa"/>
            <w:vAlign w:val="center"/>
          </w:tcPr>
          <w:p w:rsidR="00F02B96" w:rsidRPr="009D5732" w:rsidRDefault="00F02B96" w:rsidP="00494BC7">
            <w:pPr>
              <w:spacing w:line="276" w:lineRule="auto"/>
              <w:contextualSpacing/>
              <w:jc w:val="center"/>
              <w:rPr>
                <w:sz w:val="20"/>
                <w:szCs w:val="20"/>
              </w:rPr>
            </w:pPr>
            <w:r w:rsidRPr="009D5732">
              <w:rPr>
                <w:sz w:val="20"/>
                <w:szCs w:val="20"/>
              </w:rPr>
              <w:t>ST533KJ</w:t>
            </w:r>
          </w:p>
        </w:tc>
        <w:tc>
          <w:tcPr>
            <w:tcW w:w="1134"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21.11.2012</w:t>
            </w:r>
          </w:p>
        </w:tc>
        <w:tc>
          <w:tcPr>
            <w:tcW w:w="1559" w:type="dxa"/>
            <w:vAlign w:val="center"/>
          </w:tcPr>
          <w:p w:rsidR="00F02B96" w:rsidRPr="009D5732" w:rsidRDefault="00F02B96" w:rsidP="00F02B96">
            <w:pPr>
              <w:spacing w:line="276" w:lineRule="auto"/>
              <w:contextualSpacing/>
              <w:jc w:val="center"/>
              <w:rPr>
                <w:bCs/>
                <w:sz w:val="20"/>
                <w:szCs w:val="20"/>
              </w:rPr>
            </w:pPr>
            <w:r>
              <w:rPr>
                <w:bCs/>
                <w:sz w:val="20"/>
                <w:szCs w:val="20"/>
              </w:rPr>
              <w:t>kompletan, moguć popravak</w:t>
            </w:r>
          </w:p>
        </w:tc>
        <w:tc>
          <w:tcPr>
            <w:tcW w:w="851" w:type="dxa"/>
            <w:vAlign w:val="center"/>
            <w:hideMark/>
          </w:tcPr>
          <w:p w:rsidR="00F02B96" w:rsidRPr="009D5732" w:rsidRDefault="00F02B96" w:rsidP="00494BC7">
            <w:pPr>
              <w:spacing w:line="276" w:lineRule="auto"/>
              <w:contextualSpacing/>
              <w:jc w:val="center"/>
              <w:rPr>
                <w:bCs/>
                <w:sz w:val="20"/>
                <w:szCs w:val="20"/>
              </w:rPr>
            </w:pPr>
            <w:r w:rsidRPr="009D5732">
              <w:rPr>
                <w:bCs/>
                <w:sz w:val="20"/>
                <w:szCs w:val="20"/>
              </w:rPr>
              <w:t>DA</w:t>
            </w:r>
          </w:p>
        </w:tc>
      </w:tr>
      <w:tr w:rsidR="00F02B96" w:rsidRPr="00034145" w:rsidTr="008E5FC0">
        <w:trPr>
          <w:trHeight w:val="300"/>
        </w:trPr>
        <w:tc>
          <w:tcPr>
            <w:tcW w:w="624" w:type="dxa"/>
            <w:shd w:val="clear" w:color="auto" w:fill="FFFFFF" w:themeFill="background1"/>
            <w:vAlign w:val="center"/>
          </w:tcPr>
          <w:p w:rsidR="00F02B96" w:rsidRPr="009D5732" w:rsidRDefault="00F02B96" w:rsidP="006A04D2">
            <w:pPr>
              <w:spacing w:line="276" w:lineRule="auto"/>
              <w:contextualSpacing/>
              <w:jc w:val="center"/>
              <w:rPr>
                <w:sz w:val="20"/>
                <w:szCs w:val="20"/>
              </w:rPr>
            </w:pPr>
            <w:r w:rsidRPr="009D5732">
              <w:rPr>
                <w:sz w:val="20"/>
                <w:szCs w:val="20"/>
              </w:rPr>
              <w:t>7.</w:t>
            </w:r>
          </w:p>
        </w:tc>
        <w:tc>
          <w:tcPr>
            <w:tcW w:w="1276" w:type="dxa"/>
            <w:shd w:val="clear" w:color="auto" w:fill="FFFFFF" w:themeFill="background1"/>
            <w:vAlign w:val="center"/>
            <w:hideMark/>
          </w:tcPr>
          <w:p w:rsidR="00F02B96" w:rsidRPr="009D5732" w:rsidRDefault="00F02B96" w:rsidP="00494BC7">
            <w:pPr>
              <w:spacing w:line="276" w:lineRule="auto"/>
              <w:contextualSpacing/>
              <w:jc w:val="center"/>
              <w:rPr>
                <w:sz w:val="20"/>
                <w:szCs w:val="20"/>
              </w:rPr>
            </w:pPr>
            <w:r w:rsidRPr="009D5732">
              <w:rPr>
                <w:sz w:val="20"/>
                <w:szCs w:val="20"/>
              </w:rPr>
              <w:t xml:space="preserve">M1 </w:t>
            </w:r>
          </w:p>
        </w:tc>
        <w:tc>
          <w:tcPr>
            <w:tcW w:w="1418"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HYUNDAI ATOS 1.0 MPI GLS</w:t>
            </w:r>
          </w:p>
        </w:tc>
        <w:tc>
          <w:tcPr>
            <w:tcW w:w="708"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1999</w:t>
            </w:r>
          </w:p>
        </w:tc>
        <w:tc>
          <w:tcPr>
            <w:tcW w:w="1418"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KMHAC51GPXU141577</w:t>
            </w:r>
          </w:p>
        </w:tc>
        <w:tc>
          <w:tcPr>
            <w:tcW w:w="992" w:type="dxa"/>
            <w:vAlign w:val="center"/>
          </w:tcPr>
          <w:p w:rsidR="00F02B96" w:rsidRPr="009D5732" w:rsidRDefault="00F02B96" w:rsidP="00494BC7">
            <w:pPr>
              <w:spacing w:line="276" w:lineRule="auto"/>
              <w:contextualSpacing/>
              <w:jc w:val="center"/>
              <w:rPr>
                <w:sz w:val="20"/>
                <w:szCs w:val="20"/>
              </w:rPr>
            </w:pPr>
            <w:r w:rsidRPr="009D5732">
              <w:rPr>
                <w:sz w:val="20"/>
                <w:szCs w:val="20"/>
              </w:rPr>
              <w:t>ST553HJ</w:t>
            </w:r>
          </w:p>
        </w:tc>
        <w:tc>
          <w:tcPr>
            <w:tcW w:w="1134"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21.11.2012</w:t>
            </w:r>
          </w:p>
        </w:tc>
        <w:tc>
          <w:tcPr>
            <w:tcW w:w="1559" w:type="dxa"/>
            <w:vAlign w:val="center"/>
          </w:tcPr>
          <w:p w:rsidR="00F02B96" w:rsidRPr="009D5732" w:rsidRDefault="00F02B96" w:rsidP="00F02B96">
            <w:pPr>
              <w:spacing w:line="276" w:lineRule="auto"/>
              <w:contextualSpacing/>
              <w:jc w:val="center"/>
              <w:rPr>
                <w:bCs/>
                <w:sz w:val="20"/>
                <w:szCs w:val="20"/>
              </w:rPr>
            </w:pPr>
            <w:r>
              <w:rPr>
                <w:bCs/>
                <w:sz w:val="20"/>
                <w:szCs w:val="20"/>
              </w:rPr>
              <w:t>kompletan, moguć popravak</w:t>
            </w:r>
          </w:p>
        </w:tc>
        <w:tc>
          <w:tcPr>
            <w:tcW w:w="851" w:type="dxa"/>
            <w:vAlign w:val="center"/>
            <w:hideMark/>
          </w:tcPr>
          <w:p w:rsidR="00F02B96" w:rsidRPr="009D5732" w:rsidRDefault="00F02B96" w:rsidP="00494BC7">
            <w:pPr>
              <w:spacing w:line="276" w:lineRule="auto"/>
              <w:contextualSpacing/>
              <w:jc w:val="center"/>
              <w:rPr>
                <w:bCs/>
                <w:sz w:val="20"/>
                <w:szCs w:val="20"/>
              </w:rPr>
            </w:pPr>
            <w:r w:rsidRPr="009D5732">
              <w:rPr>
                <w:bCs/>
                <w:sz w:val="20"/>
                <w:szCs w:val="20"/>
              </w:rPr>
              <w:t>DA</w:t>
            </w:r>
          </w:p>
        </w:tc>
      </w:tr>
      <w:tr w:rsidR="00F02B96" w:rsidRPr="00034145" w:rsidTr="008E5FC0">
        <w:trPr>
          <w:trHeight w:val="300"/>
        </w:trPr>
        <w:tc>
          <w:tcPr>
            <w:tcW w:w="624" w:type="dxa"/>
            <w:shd w:val="clear" w:color="auto" w:fill="FFFFFF" w:themeFill="background1"/>
            <w:vAlign w:val="center"/>
          </w:tcPr>
          <w:p w:rsidR="00F02B96" w:rsidRPr="009D5732" w:rsidRDefault="00F02B96" w:rsidP="006A04D2">
            <w:pPr>
              <w:spacing w:line="276" w:lineRule="auto"/>
              <w:contextualSpacing/>
              <w:jc w:val="center"/>
              <w:rPr>
                <w:sz w:val="20"/>
                <w:szCs w:val="20"/>
              </w:rPr>
            </w:pPr>
            <w:r w:rsidRPr="009D5732">
              <w:rPr>
                <w:sz w:val="20"/>
                <w:szCs w:val="20"/>
              </w:rPr>
              <w:t>8.</w:t>
            </w:r>
          </w:p>
        </w:tc>
        <w:tc>
          <w:tcPr>
            <w:tcW w:w="1276" w:type="dxa"/>
            <w:shd w:val="clear" w:color="auto" w:fill="FFFFFF" w:themeFill="background1"/>
            <w:vAlign w:val="center"/>
            <w:hideMark/>
          </w:tcPr>
          <w:p w:rsidR="00F02B96" w:rsidRPr="009D5732" w:rsidRDefault="00F02B96" w:rsidP="00494BC7">
            <w:pPr>
              <w:spacing w:line="276" w:lineRule="auto"/>
              <w:contextualSpacing/>
              <w:jc w:val="center"/>
              <w:rPr>
                <w:sz w:val="20"/>
                <w:szCs w:val="20"/>
              </w:rPr>
            </w:pPr>
            <w:r w:rsidRPr="009D5732">
              <w:rPr>
                <w:sz w:val="20"/>
                <w:szCs w:val="20"/>
              </w:rPr>
              <w:t>M1</w:t>
            </w:r>
          </w:p>
        </w:tc>
        <w:tc>
          <w:tcPr>
            <w:tcW w:w="1418"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HYUNDAI ATOS GLS</w:t>
            </w:r>
          </w:p>
        </w:tc>
        <w:tc>
          <w:tcPr>
            <w:tcW w:w="708"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1999</w:t>
            </w:r>
          </w:p>
        </w:tc>
        <w:tc>
          <w:tcPr>
            <w:tcW w:w="1418"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KMHAC51GPXU142045</w:t>
            </w:r>
          </w:p>
        </w:tc>
        <w:tc>
          <w:tcPr>
            <w:tcW w:w="992" w:type="dxa"/>
            <w:vAlign w:val="center"/>
          </w:tcPr>
          <w:p w:rsidR="00F02B96" w:rsidRPr="009D5732" w:rsidRDefault="00F02B96" w:rsidP="00494BC7">
            <w:pPr>
              <w:spacing w:line="276" w:lineRule="auto"/>
              <w:contextualSpacing/>
              <w:jc w:val="center"/>
              <w:rPr>
                <w:sz w:val="20"/>
                <w:szCs w:val="20"/>
              </w:rPr>
            </w:pPr>
            <w:r w:rsidRPr="009D5732">
              <w:rPr>
                <w:sz w:val="20"/>
                <w:szCs w:val="20"/>
              </w:rPr>
              <w:t>ST197JN</w:t>
            </w:r>
          </w:p>
        </w:tc>
        <w:tc>
          <w:tcPr>
            <w:tcW w:w="1134"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21.11.2012</w:t>
            </w:r>
          </w:p>
        </w:tc>
        <w:tc>
          <w:tcPr>
            <w:tcW w:w="1559" w:type="dxa"/>
            <w:vAlign w:val="center"/>
          </w:tcPr>
          <w:p w:rsidR="00F02B96" w:rsidRPr="009D5732" w:rsidRDefault="00F02B96" w:rsidP="00F02B96">
            <w:pPr>
              <w:spacing w:line="276" w:lineRule="auto"/>
              <w:contextualSpacing/>
              <w:jc w:val="center"/>
              <w:rPr>
                <w:bCs/>
                <w:sz w:val="20"/>
                <w:szCs w:val="20"/>
              </w:rPr>
            </w:pPr>
            <w:r>
              <w:rPr>
                <w:bCs/>
                <w:sz w:val="20"/>
                <w:szCs w:val="20"/>
              </w:rPr>
              <w:t>kompletan, moguć popravak, razbijeno vjetrobran.staklo</w:t>
            </w:r>
          </w:p>
        </w:tc>
        <w:tc>
          <w:tcPr>
            <w:tcW w:w="851" w:type="dxa"/>
            <w:vAlign w:val="center"/>
            <w:hideMark/>
          </w:tcPr>
          <w:p w:rsidR="00F02B96" w:rsidRPr="009D5732" w:rsidRDefault="00F02B96" w:rsidP="00494BC7">
            <w:pPr>
              <w:spacing w:line="276" w:lineRule="auto"/>
              <w:contextualSpacing/>
              <w:jc w:val="center"/>
              <w:rPr>
                <w:bCs/>
                <w:sz w:val="20"/>
                <w:szCs w:val="20"/>
              </w:rPr>
            </w:pPr>
            <w:r w:rsidRPr="009D5732">
              <w:rPr>
                <w:bCs/>
                <w:sz w:val="20"/>
                <w:szCs w:val="20"/>
              </w:rPr>
              <w:t>DA</w:t>
            </w:r>
          </w:p>
        </w:tc>
      </w:tr>
      <w:tr w:rsidR="00F02B96" w:rsidRPr="00034145" w:rsidTr="008E5FC0">
        <w:trPr>
          <w:trHeight w:val="300"/>
        </w:trPr>
        <w:tc>
          <w:tcPr>
            <w:tcW w:w="624" w:type="dxa"/>
            <w:shd w:val="clear" w:color="auto" w:fill="FFFFFF" w:themeFill="background1"/>
            <w:vAlign w:val="center"/>
          </w:tcPr>
          <w:p w:rsidR="00F02B96" w:rsidRPr="009D5732" w:rsidRDefault="00F02B96" w:rsidP="006A04D2">
            <w:pPr>
              <w:spacing w:line="276" w:lineRule="auto"/>
              <w:contextualSpacing/>
              <w:jc w:val="center"/>
              <w:rPr>
                <w:sz w:val="20"/>
                <w:szCs w:val="20"/>
              </w:rPr>
            </w:pPr>
            <w:r w:rsidRPr="009D5732">
              <w:rPr>
                <w:sz w:val="20"/>
                <w:szCs w:val="20"/>
              </w:rPr>
              <w:t>9.</w:t>
            </w:r>
          </w:p>
        </w:tc>
        <w:tc>
          <w:tcPr>
            <w:tcW w:w="1276" w:type="dxa"/>
            <w:shd w:val="clear" w:color="auto" w:fill="FFFFFF" w:themeFill="background1"/>
            <w:vAlign w:val="center"/>
            <w:hideMark/>
          </w:tcPr>
          <w:p w:rsidR="00F02B96" w:rsidRPr="009D5732" w:rsidRDefault="00F02B96" w:rsidP="00494BC7">
            <w:pPr>
              <w:spacing w:line="276" w:lineRule="auto"/>
              <w:contextualSpacing/>
              <w:jc w:val="center"/>
              <w:rPr>
                <w:sz w:val="20"/>
                <w:szCs w:val="20"/>
              </w:rPr>
            </w:pPr>
            <w:r w:rsidRPr="009D5732">
              <w:rPr>
                <w:sz w:val="20"/>
                <w:szCs w:val="20"/>
              </w:rPr>
              <w:t>N1</w:t>
            </w:r>
          </w:p>
        </w:tc>
        <w:tc>
          <w:tcPr>
            <w:tcW w:w="1418"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MERCEDES 212 D</w:t>
            </w:r>
          </w:p>
        </w:tc>
        <w:tc>
          <w:tcPr>
            <w:tcW w:w="708"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1995</w:t>
            </w:r>
          </w:p>
        </w:tc>
        <w:tc>
          <w:tcPr>
            <w:tcW w:w="1418"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WDB9024221P548523</w:t>
            </w:r>
          </w:p>
        </w:tc>
        <w:tc>
          <w:tcPr>
            <w:tcW w:w="992" w:type="dxa"/>
            <w:vAlign w:val="center"/>
          </w:tcPr>
          <w:p w:rsidR="00F02B96" w:rsidRPr="009D5732" w:rsidRDefault="00F02B96" w:rsidP="00494BC7">
            <w:pPr>
              <w:spacing w:line="276" w:lineRule="auto"/>
              <w:contextualSpacing/>
              <w:jc w:val="center"/>
              <w:rPr>
                <w:sz w:val="20"/>
                <w:szCs w:val="20"/>
              </w:rPr>
            </w:pPr>
            <w:r w:rsidRPr="009D5732">
              <w:rPr>
                <w:sz w:val="20"/>
                <w:szCs w:val="20"/>
              </w:rPr>
              <w:t>ST311KK</w:t>
            </w:r>
          </w:p>
        </w:tc>
        <w:tc>
          <w:tcPr>
            <w:tcW w:w="1134"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28.11.2014</w:t>
            </w:r>
          </w:p>
        </w:tc>
        <w:tc>
          <w:tcPr>
            <w:tcW w:w="1559" w:type="dxa"/>
            <w:vAlign w:val="center"/>
          </w:tcPr>
          <w:p w:rsidR="00F02B96" w:rsidRPr="009D5732" w:rsidRDefault="008E5FC0" w:rsidP="008E5FC0">
            <w:pPr>
              <w:spacing w:line="276" w:lineRule="auto"/>
              <w:contextualSpacing/>
              <w:jc w:val="center"/>
              <w:rPr>
                <w:bCs/>
                <w:sz w:val="20"/>
                <w:szCs w:val="20"/>
              </w:rPr>
            </w:pPr>
            <w:r>
              <w:rPr>
                <w:bCs/>
                <w:sz w:val="20"/>
                <w:szCs w:val="20"/>
              </w:rPr>
              <w:t>kompletan, moguć popravak</w:t>
            </w:r>
          </w:p>
        </w:tc>
        <w:tc>
          <w:tcPr>
            <w:tcW w:w="851" w:type="dxa"/>
            <w:vAlign w:val="center"/>
            <w:hideMark/>
          </w:tcPr>
          <w:p w:rsidR="00F02B96" w:rsidRPr="009D5732" w:rsidRDefault="00F02B96" w:rsidP="00494BC7">
            <w:pPr>
              <w:spacing w:line="276" w:lineRule="auto"/>
              <w:contextualSpacing/>
              <w:jc w:val="center"/>
              <w:rPr>
                <w:bCs/>
                <w:sz w:val="20"/>
                <w:szCs w:val="20"/>
              </w:rPr>
            </w:pPr>
            <w:r w:rsidRPr="009D5732">
              <w:rPr>
                <w:bCs/>
                <w:sz w:val="20"/>
                <w:szCs w:val="20"/>
              </w:rPr>
              <w:t>DA</w:t>
            </w:r>
          </w:p>
        </w:tc>
      </w:tr>
      <w:tr w:rsidR="00F02B96" w:rsidRPr="00034145" w:rsidTr="008E5FC0">
        <w:trPr>
          <w:trHeight w:val="300"/>
        </w:trPr>
        <w:tc>
          <w:tcPr>
            <w:tcW w:w="624" w:type="dxa"/>
            <w:shd w:val="clear" w:color="auto" w:fill="FFFFFF" w:themeFill="background1"/>
            <w:vAlign w:val="center"/>
          </w:tcPr>
          <w:p w:rsidR="00F02B96" w:rsidRPr="009D5732" w:rsidRDefault="00F02B96" w:rsidP="006A04D2">
            <w:pPr>
              <w:spacing w:line="276" w:lineRule="auto"/>
              <w:contextualSpacing/>
              <w:jc w:val="center"/>
              <w:rPr>
                <w:sz w:val="20"/>
                <w:szCs w:val="20"/>
              </w:rPr>
            </w:pPr>
            <w:r w:rsidRPr="009D5732">
              <w:rPr>
                <w:sz w:val="20"/>
                <w:szCs w:val="20"/>
              </w:rPr>
              <w:t>10.</w:t>
            </w:r>
          </w:p>
        </w:tc>
        <w:tc>
          <w:tcPr>
            <w:tcW w:w="1276" w:type="dxa"/>
            <w:shd w:val="clear" w:color="auto" w:fill="FFFFFF" w:themeFill="background1"/>
            <w:vAlign w:val="center"/>
            <w:hideMark/>
          </w:tcPr>
          <w:p w:rsidR="00F02B96" w:rsidRPr="009D5732" w:rsidRDefault="00F02B96" w:rsidP="00494BC7">
            <w:pPr>
              <w:spacing w:line="276" w:lineRule="auto"/>
              <w:contextualSpacing/>
              <w:jc w:val="center"/>
              <w:rPr>
                <w:sz w:val="20"/>
                <w:szCs w:val="20"/>
              </w:rPr>
            </w:pPr>
            <w:r w:rsidRPr="009D5732">
              <w:rPr>
                <w:sz w:val="20"/>
                <w:szCs w:val="20"/>
              </w:rPr>
              <w:t>N3*</w:t>
            </w:r>
          </w:p>
        </w:tc>
        <w:tc>
          <w:tcPr>
            <w:tcW w:w="1418"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MERCEDES 2629 K 6X4</w:t>
            </w:r>
          </w:p>
        </w:tc>
        <w:tc>
          <w:tcPr>
            <w:tcW w:w="708"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1992</w:t>
            </w:r>
          </w:p>
        </w:tc>
        <w:tc>
          <w:tcPr>
            <w:tcW w:w="1418"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WDB65903015739903</w:t>
            </w:r>
          </w:p>
        </w:tc>
        <w:tc>
          <w:tcPr>
            <w:tcW w:w="992" w:type="dxa"/>
            <w:vAlign w:val="center"/>
          </w:tcPr>
          <w:p w:rsidR="00F02B96" w:rsidRPr="009D5732" w:rsidRDefault="00F02B96" w:rsidP="00494BC7">
            <w:pPr>
              <w:spacing w:line="276" w:lineRule="auto"/>
              <w:contextualSpacing/>
              <w:jc w:val="center"/>
              <w:rPr>
                <w:sz w:val="20"/>
                <w:szCs w:val="20"/>
              </w:rPr>
            </w:pPr>
            <w:r w:rsidRPr="009D5732">
              <w:rPr>
                <w:sz w:val="20"/>
                <w:szCs w:val="20"/>
              </w:rPr>
              <w:t>ST435GJ</w:t>
            </w:r>
          </w:p>
        </w:tc>
        <w:tc>
          <w:tcPr>
            <w:tcW w:w="1134"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21.02.2012</w:t>
            </w:r>
          </w:p>
        </w:tc>
        <w:tc>
          <w:tcPr>
            <w:tcW w:w="1559" w:type="dxa"/>
            <w:vAlign w:val="center"/>
          </w:tcPr>
          <w:p w:rsidR="00F02B96" w:rsidRPr="009D5732" w:rsidRDefault="008E5FC0" w:rsidP="00F02B96">
            <w:pPr>
              <w:spacing w:line="276" w:lineRule="auto"/>
              <w:contextualSpacing/>
              <w:jc w:val="center"/>
              <w:rPr>
                <w:bCs/>
                <w:sz w:val="20"/>
                <w:szCs w:val="20"/>
              </w:rPr>
            </w:pPr>
            <w:r>
              <w:rPr>
                <w:bCs/>
                <w:sz w:val="20"/>
                <w:szCs w:val="20"/>
              </w:rPr>
              <w:t>-</w:t>
            </w:r>
          </w:p>
        </w:tc>
        <w:tc>
          <w:tcPr>
            <w:tcW w:w="851" w:type="dxa"/>
            <w:vAlign w:val="center"/>
            <w:hideMark/>
          </w:tcPr>
          <w:p w:rsidR="00F02B96" w:rsidRPr="009D5732" w:rsidRDefault="00F02B96" w:rsidP="00494BC7">
            <w:pPr>
              <w:spacing w:line="276" w:lineRule="auto"/>
              <w:contextualSpacing/>
              <w:jc w:val="center"/>
              <w:rPr>
                <w:bCs/>
                <w:sz w:val="20"/>
                <w:szCs w:val="20"/>
              </w:rPr>
            </w:pPr>
            <w:r w:rsidRPr="009D5732">
              <w:rPr>
                <w:bCs/>
                <w:sz w:val="20"/>
                <w:szCs w:val="20"/>
              </w:rPr>
              <w:t>DA</w:t>
            </w:r>
          </w:p>
        </w:tc>
      </w:tr>
      <w:tr w:rsidR="00F02B96" w:rsidRPr="00034145" w:rsidTr="008E5FC0">
        <w:trPr>
          <w:trHeight w:val="300"/>
        </w:trPr>
        <w:tc>
          <w:tcPr>
            <w:tcW w:w="624" w:type="dxa"/>
            <w:shd w:val="clear" w:color="auto" w:fill="FFFFFF" w:themeFill="background1"/>
            <w:vAlign w:val="center"/>
          </w:tcPr>
          <w:p w:rsidR="00F02B96" w:rsidRPr="009D5732" w:rsidRDefault="00F02B96" w:rsidP="006A04D2">
            <w:pPr>
              <w:spacing w:line="276" w:lineRule="auto"/>
              <w:contextualSpacing/>
              <w:jc w:val="center"/>
              <w:rPr>
                <w:sz w:val="20"/>
                <w:szCs w:val="20"/>
              </w:rPr>
            </w:pPr>
            <w:r w:rsidRPr="009D5732">
              <w:rPr>
                <w:sz w:val="20"/>
                <w:szCs w:val="20"/>
              </w:rPr>
              <w:t>11.</w:t>
            </w:r>
          </w:p>
        </w:tc>
        <w:tc>
          <w:tcPr>
            <w:tcW w:w="1276" w:type="dxa"/>
            <w:shd w:val="clear" w:color="auto" w:fill="FFFFFF" w:themeFill="background1"/>
            <w:vAlign w:val="center"/>
            <w:hideMark/>
          </w:tcPr>
          <w:p w:rsidR="00F02B96" w:rsidRPr="009D5732" w:rsidRDefault="00F02B96" w:rsidP="00494BC7">
            <w:pPr>
              <w:spacing w:line="276" w:lineRule="auto"/>
              <w:contextualSpacing/>
              <w:jc w:val="center"/>
              <w:rPr>
                <w:sz w:val="20"/>
                <w:szCs w:val="20"/>
              </w:rPr>
            </w:pPr>
            <w:r w:rsidRPr="009D5732">
              <w:rPr>
                <w:sz w:val="20"/>
                <w:szCs w:val="20"/>
              </w:rPr>
              <w:t>TERETNI AUTOMOBIL</w:t>
            </w:r>
          </w:p>
        </w:tc>
        <w:tc>
          <w:tcPr>
            <w:tcW w:w="1418"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MERCEDES 2626 K/6X4 C108447</w:t>
            </w:r>
          </w:p>
        </w:tc>
        <w:tc>
          <w:tcPr>
            <w:tcW w:w="708"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1980</w:t>
            </w:r>
          </w:p>
        </w:tc>
        <w:tc>
          <w:tcPr>
            <w:tcW w:w="1418"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39534214696101</w:t>
            </w:r>
          </w:p>
        </w:tc>
        <w:tc>
          <w:tcPr>
            <w:tcW w:w="992" w:type="dxa"/>
            <w:vAlign w:val="center"/>
          </w:tcPr>
          <w:p w:rsidR="00F02B96" w:rsidRPr="009D5732" w:rsidRDefault="00F02B96" w:rsidP="00494BC7">
            <w:pPr>
              <w:spacing w:line="276" w:lineRule="auto"/>
              <w:contextualSpacing/>
              <w:jc w:val="center"/>
              <w:rPr>
                <w:sz w:val="20"/>
                <w:szCs w:val="20"/>
              </w:rPr>
            </w:pPr>
            <w:r w:rsidRPr="009D5732">
              <w:rPr>
                <w:sz w:val="20"/>
                <w:szCs w:val="20"/>
              </w:rPr>
              <w:t>ST493PF</w:t>
            </w:r>
          </w:p>
        </w:tc>
        <w:tc>
          <w:tcPr>
            <w:tcW w:w="1134"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21.11.2012</w:t>
            </w:r>
          </w:p>
        </w:tc>
        <w:tc>
          <w:tcPr>
            <w:tcW w:w="1559" w:type="dxa"/>
            <w:vAlign w:val="center"/>
          </w:tcPr>
          <w:p w:rsidR="00F02B96" w:rsidRPr="009D5732" w:rsidRDefault="008E5FC0" w:rsidP="00F02B96">
            <w:pPr>
              <w:spacing w:line="276" w:lineRule="auto"/>
              <w:contextualSpacing/>
              <w:jc w:val="center"/>
              <w:rPr>
                <w:bCs/>
                <w:sz w:val="20"/>
                <w:szCs w:val="20"/>
              </w:rPr>
            </w:pPr>
            <w:r>
              <w:rPr>
                <w:bCs/>
                <w:sz w:val="20"/>
                <w:szCs w:val="20"/>
              </w:rPr>
              <w:t>kompletan, moguć popravak</w:t>
            </w:r>
          </w:p>
        </w:tc>
        <w:tc>
          <w:tcPr>
            <w:tcW w:w="851" w:type="dxa"/>
            <w:vAlign w:val="center"/>
            <w:hideMark/>
          </w:tcPr>
          <w:p w:rsidR="00F02B96" w:rsidRPr="009D5732" w:rsidRDefault="00F02B96" w:rsidP="00494BC7">
            <w:pPr>
              <w:spacing w:line="276" w:lineRule="auto"/>
              <w:contextualSpacing/>
              <w:jc w:val="center"/>
              <w:rPr>
                <w:bCs/>
                <w:sz w:val="20"/>
                <w:szCs w:val="20"/>
              </w:rPr>
            </w:pPr>
            <w:r w:rsidRPr="009D5732">
              <w:rPr>
                <w:bCs/>
                <w:sz w:val="20"/>
                <w:szCs w:val="20"/>
              </w:rPr>
              <w:t>DA</w:t>
            </w:r>
          </w:p>
        </w:tc>
      </w:tr>
      <w:tr w:rsidR="00F02B96" w:rsidRPr="00034145" w:rsidTr="008E5FC0">
        <w:trPr>
          <w:trHeight w:val="300"/>
        </w:trPr>
        <w:tc>
          <w:tcPr>
            <w:tcW w:w="624" w:type="dxa"/>
            <w:shd w:val="clear" w:color="auto" w:fill="FFFFFF" w:themeFill="background1"/>
            <w:vAlign w:val="center"/>
          </w:tcPr>
          <w:p w:rsidR="00F02B96" w:rsidRPr="009D5732" w:rsidRDefault="00F02B96" w:rsidP="006A04D2">
            <w:pPr>
              <w:spacing w:line="276" w:lineRule="auto"/>
              <w:contextualSpacing/>
              <w:jc w:val="center"/>
              <w:rPr>
                <w:sz w:val="20"/>
                <w:szCs w:val="20"/>
              </w:rPr>
            </w:pPr>
            <w:r w:rsidRPr="009D5732">
              <w:rPr>
                <w:sz w:val="20"/>
                <w:szCs w:val="20"/>
              </w:rPr>
              <w:t>12.</w:t>
            </w:r>
          </w:p>
        </w:tc>
        <w:tc>
          <w:tcPr>
            <w:tcW w:w="1276" w:type="dxa"/>
            <w:shd w:val="clear" w:color="auto" w:fill="FFFFFF" w:themeFill="background1"/>
            <w:vAlign w:val="center"/>
            <w:hideMark/>
          </w:tcPr>
          <w:p w:rsidR="00F02B96" w:rsidRPr="009D5732" w:rsidRDefault="00F02B96" w:rsidP="00494BC7">
            <w:pPr>
              <w:spacing w:line="276" w:lineRule="auto"/>
              <w:contextualSpacing/>
              <w:jc w:val="center"/>
              <w:rPr>
                <w:sz w:val="20"/>
                <w:szCs w:val="20"/>
              </w:rPr>
            </w:pPr>
            <w:r w:rsidRPr="009D5732">
              <w:rPr>
                <w:sz w:val="20"/>
                <w:szCs w:val="20"/>
              </w:rPr>
              <w:t>TERETNI AUTOMOBIL</w:t>
            </w:r>
          </w:p>
        </w:tc>
        <w:tc>
          <w:tcPr>
            <w:tcW w:w="1418"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MERCEDES 308 D</w:t>
            </w:r>
          </w:p>
        </w:tc>
        <w:tc>
          <w:tcPr>
            <w:tcW w:w="708"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1993</w:t>
            </w:r>
          </w:p>
        </w:tc>
        <w:tc>
          <w:tcPr>
            <w:tcW w:w="1418"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WDB6023171P305800</w:t>
            </w:r>
          </w:p>
        </w:tc>
        <w:tc>
          <w:tcPr>
            <w:tcW w:w="992" w:type="dxa"/>
            <w:vAlign w:val="center"/>
          </w:tcPr>
          <w:p w:rsidR="00F02B96" w:rsidRPr="009D5732" w:rsidRDefault="00F02B96" w:rsidP="00494BC7">
            <w:pPr>
              <w:spacing w:line="276" w:lineRule="auto"/>
              <w:contextualSpacing/>
              <w:jc w:val="center"/>
              <w:rPr>
                <w:sz w:val="20"/>
                <w:szCs w:val="20"/>
              </w:rPr>
            </w:pPr>
            <w:r w:rsidRPr="009D5732">
              <w:rPr>
                <w:sz w:val="20"/>
                <w:szCs w:val="20"/>
              </w:rPr>
              <w:t>ST348GA</w:t>
            </w:r>
          </w:p>
        </w:tc>
        <w:tc>
          <w:tcPr>
            <w:tcW w:w="1134"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21.11.2012</w:t>
            </w:r>
          </w:p>
        </w:tc>
        <w:tc>
          <w:tcPr>
            <w:tcW w:w="1559" w:type="dxa"/>
            <w:vAlign w:val="center"/>
          </w:tcPr>
          <w:p w:rsidR="00F02B96" w:rsidRPr="009D5732" w:rsidRDefault="008E5FC0" w:rsidP="00F02B96">
            <w:pPr>
              <w:spacing w:line="276" w:lineRule="auto"/>
              <w:contextualSpacing/>
              <w:jc w:val="center"/>
              <w:rPr>
                <w:bCs/>
                <w:sz w:val="20"/>
                <w:szCs w:val="20"/>
              </w:rPr>
            </w:pPr>
            <w:r>
              <w:rPr>
                <w:bCs/>
                <w:sz w:val="20"/>
                <w:szCs w:val="20"/>
              </w:rPr>
              <w:t>kompletan, moguć popravak</w:t>
            </w:r>
          </w:p>
        </w:tc>
        <w:tc>
          <w:tcPr>
            <w:tcW w:w="851" w:type="dxa"/>
            <w:vAlign w:val="center"/>
            <w:hideMark/>
          </w:tcPr>
          <w:p w:rsidR="00F02B96" w:rsidRPr="009D5732" w:rsidRDefault="00F02B96" w:rsidP="00494BC7">
            <w:pPr>
              <w:spacing w:line="276" w:lineRule="auto"/>
              <w:contextualSpacing/>
              <w:jc w:val="center"/>
              <w:rPr>
                <w:bCs/>
                <w:sz w:val="20"/>
                <w:szCs w:val="20"/>
              </w:rPr>
            </w:pPr>
            <w:r w:rsidRPr="009D5732">
              <w:rPr>
                <w:bCs/>
                <w:sz w:val="20"/>
                <w:szCs w:val="20"/>
              </w:rPr>
              <w:t>DA</w:t>
            </w:r>
          </w:p>
        </w:tc>
      </w:tr>
      <w:tr w:rsidR="00F02B96" w:rsidRPr="00034145" w:rsidTr="008E5FC0">
        <w:trPr>
          <w:trHeight w:val="300"/>
        </w:trPr>
        <w:tc>
          <w:tcPr>
            <w:tcW w:w="624" w:type="dxa"/>
            <w:shd w:val="clear" w:color="auto" w:fill="FFFFFF" w:themeFill="background1"/>
            <w:vAlign w:val="center"/>
          </w:tcPr>
          <w:p w:rsidR="00F02B96" w:rsidRPr="009D5732" w:rsidRDefault="00F02B96" w:rsidP="006A04D2">
            <w:pPr>
              <w:spacing w:line="276" w:lineRule="auto"/>
              <w:contextualSpacing/>
              <w:jc w:val="center"/>
              <w:rPr>
                <w:sz w:val="20"/>
                <w:szCs w:val="20"/>
              </w:rPr>
            </w:pPr>
            <w:r w:rsidRPr="009D5732">
              <w:rPr>
                <w:sz w:val="20"/>
                <w:szCs w:val="20"/>
              </w:rPr>
              <w:t>13.</w:t>
            </w:r>
          </w:p>
        </w:tc>
        <w:tc>
          <w:tcPr>
            <w:tcW w:w="1276" w:type="dxa"/>
            <w:shd w:val="clear" w:color="auto" w:fill="FFFFFF" w:themeFill="background1"/>
            <w:vAlign w:val="center"/>
            <w:hideMark/>
          </w:tcPr>
          <w:p w:rsidR="00F02B96" w:rsidRPr="009D5732" w:rsidRDefault="00F02B96" w:rsidP="00494BC7">
            <w:pPr>
              <w:spacing w:line="276" w:lineRule="auto"/>
              <w:contextualSpacing/>
              <w:jc w:val="center"/>
              <w:rPr>
                <w:sz w:val="20"/>
                <w:szCs w:val="20"/>
              </w:rPr>
            </w:pPr>
            <w:r w:rsidRPr="009D5732">
              <w:rPr>
                <w:sz w:val="20"/>
                <w:szCs w:val="20"/>
              </w:rPr>
              <w:t>TERETNI AUTOMOBIL*</w:t>
            </w:r>
          </w:p>
        </w:tc>
        <w:tc>
          <w:tcPr>
            <w:tcW w:w="1418"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MERCEDES 308 D</w:t>
            </w:r>
          </w:p>
        </w:tc>
        <w:tc>
          <w:tcPr>
            <w:tcW w:w="708"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1994</w:t>
            </w:r>
          </w:p>
        </w:tc>
        <w:tc>
          <w:tcPr>
            <w:tcW w:w="1418"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WDB6023171P346334</w:t>
            </w:r>
          </w:p>
        </w:tc>
        <w:tc>
          <w:tcPr>
            <w:tcW w:w="992" w:type="dxa"/>
            <w:vAlign w:val="center"/>
          </w:tcPr>
          <w:p w:rsidR="00F02B96" w:rsidRPr="009D5732" w:rsidRDefault="00F02B96" w:rsidP="00494BC7">
            <w:pPr>
              <w:spacing w:line="276" w:lineRule="auto"/>
              <w:contextualSpacing/>
              <w:jc w:val="center"/>
              <w:rPr>
                <w:sz w:val="20"/>
                <w:szCs w:val="20"/>
              </w:rPr>
            </w:pPr>
            <w:r w:rsidRPr="009D5732">
              <w:rPr>
                <w:sz w:val="20"/>
                <w:szCs w:val="20"/>
              </w:rPr>
              <w:t>ST146GT</w:t>
            </w:r>
          </w:p>
        </w:tc>
        <w:tc>
          <w:tcPr>
            <w:tcW w:w="1134" w:type="dxa"/>
            <w:vAlign w:val="center"/>
            <w:hideMark/>
          </w:tcPr>
          <w:p w:rsidR="00F02B96" w:rsidRPr="009D5732" w:rsidRDefault="00F02B96" w:rsidP="00494BC7">
            <w:pPr>
              <w:spacing w:line="276" w:lineRule="auto"/>
              <w:contextualSpacing/>
              <w:jc w:val="center"/>
              <w:rPr>
                <w:sz w:val="20"/>
                <w:szCs w:val="20"/>
              </w:rPr>
            </w:pPr>
            <w:r w:rsidRPr="009D5732">
              <w:rPr>
                <w:sz w:val="20"/>
                <w:szCs w:val="20"/>
              </w:rPr>
              <w:t>07.10.2002</w:t>
            </w:r>
          </w:p>
        </w:tc>
        <w:tc>
          <w:tcPr>
            <w:tcW w:w="1559" w:type="dxa"/>
            <w:vAlign w:val="center"/>
          </w:tcPr>
          <w:p w:rsidR="00F02B96" w:rsidRPr="009D5732" w:rsidRDefault="008E5FC0" w:rsidP="00F02B96">
            <w:pPr>
              <w:spacing w:line="276" w:lineRule="auto"/>
              <w:contextualSpacing/>
              <w:jc w:val="center"/>
              <w:rPr>
                <w:bCs/>
                <w:sz w:val="20"/>
                <w:szCs w:val="20"/>
              </w:rPr>
            </w:pPr>
            <w:r>
              <w:rPr>
                <w:bCs/>
                <w:sz w:val="20"/>
                <w:szCs w:val="20"/>
              </w:rPr>
              <w:t>-</w:t>
            </w:r>
          </w:p>
        </w:tc>
        <w:tc>
          <w:tcPr>
            <w:tcW w:w="851" w:type="dxa"/>
            <w:vAlign w:val="center"/>
            <w:hideMark/>
          </w:tcPr>
          <w:p w:rsidR="00F02B96" w:rsidRPr="009D5732" w:rsidRDefault="00F02B96" w:rsidP="00494BC7">
            <w:pPr>
              <w:spacing w:line="276" w:lineRule="auto"/>
              <w:contextualSpacing/>
              <w:jc w:val="center"/>
              <w:rPr>
                <w:bCs/>
                <w:sz w:val="20"/>
                <w:szCs w:val="20"/>
              </w:rPr>
            </w:pPr>
            <w:r w:rsidRPr="009D5732">
              <w:rPr>
                <w:bCs/>
                <w:sz w:val="20"/>
                <w:szCs w:val="20"/>
              </w:rPr>
              <w:t>DA</w:t>
            </w:r>
          </w:p>
        </w:tc>
      </w:tr>
    </w:tbl>
    <w:p w:rsidR="006A04D2" w:rsidRDefault="006A04D2" w:rsidP="006A04D2">
      <w:pPr>
        <w:pStyle w:val="Odlomakpopisa"/>
        <w:spacing w:after="240" w:line="276" w:lineRule="auto"/>
        <w:ind w:right="181"/>
        <w:jc w:val="both"/>
        <w:rPr>
          <w:rFonts w:cs="Calibri"/>
          <w:bCs/>
        </w:rPr>
      </w:pPr>
      <w:r w:rsidRPr="006A04D2">
        <w:rPr>
          <w:rFonts w:cs="Calibri"/>
          <w:bCs/>
        </w:rPr>
        <w:t xml:space="preserve">* </w:t>
      </w:r>
      <w:proofErr w:type="gramStart"/>
      <w:r w:rsidRPr="006A04D2">
        <w:rPr>
          <w:rFonts w:cs="Calibri"/>
          <w:bCs/>
        </w:rPr>
        <w:t>vozila</w:t>
      </w:r>
      <w:proofErr w:type="gramEnd"/>
      <w:r w:rsidRPr="006A04D2">
        <w:rPr>
          <w:rFonts w:cs="Calibri"/>
          <w:bCs/>
        </w:rPr>
        <w:t xml:space="preserve"> otuđena</w:t>
      </w:r>
      <w:r>
        <w:rPr>
          <w:rFonts w:cs="Calibri"/>
          <w:bCs/>
        </w:rPr>
        <w:t xml:space="preserve"> i isknjižena iz poslovnih knjiga Dužnika temeljem vjerodostojnih isprava</w:t>
      </w:r>
    </w:p>
    <w:p w:rsidR="006A04D2" w:rsidRDefault="006A04D2" w:rsidP="006A04D2">
      <w:pPr>
        <w:pStyle w:val="Odlomakpopisa"/>
        <w:spacing w:after="240" w:line="276" w:lineRule="auto"/>
        <w:ind w:right="181"/>
        <w:jc w:val="both"/>
        <w:rPr>
          <w:rFonts w:cs="Calibri"/>
          <w:bCs/>
        </w:rPr>
      </w:pPr>
      <w:proofErr w:type="gramStart"/>
      <w:r>
        <w:rPr>
          <w:rFonts w:cs="Calibri"/>
          <w:bCs/>
        </w:rPr>
        <w:t xml:space="preserve">Navedena vozila koja </w:t>
      </w:r>
      <w:r w:rsidR="00D84C98">
        <w:rPr>
          <w:rFonts w:cs="Calibri"/>
          <w:bCs/>
        </w:rPr>
        <w:t>u vlasništvu</w:t>
      </w:r>
      <w:r>
        <w:rPr>
          <w:rFonts w:cs="Calibri"/>
          <w:bCs/>
        </w:rPr>
        <w:t xml:space="preserve"> Dužnika</w:t>
      </w:r>
      <w:r w:rsidR="00D84C98">
        <w:rPr>
          <w:rFonts w:cs="Calibri"/>
          <w:bCs/>
        </w:rPr>
        <w:t>, obuhvaćena popisom imovine,</w:t>
      </w:r>
      <w:r>
        <w:rPr>
          <w:rFonts w:cs="Calibri"/>
          <w:bCs/>
        </w:rPr>
        <w:t xml:space="preserve"> u cijelosti su otpisana i nemaju nikakvu knjigovodstvenu vrijednost.</w:t>
      </w:r>
      <w:proofErr w:type="gramEnd"/>
      <w:r w:rsidR="00D84C98">
        <w:rPr>
          <w:rFonts w:cs="Calibri"/>
          <w:bCs/>
        </w:rPr>
        <w:t xml:space="preserve"> Za vozila koja se vode u evidenciji MUP-a, a otuđena su i isknjižena iz poslovnih knjiga u razdobljima kak</w:t>
      </w:r>
      <w:r w:rsidR="009E706E">
        <w:rPr>
          <w:rFonts w:cs="Calibri"/>
          <w:bCs/>
        </w:rPr>
        <w:t>o</w:t>
      </w:r>
      <w:r w:rsidR="00D84C98">
        <w:rPr>
          <w:rFonts w:cs="Calibri"/>
          <w:bCs/>
        </w:rPr>
        <w:t xml:space="preserve"> se događaj i odvio</w:t>
      </w:r>
      <w:r w:rsidR="00316F51">
        <w:rPr>
          <w:rFonts w:cs="Calibri"/>
          <w:bCs/>
        </w:rPr>
        <w:t>,</w:t>
      </w:r>
      <w:r w:rsidR="00D84C98">
        <w:rPr>
          <w:rFonts w:cs="Calibri"/>
          <w:bCs/>
        </w:rPr>
        <w:t xml:space="preserve"> stečajni upravitelj obavijestit </w:t>
      </w:r>
      <w:proofErr w:type="gramStart"/>
      <w:r w:rsidR="00D84C98">
        <w:rPr>
          <w:rFonts w:cs="Calibri"/>
          <w:bCs/>
        </w:rPr>
        <w:t>će</w:t>
      </w:r>
      <w:proofErr w:type="gramEnd"/>
      <w:r w:rsidR="00D84C98">
        <w:rPr>
          <w:rFonts w:cs="Calibri"/>
          <w:bCs/>
        </w:rPr>
        <w:t xml:space="preserve"> nadležne službe.</w:t>
      </w:r>
    </w:p>
    <w:p w:rsidR="008E5FC0" w:rsidRDefault="008E5FC0" w:rsidP="008A1335">
      <w:pPr>
        <w:pStyle w:val="Odlomakpopisa"/>
        <w:spacing w:after="240" w:line="276" w:lineRule="auto"/>
        <w:ind w:right="181"/>
        <w:jc w:val="both"/>
        <w:rPr>
          <w:rFonts w:cs="Calibri"/>
          <w:bCs/>
        </w:rPr>
      </w:pPr>
      <w:r>
        <w:rPr>
          <w:rFonts w:cs="Calibri"/>
          <w:bCs/>
        </w:rPr>
        <w:t xml:space="preserve">Vozilo označeno u tablici kao nefunkcionalno predlaže se unovčiti </w:t>
      </w:r>
      <w:proofErr w:type="gramStart"/>
      <w:r>
        <w:rPr>
          <w:rFonts w:cs="Calibri"/>
          <w:bCs/>
        </w:rPr>
        <w:t>na</w:t>
      </w:r>
      <w:proofErr w:type="gramEnd"/>
      <w:r>
        <w:rPr>
          <w:rFonts w:cs="Calibri"/>
          <w:bCs/>
        </w:rPr>
        <w:t xml:space="preserve"> način da se ponudi na otkup kao sekundarna sirovina, kao i ona koja se ne uspiju popraviti i prodati.</w:t>
      </w:r>
    </w:p>
    <w:p w:rsidR="006A04D2" w:rsidRPr="00953A53" w:rsidRDefault="006A04D2" w:rsidP="006A04D2">
      <w:pPr>
        <w:spacing w:after="120" w:line="276" w:lineRule="auto"/>
        <w:jc w:val="both"/>
        <w:rPr>
          <w:sz w:val="8"/>
          <w:szCs w:val="8"/>
        </w:rPr>
      </w:pPr>
      <w:r>
        <w:rPr>
          <w:i/>
        </w:rPr>
        <w:t>Tablica: Popis ostalih pokretnina</w:t>
      </w:r>
      <w:r w:rsidRPr="00744585">
        <w:rPr>
          <w:i/>
        </w:rPr>
        <w:t xml:space="preserve"> u </w:t>
      </w:r>
      <w:r>
        <w:rPr>
          <w:i/>
        </w:rPr>
        <w:t>vlasništvu</w:t>
      </w:r>
      <w:r w:rsidRPr="00744585">
        <w:rPr>
          <w:i/>
        </w:rPr>
        <w:t xml:space="preserve"> društva </w:t>
      </w:r>
      <w:r>
        <w:rPr>
          <w:i/>
        </w:rPr>
        <w:t>ALKOM d.o.o</w:t>
      </w:r>
      <w:r w:rsidRPr="00744585">
        <w:rPr>
          <w:i/>
        </w:rPr>
        <w:t>. u stečaju</w:t>
      </w:r>
      <w:r>
        <w:rPr>
          <w:i/>
        </w:rPr>
        <w:t xml:space="preserve"> </w:t>
      </w:r>
    </w:p>
    <w:tbl>
      <w:tblPr>
        <w:tblW w:w="8421"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624"/>
        <w:gridCol w:w="2268"/>
        <w:gridCol w:w="1418"/>
        <w:gridCol w:w="1559"/>
        <w:gridCol w:w="1134"/>
        <w:gridCol w:w="1418"/>
      </w:tblGrid>
      <w:tr w:rsidR="00D84C98" w:rsidRPr="00034145" w:rsidTr="00407BDF">
        <w:trPr>
          <w:trHeight w:val="300"/>
        </w:trPr>
        <w:tc>
          <w:tcPr>
            <w:tcW w:w="624" w:type="dxa"/>
            <w:tcBorders>
              <w:bottom w:val="single" w:sz="4" w:space="0" w:color="000000"/>
            </w:tcBorders>
            <w:shd w:val="clear" w:color="auto" w:fill="D9D9D9"/>
            <w:vAlign w:val="center"/>
          </w:tcPr>
          <w:p w:rsidR="00D84C98" w:rsidRDefault="00D84C98" w:rsidP="006A04D2">
            <w:pPr>
              <w:spacing w:line="276" w:lineRule="auto"/>
              <w:contextualSpacing/>
              <w:jc w:val="center"/>
              <w:rPr>
                <w:b/>
                <w:sz w:val="18"/>
                <w:szCs w:val="18"/>
              </w:rPr>
            </w:pPr>
            <w:r>
              <w:rPr>
                <w:b/>
                <w:sz w:val="18"/>
                <w:szCs w:val="18"/>
              </w:rPr>
              <w:t>R.BR.</w:t>
            </w:r>
          </w:p>
        </w:tc>
        <w:tc>
          <w:tcPr>
            <w:tcW w:w="2268" w:type="dxa"/>
            <w:tcBorders>
              <w:bottom w:val="single" w:sz="4" w:space="0" w:color="000000"/>
            </w:tcBorders>
            <w:shd w:val="clear" w:color="auto" w:fill="D9D9D9"/>
            <w:vAlign w:val="center"/>
            <w:hideMark/>
          </w:tcPr>
          <w:p w:rsidR="00D84C98" w:rsidRDefault="00D84C98" w:rsidP="006A04D2">
            <w:pPr>
              <w:jc w:val="center"/>
            </w:pPr>
            <w:r>
              <w:t>Naziv osnovnog sredstva</w:t>
            </w:r>
          </w:p>
        </w:tc>
        <w:tc>
          <w:tcPr>
            <w:tcW w:w="1418" w:type="dxa"/>
            <w:shd w:val="clear" w:color="auto" w:fill="D9D9D9"/>
            <w:vAlign w:val="center"/>
            <w:hideMark/>
          </w:tcPr>
          <w:p w:rsidR="00D84C98" w:rsidRDefault="00D84C98" w:rsidP="006A04D2">
            <w:pPr>
              <w:jc w:val="center"/>
            </w:pPr>
            <w:r>
              <w:t>God.  nabavke</w:t>
            </w:r>
          </w:p>
        </w:tc>
        <w:tc>
          <w:tcPr>
            <w:tcW w:w="1559" w:type="dxa"/>
            <w:shd w:val="clear" w:color="auto" w:fill="D9D9D9"/>
            <w:vAlign w:val="center"/>
            <w:hideMark/>
          </w:tcPr>
          <w:p w:rsidR="00D84C98" w:rsidRDefault="00D84C98" w:rsidP="006A04D2">
            <w:pPr>
              <w:jc w:val="center"/>
            </w:pPr>
            <w:r>
              <w:t>Sadašnje</w:t>
            </w:r>
          </w:p>
          <w:p w:rsidR="00D84C98" w:rsidRDefault="00D84C98" w:rsidP="006A04D2">
            <w:pPr>
              <w:jc w:val="center"/>
            </w:pPr>
            <w:r>
              <w:t>stanje</w:t>
            </w:r>
          </w:p>
        </w:tc>
        <w:tc>
          <w:tcPr>
            <w:tcW w:w="1134" w:type="dxa"/>
            <w:shd w:val="clear" w:color="auto" w:fill="D9D9D9"/>
            <w:vAlign w:val="center"/>
          </w:tcPr>
          <w:p w:rsidR="00D84C98" w:rsidRDefault="00D84C98" w:rsidP="006A04D2">
            <w:pPr>
              <w:jc w:val="center"/>
            </w:pPr>
            <w:r>
              <w:t>Početna vrijednost</w:t>
            </w:r>
          </w:p>
        </w:tc>
        <w:tc>
          <w:tcPr>
            <w:tcW w:w="1418" w:type="dxa"/>
            <w:shd w:val="clear" w:color="auto" w:fill="D9D9D9"/>
            <w:vAlign w:val="center"/>
            <w:hideMark/>
          </w:tcPr>
          <w:p w:rsidR="00D84C98" w:rsidRDefault="00D84C98" w:rsidP="006A04D2">
            <w:pPr>
              <w:ind w:left="34" w:hanging="34"/>
              <w:jc w:val="center"/>
            </w:pPr>
            <w:r>
              <w:t>Knjigovod. vrijednost</w:t>
            </w:r>
          </w:p>
        </w:tc>
      </w:tr>
      <w:tr w:rsidR="00316F51" w:rsidRPr="00034145" w:rsidTr="00407BDF">
        <w:trPr>
          <w:trHeight w:val="300"/>
        </w:trPr>
        <w:tc>
          <w:tcPr>
            <w:tcW w:w="624" w:type="dxa"/>
            <w:shd w:val="clear" w:color="auto" w:fill="FFFFFF" w:themeFill="background1"/>
            <w:vAlign w:val="center"/>
          </w:tcPr>
          <w:p w:rsidR="00316F51" w:rsidRPr="008205E8" w:rsidRDefault="00316F51" w:rsidP="008205E8">
            <w:pPr>
              <w:spacing w:line="276" w:lineRule="auto"/>
              <w:contextualSpacing/>
              <w:jc w:val="center"/>
              <w:rPr>
                <w:sz w:val="20"/>
                <w:szCs w:val="20"/>
              </w:rPr>
            </w:pPr>
            <w:r w:rsidRPr="008205E8">
              <w:rPr>
                <w:sz w:val="20"/>
                <w:szCs w:val="20"/>
              </w:rPr>
              <w:t>1.</w:t>
            </w:r>
          </w:p>
        </w:tc>
        <w:tc>
          <w:tcPr>
            <w:tcW w:w="2268" w:type="dxa"/>
            <w:shd w:val="clear" w:color="auto" w:fill="FFFFFF" w:themeFill="background1"/>
            <w:vAlign w:val="center"/>
            <w:hideMark/>
          </w:tcPr>
          <w:p w:rsidR="00316F51" w:rsidRPr="008205E8" w:rsidRDefault="00316F51" w:rsidP="008205E8">
            <w:pPr>
              <w:jc w:val="center"/>
              <w:rPr>
                <w:color w:val="000000"/>
                <w:sz w:val="20"/>
                <w:szCs w:val="20"/>
              </w:rPr>
            </w:pPr>
            <w:r w:rsidRPr="008205E8">
              <w:rPr>
                <w:color w:val="000000"/>
                <w:sz w:val="20"/>
                <w:szCs w:val="20"/>
              </w:rPr>
              <w:t>TELEFAX KX-FT 21</w:t>
            </w:r>
          </w:p>
        </w:tc>
        <w:tc>
          <w:tcPr>
            <w:tcW w:w="1418" w:type="dxa"/>
            <w:vAlign w:val="center"/>
            <w:hideMark/>
          </w:tcPr>
          <w:p w:rsidR="00316F51" w:rsidRPr="008205E8" w:rsidRDefault="00316F51" w:rsidP="008205E8">
            <w:pPr>
              <w:spacing w:line="276" w:lineRule="auto"/>
              <w:contextualSpacing/>
              <w:jc w:val="center"/>
              <w:rPr>
                <w:sz w:val="20"/>
                <w:szCs w:val="20"/>
              </w:rPr>
            </w:pPr>
            <w:proofErr w:type="gramStart"/>
            <w:r w:rsidRPr="008205E8">
              <w:rPr>
                <w:sz w:val="20"/>
                <w:szCs w:val="20"/>
              </w:rPr>
              <w:t>prije</w:t>
            </w:r>
            <w:proofErr w:type="gramEnd"/>
            <w:r w:rsidRPr="008205E8">
              <w:rPr>
                <w:sz w:val="20"/>
                <w:szCs w:val="20"/>
              </w:rPr>
              <w:t xml:space="preserve"> 2007.</w:t>
            </w:r>
          </w:p>
        </w:tc>
        <w:tc>
          <w:tcPr>
            <w:tcW w:w="1559" w:type="dxa"/>
            <w:vAlign w:val="center"/>
            <w:hideMark/>
          </w:tcPr>
          <w:p w:rsidR="00316F51" w:rsidRPr="008205E8" w:rsidRDefault="00BE3611" w:rsidP="008205E8">
            <w:pPr>
              <w:spacing w:line="276" w:lineRule="auto"/>
              <w:contextualSpacing/>
              <w:jc w:val="center"/>
              <w:rPr>
                <w:sz w:val="20"/>
                <w:szCs w:val="20"/>
              </w:rPr>
            </w:pPr>
            <w:r>
              <w:rPr>
                <w:sz w:val="20"/>
                <w:szCs w:val="20"/>
              </w:rPr>
              <w:t>u upotrebi do stečaja</w:t>
            </w:r>
          </w:p>
        </w:tc>
        <w:tc>
          <w:tcPr>
            <w:tcW w:w="1134" w:type="dxa"/>
            <w:vAlign w:val="center"/>
          </w:tcPr>
          <w:p w:rsidR="00316F51" w:rsidRPr="008205E8" w:rsidRDefault="00316F51" w:rsidP="008205E8">
            <w:pPr>
              <w:jc w:val="center"/>
              <w:rPr>
                <w:color w:val="000000"/>
                <w:sz w:val="20"/>
                <w:szCs w:val="20"/>
              </w:rPr>
            </w:pPr>
            <w:r w:rsidRPr="008205E8">
              <w:rPr>
                <w:color w:val="000000"/>
                <w:sz w:val="20"/>
                <w:szCs w:val="20"/>
              </w:rPr>
              <w:t>1.420,00</w:t>
            </w:r>
          </w:p>
        </w:tc>
        <w:tc>
          <w:tcPr>
            <w:tcW w:w="1418" w:type="dxa"/>
            <w:vAlign w:val="center"/>
            <w:hideMark/>
          </w:tcPr>
          <w:p w:rsidR="00316F51" w:rsidRPr="008205E8" w:rsidRDefault="00316F51" w:rsidP="008205E8">
            <w:pPr>
              <w:spacing w:line="276" w:lineRule="auto"/>
              <w:contextualSpacing/>
              <w:jc w:val="center"/>
              <w:rPr>
                <w:sz w:val="20"/>
                <w:szCs w:val="20"/>
              </w:rPr>
            </w:pPr>
            <w:r w:rsidRPr="008205E8">
              <w:rPr>
                <w:sz w:val="20"/>
                <w:szCs w:val="20"/>
              </w:rPr>
              <w:t>0,00</w:t>
            </w:r>
          </w:p>
        </w:tc>
      </w:tr>
      <w:tr w:rsidR="00BE3611" w:rsidRPr="00034145" w:rsidTr="00407BDF">
        <w:trPr>
          <w:trHeight w:val="300"/>
        </w:trPr>
        <w:tc>
          <w:tcPr>
            <w:tcW w:w="624" w:type="dxa"/>
            <w:shd w:val="clear" w:color="auto" w:fill="FFFFFF" w:themeFill="background1"/>
            <w:vAlign w:val="center"/>
          </w:tcPr>
          <w:p w:rsidR="00BE3611" w:rsidRPr="008205E8" w:rsidRDefault="00BE3611" w:rsidP="008205E8">
            <w:pPr>
              <w:spacing w:line="276" w:lineRule="auto"/>
              <w:contextualSpacing/>
              <w:jc w:val="center"/>
              <w:rPr>
                <w:sz w:val="20"/>
                <w:szCs w:val="20"/>
              </w:rPr>
            </w:pPr>
            <w:r w:rsidRPr="008205E8">
              <w:rPr>
                <w:sz w:val="20"/>
                <w:szCs w:val="20"/>
              </w:rPr>
              <w:t>2.</w:t>
            </w:r>
          </w:p>
        </w:tc>
        <w:tc>
          <w:tcPr>
            <w:tcW w:w="2268" w:type="dxa"/>
            <w:shd w:val="clear" w:color="auto" w:fill="FFFFFF" w:themeFill="background1"/>
            <w:vAlign w:val="center"/>
            <w:hideMark/>
          </w:tcPr>
          <w:p w:rsidR="00BE3611" w:rsidRPr="008205E8" w:rsidRDefault="00BE3611" w:rsidP="008205E8">
            <w:pPr>
              <w:jc w:val="center"/>
              <w:rPr>
                <w:color w:val="000000"/>
                <w:sz w:val="20"/>
                <w:szCs w:val="20"/>
              </w:rPr>
            </w:pPr>
            <w:r w:rsidRPr="008205E8">
              <w:rPr>
                <w:color w:val="000000"/>
                <w:sz w:val="20"/>
                <w:szCs w:val="20"/>
              </w:rPr>
              <w:t>REZAČ PAPIRA IDEAL 2220 4MM</w:t>
            </w:r>
          </w:p>
        </w:tc>
        <w:tc>
          <w:tcPr>
            <w:tcW w:w="1418" w:type="dxa"/>
            <w:vAlign w:val="center"/>
            <w:hideMark/>
          </w:tcPr>
          <w:p w:rsidR="00BE3611" w:rsidRPr="008205E8" w:rsidRDefault="00BE3611" w:rsidP="008205E8">
            <w:pPr>
              <w:spacing w:line="276" w:lineRule="auto"/>
              <w:contextualSpacing/>
              <w:jc w:val="center"/>
              <w:rPr>
                <w:sz w:val="20"/>
                <w:szCs w:val="20"/>
              </w:rPr>
            </w:pPr>
            <w:proofErr w:type="gramStart"/>
            <w:r w:rsidRPr="008205E8">
              <w:rPr>
                <w:sz w:val="20"/>
                <w:szCs w:val="20"/>
              </w:rPr>
              <w:t>prije</w:t>
            </w:r>
            <w:proofErr w:type="gramEnd"/>
            <w:r w:rsidRPr="008205E8">
              <w:rPr>
                <w:sz w:val="20"/>
                <w:szCs w:val="20"/>
              </w:rPr>
              <w:t xml:space="preserve"> 2007.</w:t>
            </w:r>
          </w:p>
        </w:tc>
        <w:tc>
          <w:tcPr>
            <w:tcW w:w="1559" w:type="dxa"/>
            <w:vAlign w:val="center"/>
            <w:hideMark/>
          </w:tcPr>
          <w:p w:rsidR="00BE3611" w:rsidRDefault="00BE3611" w:rsidP="00BE3611">
            <w:pPr>
              <w:jc w:val="center"/>
            </w:pPr>
            <w:r w:rsidRPr="00670E4A">
              <w:rPr>
                <w:sz w:val="20"/>
                <w:szCs w:val="20"/>
              </w:rPr>
              <w:t>u upotrebi do stečaja</w:t>
            </w:r>
          </w:p>
        </w:tc>
        <w:tc>
          <w:tcPr>
            <w:tcW w:w="1134" w:type="dxa"/>
            <w:vAlign w:val="center"/>
          </w:tcPr>
          <w:p w:rsidR="00BE3611" w:rsidRPr="008205E8" w:rsidRDefault="00BE3611" w:rsidP="008205E8">
            <w:pPr>
              <w:jc w:val="center"/>
              <w:rPr>
                <w:color w:val="000000"/>
                <w:sz w:val="20"/>
                <w:szCs w:val="20"/>
              </w:rPr>
            </w:pPr>
            <w:r w:rsidRPr="008205E8">
              <w:rPr>
                <w:color w:val="000000"/>
                <w:sz w:val="20"/>
                <w:szCs w:val="20"/>
              </w:rPr>
              <w:t>857,00</w:t>
            </w:r>
          </w:p>
        </w:tc>
        <w:tc>
          <w:tcPr>
            <w:tcW w:w="1418" w:type="dxa"/>
            <w:vAlign w:val="center"/>
            <w:hideMark/>
          </w:tcPr>
          <w:p w:rsidR="00BE3611" w:rsidRPr="008205E8" w:rsidRDefault="00BE3611" w:rsidP="008205E8">
            <w:pPr>
              <w:jc w:val="center"/>
              <w:rPr>
                <w:sz w:val="20"/>
                <w:szCs w:val="20"/>
              </w:rPr>
            </w:pPr>
            <w:r w:rsidRPr="008205E8">
              <w:rPr>
                <w:sz w:val="20"/>
                <w:szCs w:val="20"/>
              </w:rPr>
              <w:t>0,00</w:t>
            </w:r>
          </w:p>
        </w:tc>
      </w:tr>
      <w:tr w:rsidR="00BE3611" w:rsidRPr="00034145" w:rsidTr="00407BDF">
        <w:trPr>
          <w:trHeight w:val="300"/>
        </w:trPr>
        <w:tc>
          <w:tcPr>
            <w:tcW w:w="624" w:type="dxa"/>
            <w:shd w:val="clear" w:color="auto" w:fill="FFFFFF" w:themeFill="background1"/>
            <w:vAlign w:val="center"/>
          </w:tcPr>
          <w:p w:rsidR="00BE3611" w:rsidRPr="008205E8" w:rsidRDefault="00BE3611" w:rsidP="008205E8">
            <w:pPr>
              <w:spacing w:line="276" w:lineRule="auto"/>
              <w:contextualSpacing/>
              <w:jc w:val="center"/>
              <w:rPr>
                <w:sz w:val="20"/>
                <w:szCs w:val="20"/>
              </w:rPr>
            </w:pPr>
            <w:r w:rsidRPr="008205E8">
              <w:rPr>
                <w:sz w:val="20"/>
                <w:szCs w:val="20"/>
              </w:rPr>
              <w:lastRenderedPageBreak/>
              <w:t>3.</w:t>
            </w:r>
          </w:p>
        </w:tc>
        <w:tc>
          <w:tcPr>
            <w:tcW w:w="2268" w:type="dxa"/>
            <w:shd w:val="clear" w:color="auto" w:fill="FFFFFF" w:themeFill="background1"/>
            <w:vAlign w:val="center"/>
            <w:hideMark/>
          </w:tcPr>
          <w:p w:rsidR="00BE3611" w:rsidRPr="008205E8" w:rsidRDefault="00BE3611" w:rsidP="008205E8">
            <w:pPr>
              <w:jc w:val="center"/>
              <w:rPr>
                <w:color w:val="000000"/>
                <w:sz w:val="20"/>
                <w:szCs w:val="20"/>
              </w:rPr>
            </w:pPr>
            <w:r w:rsidRPr="008205E8">
              <w:rPr>
                <w:color w:val="000000"/>
                <w:sz w:val="20"/>
                <w:szCs w:val="20"/>
              </w:rPr>
              <w:t>FAX CANON L-380 SA SLUŠAL.</w:t>
            </w:r>
          </w:p>
        </w:tc>
        <w:tc>
          <w:tcPr>
            <w:tcW w:w="1418" w:type="dxa"/>
            <w:vAlign w:val="center"/>
            <w:hideMark/>
          </w:tcPr>
          <w:p w:rsidR="00BE3611" w:rsidRPr="008205E8" w:rsidRDefault="00BE3611" w:rsidP="008205E8">
            <w:pPr>
              <w:jc w:val="center"/>
              <w:rPr>
                <w:sz w:val="20"/>
                <w:szCs w:val="20"/>
              </w:rPr>
            </w:pPr>
            <w:proofErr w:type="gramStart"/>
            <w:r w:rsidRPr="008205E8">
              <w:rPr>
                <w:sz w:val="20"/>
                <w:szCs w:val="20"/>
              </w:rPr>
              <w:t>prije</w:t>
            </w:r>
            <w:proofErr w:type="gramEnd"/>
            <w:r w:rsidRPr="008205E8">
              <w:rPr>
                <w:sz w:val="20"/>
                <w:szCs w:val="20"/>
              </w:rPr>
              <w:t xml:space="preserve"> 2007.</w:t>
            </w:r>
          </w:p>
        </w:tc>
        <w:tc>
          <w:tcPr>
            <w:tcW w:w="1559" w:type="dxa"/>
            <w:vAlign w:val="center"/>
            <w:hideMark/>
          </w:tcPr>
          <w:p w:rsidR="00BE3611" w:rsidRDefault="00BE3611" w:rsidP="00BE3611">
            <w:pPr>
              <w:jc w:val="center"/>
            </w:pPr>
            <w:r w:rsidRPr="00670E4A">
              <w:rPr>
                <w:sz w:val="20"/>
                <w:szCs w:val="20"/>
              </w:rPr>
              <w:t>u upotrebi do stečaja</w:t>
            </w:r>
          </w:p>
        </w:tc>
        <w:tc>
          <w:tcPr>
            <w:tcW w:w="1134" w:type="dxa"/>
            <w:vAlign w:val="center"/>
          </w:tcPr>
          <w:p w:rsidR="00BE3611" w:rsidRPr="008205E8" w:rsidRDefault="00BE3611" w:rsidP="008205E8">
            <w:pPr>
              <w:jc w:val="center"/>
              <w:rPr>
                <w:color w:val="000000"/>
                <w:sz w:val="20"/>
                <w:szCs w:val="20"/>
              </w:rPr>
            </w:pPr>
            <w:r w:rsidRPr="008205E8">
              <w:rPr>
                <w:color w:val="000000"/>
                <w:sz w:val="20"/>
                <w:szCs w:val="20"/>
              </w:rPr>
              <w:t>4.317,00</w:t>
            </w:r>
          </w:p>
        </w:tc>
        <w:tc>
          <w:tcPr>
            <w:tcW w:w="1418" w:type="dxa"/>
            <w:vAlign w:val="center"/>
            <w:hideMark/>
          </w:tcPr>
          <w:p w:rsidR="00BE3611" w:rsidRPr="008205E8" w:rsidRDefault="00BE3611" w:rsidP="008205E8">
            <w:pPr>
              <w:jc w:val="center"/>
              <w:rPr>
                <w:sz w:val="20"/>
                <w:szCs w:val="20"/>
              </w:rPr>
            </w:pPr>
            <w:r w:rsidRPr="008205E8">
              <w:rPr>
                <w:sz w:val="20"/>
                <w:szCs w:val="20"/>
              </w:rPr>
              <w:t>0,00</w:t>
            </w:r>
          </w:p>
        </w:tc>
      </w:tr>
      <w:tr w:rsidR="00BE3611" w:rsidRPr="00034145" w:rsidTr="00407BDF">
        <w:trPr>
          <w:trHeight w:val="300"/>
        </w:trPr>
        <w:tc>
          <w:tcPr>
            <w:tcW w:w="624" w:type="dxa"/>
            <w:shd w:val="clear" w:color="auto" w:fill="FFFFFF" w:themeFill="background1"/>
            <w:vAlign w:val="center"/>
          </w:tcPr>
          <w:p w:rsidR="00BE3611" w:rsidRPr="008205E8" w:rsidRDefault="00BE3611" w:rsidP="008205E8">
            <w:pPr>
              <w:spacing w:line="276" w:lineRule="auto"/>
              <w:contextualSpacing/>
              <w:jc w:val="center"/>
              <w:rPr>
                <w:sz w:val="20"/>
                <w:szCs w:val="20"/>
              </w:rPr>
            </w:pPr>
            <w:r w:rsidRPr="008205E8">
              <w:rPr>
                <w:sz w:val="20"/>
                <w:szCs w:val="20"/>
              </w:rPr>
              <w:t>4.</w:t>
            </w:r>
          </w:p>
        </w:tc>
        <w:tc>
          <w:tcPr>
            <w:tcW w:w="2268" w:type="dxa"/>
            <w:shd w:val="clear" w:color="auto" w:fill="FFFFFF" w:themeFill="background1"/>
            <w:vAlign w:val="center"/>
            <w:hideMark/>
          </w:tcPr>
          <w:p w:rsidR="00BE3611" w:rsidRPr="008205E8" w:rsidRDefault="00BE3611" w:rsidP="008205E8">
            <w:pPr>
              <w:jc w:val="center"/>
              <w:rPr>
                <w:color w:val="000000"/>
                <w:sz w:val="20"/>
                <w:szCs w:val="20"/>
              </w:rPr>
            </w:pPr>
            <w:r w:rsidRPr="008205E8">
              <w:rPr>
                <w:color w:val="000000"/>
                <w:sz w:val="20"/>
                <w:szCs w:val="20"/>
              </w:rPr>
              <w:t>PRINTER LASER EPSON M2000DN</w:t>
            </w:r>
          </w:p>
        </w:tc>
        <w:tc>
          <w:tcPr>
            <w:tcW w:w="1418" w:type="dxa"/>
            <w:vAlign w:val="center"/>
            <w:hideMark/>
          </w:tcPr>
          <w:p w:rsidR="00BE3611" w:rsidRPr="008205E8" w:rsidRDefault="00BE3611" w:rsidP="008205E8">
            <w:pPr>
              <w:jc w:val="center"/>
              <w:rPr>
                <w:sz w:val="20"/>
                <w:szCs w:val="20"/>
              </w:rPr>
            </w:pPr>
            <w:r w:rsidRPr="008205E8">
              <w:rPr>
                <w:sz w:val="20"/>
                <w:szCs w:val="20"/>
              </w:rPr>
              <w:t>2009.</w:t>
            </w:r>
          </w:p>
        </w:tc>
        <w:tc>
          <w:tcPr>
            <w:tcW w:w="1559" w:type="dxa"/>
            <w:vAlign w:val="center"/>
            <w:hideMark/>
          </w:tcPr>
          <w:p w:rsidR="00BE3611" w:rsidRDefault="00BE3611" w:rsidP="00BE3611">
            <w:pPr>
              <w:jc w:val="center"/>
            </w:pPr>
            <w:r w:rsidRPr="00670E4A">
              <w:rPr>
                <w:sz w:val="20"/>
                <w:szCs w:val="20"/>
              </w:rPr>
              <w:t>u upotrebi do stečaja</w:t>
            </w:r>
          </w:p>
        </w:tc>
        <w:tc>
          <w:tcPr>
            <w:tcW w:w="1134" w:type="dxa"/>
            <w:vAlign w:val="center"/>
          </w:tcPr>
          <w:p w:rsidR="00BE3611" w:rsidRPr="008205E8" w:rsidRDefault="00BE3611" w:rsidP="008205E8">
            <w:pPr>
              <w:jc w:val="center"/>
              <w:rPr>
                <w:color w:val="000000"/>
                <w:sz w:val="20"/>
                <w:szCs w:val="20"/>
              </w:rPr>
            </w:pPr>
            <w:r w:rsidRPr="008205E8">
              <w:rPr>
                <w:color w:val="000000"/>
                <w:sz w:val="20"/>
                <w:szCs w:val="20"/>
              </w:rPr>
              <w:t>1.206,00</w:t>
            </w:r>
          </w:p>
        </w:tc>
        <w:tc>
          <w:tcPr>
            <w:tcW w:w="1418" w:type="dxa"/>
            <w:vAlign w:val="center"/>
            <w:hideMark/>
          </w:tcPr>
          <w:p w:rsidR="00BE3611" w:rsidRPr="008205E8" w:rsidRDefault="00BE3611" w:rsidP="008205E8">
            <w:pPr>
              <w:jc w:val="center"/>
              <w:rPr>
                <w:sz w:val="20"/>
                <w:szCs w:val="20"/>
              </w:rPr>
            </w:pPr>
            <w:r w:rsidRPr="008205E8">
              <w:rPr>
                <w:sz w:val="20"/>
                <w:szCs w:val="20"/>
              </w:rPr>
              <w:t>0,00</w:t>
            </w:r>
          </w:p>
        </w:tc>
      </w:tr>
      <w:tr w:rsidR="00BE3611" w:rsidRPr="00034145" w:rsidTr="00407BDF">
        <w:trPr>
          <w:trHeight w:val="300"/>
        </w:trPr>
        <w:tc>
          <w:tcPr>
            <w:tcW w:w="624" w:type="dxa"/>
            <w:shd w:val="clear" w:color="auto" w:fill="FFFFFF" w:themeFill="background1"/>
            <w:vAlign w:val="center"/>
          </w:tcPr>
          <w:p w:rsidR="00BE3611" w:rsidRPr="008205E8" w:rsidRDefault="00BE3611" w:rsidP="008205E8">
            <w:pPr>
              <w:spacing w:line="276" w:lineRule="auto"/>
              <w:contextualSpacing/>
              <w:jc w:val="center"/>
              <w:rPr>
                <w:sz w:val="20"/>
                <w:szCs w:val="20"/>
              </w:rPr>
            </w:pPr>
            <w:r w:rsidRPr="008205E8">
              <w:rPr>
                <w:sz w:val="20"/>
                <w:szCs w:val="20"/>
              </w:rPr>
              <w:t>5.</w:t>
            </w:r>
          </w:p>
        </w:tc>
        <w:tc>
          <w:tcPr>
            <w:tcW w:w="2268" w:type="dxa"/>
            <w:shd w:val="clear" w:color="auto" w:fill="FFFFFF" w:themeFill="background1"/>
            <w:vAlign w:val="center"/>
            <w:hideMark/>
          </w:tcPr>
          <w:p w:rsidR="00BE3611" w:rsidRPr="008205E8" w:rsidRDefault="00BE3611" w:rsidP="008205E8">
            <w:pPr>
              <w:jc w:val="center"/>
              <w:rPr>
                <w:color w:val="000000"/>
                <w:sz w:val="20"/>
                <w:szCs w:val="20"/>
              </w:rPr>
            </w:pPr>
            <w:r w:rsidRPr="008205E8">
              <w:rPr>
                <w:color w:val="000000"/>
                <w:sz w:val="20"/>
                <w:szCs w:val="20"/>
              </w:rPr>
              <w:t>MONITOR SAMSUNG 203B 20"</w:t>
            </w:r>
          </w:p>
        </w:tc>
        <w:tc>
          <w:tcPr>
            <w:tcW w:w="1418" w:type="dxa"/>
            <w:vAlign w:val="center"/>
            <w:hideMark/>
          </w:tcPr>
          <w:p w:rsidR="00BE3611" w:rsidRPr="008205E8" w:rsidRDefault="00BE3611" w:rsidP="008205E8">
            <w:pPr>
              <w:jc w:val="center"/>
              <w:rPr>
                <w:sz w:val="20"/>
                <w:szCs w:val="20"/>
              </w:rPr>
            </w:pPr>
            <w:r w:rsidRPr="008205E8">
              <w:rPr>
                <w:sz w:val="20"/>
                <w:szCs w:val="20"/>
              </w:rPr>
              <w:t>prije 2007</w:t>
            </w:r>
          </w:p>
        </w:tc>
        <w:tc>
          <w:tcPr>
            <w:tcW w:w="1559" w:type="dxa"/>
            <w:vAlign w:val="center"/>
            <w:hideMark/>
          </w:tcPr>
          <w:p w:rsidR="00BE3611" w:rsidRDefault="00BE3611" w:rsidP="00BE3611">
            <w:pPr>
              <w:jc w:val="center"/>
            </w:pPr>
            <w:r w:rsidRPr="00670E4A">
              <w:rPr>
                <w:sz w:val="20"/>
                <w:szCs w:val="20"/>
              </w:rPr>
              <w:t>u upotrebi do stečaja</w:t>
            </w:r>
          </w:p>
        </w:tc>
        <w:tc>
          <w:tcPr>
            <w:tcW w:w="1134" w:type="dxa"/>
            <w:vAlign w:val="center"/>
          </w:tcPr>
          <w:p w:rsidR="00BE3611" w:rsidRPr="008205E8" w:rsidRDefault="00BE3611" w:rsidP="008205E8">
            <w:pPr>
              <w:jc w:val="center"/>
              <w:rPr>
                <w:color w:val="000000"/>
                <w:sz w:val="20"/>
                <w:szCs w:val="20"/>
              </w:rPr>
            </w:pPr>
            <w:r w:rsidRPr="008205E8">
              <w:rPr>
                <w:color w:val="000000"/>
                <w:sz w:val="20"/>
                <w:szCs w:val="20"/>
              </w:rPr>
              <w:t>1.960,00</w:t>
            </w:r>
          </w:p>
        </w:tc>
        <w:tc>
          <w:tcPr>
            <w:tcW w:w="1418" w:type="dxa"/>
            <w:vAlign w:val="center"/>
            <w:hideMark/>
          </w:tcPr>
          <w:p w:rsidR="00BE3611" w:rsidRPr="008205E8" w:rsidRDefault="00BE3611" w:rsidP="008205E8">
            <w:pPr>
              <w:jc w:val="center"/>
              <w:rPr>
                <w:sz w:val="20"/>
                <w:szCs w:val="20"/>
              </w:rPr>
            </w:pPr>
            <w:r w:rsidRPr="008205E8">
              <w:rPr>
                <w:sz w:val="20"/>
                <w:szCs w:val="20"/>
              </w:rPr>
              <w:t>0,00</w:t>
            </w:r>
          </w:p>
        </w:tc>
      </w:tr>
      <w:tr w:rsidR="00BE3611" w:rsidRPr="00034145" w:rsidTr="00407BDF">
        <w:trPr>
          <w:trHeight w:val="300"/>
        </w:trPr>
        <w:tc>
          <w:tcPr>
            <w:tcW w:w="624" w:type="dxa"/>
            <w:shd w:val="clear" w:color="auto" w:fill="FFFFFF" w:themeFill="background1"/>
            <w:vAlign w:val="center"/>
          </w:tcPr>
          <w:p w:rsidR="00BE3611" w:rsidRPr="008205E8" w:rsidRDefault="00BE3611" w:rsidP="008205E8">
            <w:pPr>
              <w:spacing w:line="276" w:lineRule="auto"/>
              <w:contextualSpacing/>
              <w:jc w:val="center"/>
              <w:rPr>
                <w:sz w:val="20"/>
                <w:szCs w:val="20"/>
              </w:rPr>
            </w:pPr>
            <w:r w:rsidRPr="008205E8">
              <w:rPr>
                <w:sz w:val="20"/>
                <w:szCs w:val="20"/>
              </w:rPr>
              <w:t>6.</w:t>
            </w:r>
          </w:p>
        </w:tc>
        <w:tc>
          <w:tcPr>
            <w:tcW w:w="2268" w:type="dxa"/>
            <w:shd w:val="clear" w:color="auto" w:fill="FFFFFF" w:themeFill="background1"/>
            <w:vAlign w:val="center"/>
            <w:hideMark/>
          </w:tcPr>
          <w:p w:rsidR="00BE3611" w:rsidRPr="008205E8" w:rsidRDefault="00BE3611" w:rsidP="008205E8">
            <w:pPr>
              <w:jc w:val="center"/>
              <w:rPr>
                <w:color w:val="000000"/>
                <w:sz w:val="20"/>
                <w:szCs w:val="20"/>
              </w:rPr>
            </w:pPr>
            <w:r w:rsidRPr="008205E8">
              <w:rPr>
                <w:color w:val="000000"/>
                <w:sz w:val="20"/>
                <w:szCs w:val="20"/>
              </w:rPr>
              <w:t>MONITOR SAMSUNG 19" LCD SM-932</w:t>
            </w:r>
          </w:p>
        </w:tc>
        <w:tc>
          <w:tcPr>
            <w:tcW w:w="1418" w:type="dxa"/>
            <w:vAlign w:val="center"/>
            <w:hideMark/>
          </w:tcPr>
          <w:p w:rsidR="00BE3611" w:rsidRPr="008205E8" w:rsidRDefault="00BE3611" w:rsidP="008205E8">
            <w:pPr>
              <w:jc w:val="center"/>
              <w:rPr>
                <w:sz w:val="20"/>
                <w:szCs w:val="20"/>
              </w:rPr>
            </w:pPr>
            <w:r w:rsidRPr="008205E8">
              <w:rPr>
                <w:sz w:val="20"/>
                <w:szCs w:val="20"/>
              </w:rPr>
              <w:t>prije 2007</w:t>
            </w:r>
          </w:p>
        </w:tc>
        <w:tc>
          <w:tcPr>
            <w:tcW w:w="1559" w:type="dxa"/>
            <w:vAlign w:val="center"/>
            <w:hideMark/>
          </w:tcPr>
          <w:p w:rsidR="00BE3611" w:rsidRDefault="00BE3611" w:rsidP="00BE3611">
            <w:pPr>
              <w:jc w:val="center"/>
            </w:pPr>
            <w:r w:rsidRPr="00670E4A">
              <w:rPr>
                <w:sz w:val="20"/>
                <w:szCs w:val="20"/>
              </w:rPr>
              <w:t>u upotrebi do stečaja</w:t>
            </w:r>
          </w:p>
        </w:tc>
        <w:tc>
          <w:tcPr>
            <w:tcW w:w="1134" w:type="dxa"/>
            <w:vAlign w:val="center"/>
          </w:tcPr>
          <w:p w:rsidR="00BE3611" w:rsidRPr="008205E8" w:rsidRDefault="00BE3611" w:rsidP="008205E8">
            <w:pPr>
              <w:jc w:val="center"/>
              <w:rPr>
                <w:color w:val="000000"/>
                <w:sz w:val="20"/>
                <w:szCs w:val="20"/>
              </w:rPr>
            </w:pPr>
            <w:r w:rsidRPr="008205E8">
              <w:rPr>
                <w:color w:val="000000"/>
                <w:sz w:val="20"/>
                <w:szCs w:val="20"/>
              </w:rPr>
              <w:t>1.390,00</w:t>
            </w:r>
          </w:p>
        </w:tc>
        <w:tc>
          <w:tcPr>
            <w:tcW w:w="1418" w:type="dxa"/>
            <w:vAlign w:val="center"/>
            <w:hideMark/>
          </w:tcPr>
          <w:p w:rsidR="00BE3611" w:rsidRPr="008205E8" w:rsidRDefault="00BE3611" w:rsidP="008205E8">
            <w:pPr>
              <w:jc w:val="center"/>
              <w:rPr>
                <w:sz w:val="20"/>
                <w:szCs w:val="20"/>
              </w:rPr>
            </w:pPr>
            <w:r w:rsidRPr="008205E8">
              <w:rPr>
                <w:sz w:val="20"/>
                <w:szCs w:val="20"/>
              </w:rPr>
              <w:t>0,00</w:t>
            </w:r>
          </w:p>
        </w:tc>
      </w:tr>
      <w:tr w:rsidR="00BE3611" w:rsidRPr="00034145" w:rsidTr="00407BDF">
        <w:trPr>
          <w:trHeight w:val="300"/>
        </w:trPr>
        <w:tc>
          <w:tcPr>
            <w:tcW w:w="624" w:type="dxa"/>
            <w:shd w:val="clear" w:color="auto" w:fill="FFFFFF" w:themeFill="background1"/>
            <w:vAlign w:val="center"/>
          </w:tcPr>
          <w:p w:rsidR="00BE3611" w:rsidRPr="008205E8" w:rsidRDefault="00BE3611" w:rsidP="008205E8">
            <w:pPr>
              <w:spacing w:line="276" w:lineRule="auto"/>
              <w:contextualSpacing/>
              <w:jc w:val="center"/>
              <w:rPr>
                <w:sz w:val="20"/>
                <w:szCs w:val="20"/>
              </w:rPr>
            </w:pPr>
            <w:r w:rsidRPr="008205E8">
              <w:rPr>
                <w:sz w:val="20"/>
                <w:szCs w:val="20"/>
              </w:rPr>
              <w:t>7.</w:t>
            </w:r>
          </w:p>
        </w:tc>
        <w:tc>
          <w:tcPr>
            <w:tcW w:w="2268" w:type="dxa"/>
            <w:shd w:val="clear" w:color="auto" w:fill="FFFFFF" w:themeFill="background1"/>
            <w:vAlign w:val="center"/>
            <w:hideMark/>
          </w:tcPr>
          <w:p w:rsidR="00BE3611" w:rsidRPr="008205E8" w:rsidRDefault="00BE3611" w:rsidP="008205E8">
            <w:pPr>
              <w:jc w:val="center"/>
              <w:rPr>
                <w:color w:val="000000"/>
                <w:sz w:val="20"/>
                <w:szCs w:val="20"/>
              </w:rPr>
            </w:pPr>
            <w:r>
              <w:rPr>
                <w:color w:val="000000"/>
                <w:sz w:val="20"/>
                <w:szCs w:val="20"/>
              </w:rPr>
              <w:t xml:space="preserve">PRINTER </w:t>
            </w:r>
            <w:r w:rsidRPr="008205E8">
              <w:rPr>
                <w:color w:val="000000"/>
                <w:sz w:val="20"/>
                <w:szCs w:val="20"/>
              </w:rPr>
              <w:t>LASER HP P 2015 CB366A</w:t>
            </w:r>
          </w:p>
        </w:tc>
        <w:tc>
          <w:tcPr>
            <w:tcW w:w="1418" w:type="dxa"/>
            <w:vAlign w:val="center"/>
            <w:hideMark/>
          </w:tcPr>
          <w:p w:rsidR="00BE3611" w:rsidRPr="008205E8" w:rsidRDefault="00BE3611" w:rsidP="008205E8">
            <w:pPr>
              <w:jc w:val="center"/>
              <w:rPr>
                <w:sz w:val="20"/>
                <w:szCs w:val="20"/>
              </w:rPr>
            </w:pPr>
            <w:r w:rsidRPr="008205E8">
              <w:rPr>
                <w:sz w:val="20"/>
                <w:szCs w:val="20"/>
              </w:rPr>
              <w:t>prije 2007</w:t>
            </w:r>
          </w:p>
        </w:tc>
        <w:tc>
          <w:tcPr>
            <w:tcW w:w="1559" w:type="dxa"/>
            <w:vAlign w:val="center"/>
            <w:hideMark/>
          </w:tcPr>
          <w:p w:rsidR="00BE3611" w:rsidRDefault="00BE3611" w:rsidP="00BE3611">
            <w:pPr>
              <w:jc w:val="center"/>
            </w:pPr>
            <w:r w:rsidRPr="00670E4A">
              <w:rPr>
                <w:sz w:val="20"/>
                <w:szCs w:val="20"/>
              </w:rPr>
              <w:t>u upotrebi do stečaja</w:t>
            </w:r>
          </w:p>
        </w:tc>
        <w:tc>
          <w:tcPr>
            <w:tcW w:w="1134" w:type="dxa"/>
            <w:vAlign w:val="center"/>
          </w:tcPr>
          <w:p w:rsidR="00BE3611" w:rsidRPr="008205E8" w:rsidRDefault="00BE3611" w:rsidP="008205E8">
            <w:pPr>
              <w:jc w:val="center"/>
              <w:rPr>
                <w:color w:val="000000"/>
                <w:sz w:val="20"/>
                <w:szCs w:val="20"/>
              </w:rPr>
            </w:pPr>
            <w:r w:rsidRPr="008205E8">
              <w:rPr>
                <w:color w:val="000000"/>
                <w:sz w:val="20"/>
                <w:szCs w:val="20"/>
              </w:rPr>
              <w:t>1.990,00</w:t>
            </w:r>
          </w:p>
        </w:tc>
        <w:tc>
          <w:tcPr>
            <w:tcW w:w="1418" w:type="dxa"/>
            <w:vAlign w:val="center"/>
            <w:hideMark/>
          </w:tcPr>
          <w:p w:rsidR="00BE3611" w:rsidRPr="008205E8" w:rsidRDefault="00BE3611" w:rsidP="008205E8">
            <w:pPr>
              <w:jc w:val="center"/>
              <w:rPr>
                <w:sz w:val="20"/>
                <w:szCs w:val="20"/>
              </w:rPr>
            </w:pPr>
            <w:r w:rsidRPr="008205E8">
              <w:rPr>
                <w:sz w:val="20"/>
                <w:szCs w:val="20"/>
              </w:rPr>
              <w:t>0,00</w:t>
            </w:r>
          </w:p>
        </w:tc>
      </w:tr>
      <w:tr w:rsidR="00BE3611" w:rsidRPr="00034145" w:rsidTr="00407BDF">
        <w:trPr>
          <w:trHeight w:val="300"/>
        </w:trPr>
        <w:tc>
          <w:tcPr>
            <w:tcW w:w="624" w:type="dxa"/>
            <w:shd w:val="clear" w:color="auto" w:fill="FFFFFF" w:themeFill="background1"/>
            <w:vAlign w:val="center"/>
          </w:tcPr>
          <w:p w:rsidR="00BE3611" w:rsidRPr="008205E8" w:rsidRDefault="00BE3611" w:rsidP="008205E8">
            <w:pPr>
              <w:spacing w:line="276" w:lineRule="auto"/>
              <w:contextualSpacing/>
              <w:jc w:val="center"/>
              <w:rPr>
                <w:sz w:val="20"/>
                <w:szCs w:val="20"/>
              </w:rPr>
            </w:pPr>
            <w:r w:rsidRPr="008205E8">
              <w:rPr>
                <w:sz w:val="20"/>
                <w:szCs w:val="20"/>
              </w:rPr>
              <w:t>8.</w:t>
            </w:r>
          </w:p>
        </w:tc>
        <w:tc>
          <w:tcPr>
            <w:tcW w:w="2268" w:type="dxa"/>
            <w:shd w:val="clear" w:color="auto" w:fill="FFFFFF" w:themeFill="background1"/>
            <w:vAlign w:val="center"/>
            <w:hideMark/>
          </w:tcPr>
          <w:p w:rsidR="00BE3611" w:rsidRPr="008205E8" w:rsidRDefault="00BE3611" w:rsidP="008205E8">
            <w:pPr>
              <w:jc w:val="center"/>
              <w:rPr>
                <w:color w:val="000000"/>
                <w:sz w:val="20"/>
                <w:szCs w:val="20"/>
              </w:rPr>
            </w:pPr>
            <w:r w:rsidRPr="008205E8">
              <w:rPr>
                <w:color w:val="000000"/>
                <w:sz w:val="20"/>
                <w:szCs w:val="20"/>
              </w:rPr>
              <w:t>MONITOR SAMSUNG 940N LS19</w:t>
            </w:r>
          </w:p>
        </w:tc>
        <w:tc>
          <w:tcPr>
            <w:tcW w:w="1418" w:type="dxa"/>
            <w:vAlign w:val="center"/>
            <w:hideMark/>
          </w:tcPr>
          <w:p w:rsidR="00BE3611" w:rsidRPr="008205E8" w:rsidRDefault="00BE3611" w:rsidP="008205E8">
            <w:pPr>
              <w:jc w:val="center"/>
              <w:rPr>
                <w:sz w:val="20"/>
                <w:szCs w:val="20"/>
              </w:rPr>
            </w:pPr>
            <w:r w:rsidRPr="008205E8">
              <w:rPr>
                <w:sz w:val="20"/>
                <w:szCs w:val="20"/>
              </w:rPr>
              <w:t>2008.</w:t>
            </w:r>
          </w:p>
        </w:tc>
        <w:tc>
          <w:tcPr>
            <w:tcW w:w="1559" w:type="dxa"/>
            <w:vAlign w:val="center"/>
            <w:hideMark/>
          </w:tcPr>
          <w:p w:rsidR="00BE3611" w:rsidRDefault="00BE3611" w:rsidP="00BE3611">
            <w:pPr>
              <w:jc w:val="center"/>
            </w:pPr>
            <w:r w:rsidRPr="00670E4A">
              <w:rPr>
                <w:sz w:val="20"/>
                <w:szCs w:val="20"/>
              </w:rPr>
              <w:t>u upotrebi do stečaja</w:t>
            </w:r>
          </w:p>
        </w:tc>
        <w:tc>
          <w:tcPr>
            <w:tcW w:w="1134" w:type="dxa"/>
            <w:vAlign w:val="center"/>
          </w:tcPr>
          <w:p w:rsidR="00BE3611" w:rsidRPr="008205E8" w:rsidRDefault="00BE3611" w:rsidP="008205E8">
            <w:pPr>
              <w:jc w:val="center"/>
              <w:rPr>
                <w:color w:val="000000"/>
                <w:sz w:val="20"/>
                <w:szCs w:val="20"/>
              </w:rPr>
            </w:pPr>
            <w:r w:rsidRPr="008205E8">
              <w:rPr>
                <w:color w:val="000000"/>
                <w:sz w:val="20"/>
                <w:szCs w:val="20"/>
              </w:rPr>
              <w:t>1.390,00</w:t>
            </w:r>
          </w:p>
        </w:tc>
        <w:tc>
          <w:tcPr>
            <w:tcW w:w="1418" w:type="dxa"/>
            <w:vAlign w:val="center"/>
            <w:hideMark/>
          </w:tcPr>
          <w:p w:rsidR="00BE3611" w:rsidRPr="008205E8" w:rsidRDefault="00BE3611" w:rsidP="008205E8">
            <w:pPr>
              <w:jc w:val="center"/>
              <w:rPr>
                <w:sz w:val="20"/>
                <w:szCs w:val="20"/>
              </w:rPr>
            </w:pPr>
            <w:r w:rsidRPr="008205E8">
              <w:rPr>
                <w:sz w:val="20"/>
                <w:szCs w:val="20"/>
              </w:rPr>
              <w:t>0,00</w:t>
            </w:r>
          </w:p>
        </w:tc>
      </w:tr>
      <w:tr w:rsidR="00BE3611" w:rsidRPr="00034145" w:rsidTr="00407BDF">
        <w:trPr>
          <w:trHeight w:val="300"/>
        </w:trPr>
        <w:tc>
          <w:tcPr>
            <w:tcW w:w="624" w:type="dxa"/>
            <w:shd w:val="clear" w:color="auto" w:fill="FFFFFF" w:themeFill="background1"/>
            <w:vAlign w:val="center"/>
          </w:tcPr>
          <w:p w:rsidR="00BE3611" w:rsidRPr="008205E8" w:rsidRDefault="00BE3611" w:rsidP="008205E8">
            <w:pPr>
              <w:spacing w:line="276" w:lineRule="auto"/>
              <w:contextualSpacing/>
              <w:jc w:val="center"/>
              <w:rPr>
                <w:sz w:val="20"/>
                <w:szCs w:val="20"/>
              </w:rPr>
            </w:pPr>
            <w:r w:rsidRPr="008205E8">
              <w:rPr>
                <w:sz w:val="20"/>
                <w:szCs w:val="20"/>
              </w:rPr>
              <w:t>9.</w:t>
            </w:r>
          </w:p>
        </w:tc>
        <w:tc>
          <w:tcPr>
            <w:tcW w:w="2268" w:type="dxa"/>
            <w:shd w:val="clear" w:color="auto" w:fill="FFFFFF" w:themeFill="background1"/>
            <w:vAlign w:val="center"/>
            <w:hideMark/>
          </w:tcPr>
          <w:p w:rsidR="00BE3611" w:rsidRPr="008205E8" w:rsidRDefault="00BE3611" w:rsidP="008205E8">
            <w:pPr>
              <w:jc w:val="center"/>
              <w:rPr>
                <w:color w:val="000000"/>
                <w:sz w:val="20"/>
                <w:szCs w:val="20"/>
              </w:rPr>
            </w:pPr>
            <w:r w:rsidRPr="008205E8">
              <w:rPr>
                <w:color w:val="000000"/>
                <w:sz w:val="20"/>
                <w:szCs w:val="20"/>
              </w:rPr>
              <w:t>MONITOR SM 22 S22A</w:t>
            </w:r>
          </w:p>
        </w:tc>
        <w:tc>
          <w:tcPr>
            <w:tcW w:w="1418" w:type="dxa"/>
            <w:vAlign w:val="center"/>
            <w:hideMark/>
          </w:tcPr>
          <w:p w:rsidR="00BE3611" w:rsidRPr="008205E8" w:rsidRDefault="00BE3611" w:rsidP="008205E8">
            <w:pPr>
              <w:jc w:val="center"/>
              <w:rPr>
                <w:sz w:val="20"/>
                <w:szCs w:val="20"/>
              </w:rPr>
            </w:pPr>
            <w:r w:rsidRPr="008205E8">
              <w:rPr>
                <w:sz w:val="20"/>
                <w:szCs w:val="20"/>
              </w:rPr>
              <w:t>2011.</w:t>
            </w:r>
          </w:p>
        </w:tc>
        <w:tc>
          <w:tcPr>
            <w:tcW w:w="1559" w:type="dxa"/>
            <w:vAlign w:val="center"/>
            <w:hideMark/>
          </w:tcPr>
          <w:p w:rsidR="00BE3611" w:rsidRDefault="00BE3611" w:rsidP="00BE3611">
            <w:pPr>
              <w:jc w:val="center"/>
            </w:pPr>
            <w:r w:rsidRPr="00C5127D">
              <w:rPr>
                <w:sz w:val="20"/>
                <w:szCs w:val="20"/>
              </w:rPr>
              <w:t>u upotrebi do stečaja</w:t>
            </w:r>
          </w:p>
        </w:tc>
        <w:tc>
          <w:tcPr>
            <w:tcW w:w="1134" w:type="dxa"/>
            <w:vAlign w:val="center"/>
          </w:tcPr>
          <w:p w:rsidR="00BE3611" w:rsidRPr="008205E8" w:rsidRDefault="00BE3611" w:rsidP="008205E8">
            <w:pPr>
              <w:jc w:val="center"/>
              <w:rPr>
                <w:color w:val="000000"/>
                <w:sz w:val="20"/>
                <w:szCs w:val="20"/>
              </w:rPr>
            </w:pPr>
            <w:r w:rsidRPr="008205E8">
              <w:rPr>
                <w:color w:val="000000"/>
                <w:sz w:val="20"/>
                <w:szCs w:val="20"/>
              </w:rPr>
              <w:t>1.056,10</w:t>
            </w:r>
          </w:p>
        </w:tc>
        <w:tc>
          <w:tcPr>
            <w:tcW w:w="1418" w:type="dxa"/>
            <w:vAlign w:val="center"/>
            <w:hideMark/>
          </w:tcPr>
          <w:p w:rsidR="00BE3611" w:rsidRPr="008205E8" w:rsidRDefault="00BE3611" w:rsidP="008205E8">
            <w:pPr>
              <w:jc w:val="center"/>
              <w:rPr>
                <w:sz w:val="20"/>
                <w:szCs w:val="20"/>
              </w:rPr>
            </w:pPr>
            <w:r w:rsidRPr="008205E8">
              <w:rPr>
                <w:sz w:val="20"/>
                <w:szCs w:val="20"/>
              </w:rPr>
              <w:t>0,00</w:t>
            </w:r>
          </w:p>
        </w:tc>
      </w:tr>
      <w:tr w:rsidR="00BE3611" w:rsidRPr="00034145" w:rsidTr="00407BDF">
        <w:trPr>
          <w:trHeight w:val="300"/>
        </w:trPr>
        <w:tc>
          <w:tcPr>
            <w:tcW w:w="624" w:type="dxa"/>
            <w:shd w:val="clear" w:color="auto" w:fill="FFFFFF" w:themeFill="background1"/>
            <w:vAlign w:val="center"/>
          </w:tcPr>
          <w:p w:rsidR="00BE3611" w:rsidRPr="008205E8" w:rsidRDefault="00BE3611" w:rsidP="008205E8">
            <w:pPr>
              <w:spacing w:line="276" w:lineRule="auto"/>
              <w:contextualSpacing/>
              <w:jc w:val="center"/>
              <w:rPr>
                <w:sz w:val="20"/>
                <w:szCs w:val="20"/>
              </w:rPr>
            </w:pPr>
            <w:r w:rsidRPr="008205E8">
              <w:rPr>
                <w:sz w:val="20"/>
                <w:szCs w:val="20"/>
              </w:rPr>
              <w:t>10.</w:t>
            </w:r>
          </w:p>
        </w:tc>
        <w:tc>
          <w:tcPr>
            <w:tcW w:w="2268" w:type="dxa"/>
            <w:shd w:val="clear" w:color="auto" w:fill="FFFFFF" w:themeFill="background1"/>
            <w:vAlign w:val="center"/>
            <w:hideMark/>
          </w:tcPr>
          <w:p w:rsidR="00BE3611" w:rsidRPr="008205E8" w:rsidRDefault="00BE3611" w:rsidP="008205E8">
            <w:pPr>
              <w:jc w:val="center"/>
              <w:rPr>
                <w:color w:val="000000"/>
                <w:sz w:val="20"/>
                <w:szCs w:val="20"/>
              </w:rPr>
            </w:pPr>
            <w:r>
              <w:rPr>
                <w:color w:val="000000"/>
                <w:sz w:val="20"/>
                <w:szCs w:val="20"/>
              </w:rPr>
              <w:t>RAČUNALO XP</w:t>
            </w:r>
          </w:p>
        </w:tc>
        <w:tc>
          <w:tcPr>
            <w:tcW w:w="1418" w:type="dxa"/>
            <w:vAlign w:val="center"/>
            <w:hideMark/>
          </w:tcPr>
          <w:p w:rsidR="00BE3611" w:rsidRPr="008205E8" w:rsidRDefault="00BE3611" w:rsidP="008205E8">
            <w:pPr>
              <w:jc w:val="center"/>
              <w:rPr>
                <w:sz w:val="20"/>
                <w:szCs w:val="20"/>
              </w:rPr>
            </w:pPr>
            <w:r w:rsidRPr="008205E8">
              <w:rPr>
                <w:sz w:val="20"/>
                <w:szCs w:val="20"/>
              </w:rPr>
              <w:t>2014.</w:t>
            </w:r>
          </w:p>
        </w:tc>
        <w:tc>
          <w:tcPr>
            <w:tcW w:w="1559" w:type="dxa"/>
            <w:vAlign w:val="center"/>
            <w:hideMark/>
          </w:tcPr>
          <w:p w:rsidR="00BE3611" w:rsidRDefault="00BE3611" w:rsidP="00BE3611">
            <w:pPr>
              <w:jc w:val="center"/>
            </w:pPr>
            <w:r w:rsidRPr="00C5127D">
              <w:rPr>
                <w:sz w:val="20"/>
                <w:szCs w:val="20"/>
              </w:rPr>
              <w:t>u upotrebi do stečaja</w:t>
            </w:r>
          </w:p>
        </w:tc>
        <w:tc>
          <w:tcPr>
            <w:tcW w:w="1134" w:type="dxa"/>
            <w:vAlign w:val="center"/>
          </w:tcPr>
          <w:p w:rsidR="00BE3611" w:rsidRPr="008205E8" w:rsidRDefault="00BE3611" w:rsidP="008205E8">
            <w:pPr>
              <w:jc w:val="center"/>
              <w:rPr>
                <w:color w:val="000000"/>
                <w:sz w:val="20"/>
                <w:szCs w:val="20"/>
              </w:rPr>
            </w:pPr>
            <w:r w:rsidRPr="008205E8">
              <w:rPr>
                <w:color w:val="000000"/>
                <w:sz w:val="20"/>
                <w:szCs w:val="20"/>
              </w:rPr>
              <w:t>5.962,68</w:t>
            </w:r>
          </w:p>
        </w:tc>
        <w:tc>
          <w:tcPr>
            <w:tcW w:w="1418" w:type="dxa"/>
            <w:vAlign w:val="center"/>
            <w:hideMark/>
          </w:tcPr>
          <w:p w:rsidR="00BE3611" w:rsidRPr="008205E8" w:rsidRDefault="00BE3611" w:rsidP="008205E8">
            <w:pPr>
              <w:jc w:val="center"/>
              <w:rPr>
                <w:sz w:val="20"/>
                <w:szCs w:val="20"/>
              </w:rPr>
            </w:pPr>
            <w:r w:rsidRPr="008205E8">
              <w:rPr>
                <w:sz w:val="20"/>
                <w:szCs w:val="20"/>
              </w:rPr>
              <w:t>0,00</w:t>
            </w:r>
          </w:p>
        </w:tc>
      </w:tr>
      <w:tr w:rsidR="00A26EAD" w:rsidRPr="00034145" w:rsidTr="00407BDF">
        <w:trPr>
          <w:trHeight w:val="300"/>
        </w:trPr>
        <w:tc>
          <w:tcPr>
            <w:tcW w:w="624" w:type="dxa"/>
            <w:shd w:val="clear" w:color="auto" w:fill="FFFFFF" w:themeFill="background1"/>
            <w:vAlign w:val="center"/>
          </w:tcPr>
          <w:p w:rsidR="00A26EAD" w:rsidRPr="008205E8" w:rsidRDefault="00A26EAD" w:rsidP="008205E8">
            <w:pPr>
              <w:spacing w:line="276" w:lineRule="auto"/>
              <w:contextualSpacing/>
              <w:jc w:val="center"/>
              <w:rPr>
                <w:sz w:val="20"/>
                <w:szCs w:val="20"/>
              </w:rPr>
            </w:pPr>
            <w:r w:rsidRPr="008205E8">
              <w:rPr>
                <w:sz w:val="20"/>
                <w:szCs w:val="20"/>
              </w:rPr>
              <w:t>11.</w:t>
            </w:r>
          </w:p>
        </w:tc>
        <w:tc>
          <w:tcPr>
            <w:tcW w:w="2268" w:type="dxa"/>
            <w:shd w:val="clear" w:color="auto" w:fill="FFFFFF" w:themeFill="background1"/>
            <w:vAlign w:val="center"/>
            <w:hideMark/>
          </w:tcPr>
          <w:p w:rsidR="00A26EAD" w:rsidRPr="008205E8" w:rsidRDefault="00A26EAD" w:rsidP="008205E8">
            <w:pPr>
              <w:jc w:val="center"/>
              <w:rPr>
                <w:color w:val="000000"/>
                <w:sz w:val="20"/>
                <w:szCs w:val="20"/>
              </w:rPr>
            </w:pPr>
            <w:r w:rsidRPr="008205E8">
              <w:rPr>
                <w:color w:val="000000"/>
                <w:sz w:val="20"/>
                <w:szCs w:val="20"/>
              </w:rPr>
              <w:t>BETONSKA BAJA</w:t>
            </w:r>
            <w:r w:rsidR="00BE3611">
              <w:rPr>
                <w:color w:val="000000"/>
                <w:sz w:val="20"/>
                <w:szCs w:val="20"/>
              </w:rPr>
              <w:t xml:space="preserve"> (SPREMNIK)</w:t>
            </w:r>
          </w:p>
        </w:tc>
        <w:tc>
          <w:tcPr>
            <w:tcW w:w="1418" w:type="dxa"/>
            <w:vAlign w:val="center"/>
            <w:hideMark/>
          </w:tcPr>
          <w:p w:rsidR="00A26EAD" w:rsidRPr="008205E8" w:rsidRDefault="00A26EAD" w:rsidP="008205E8">
            <w:pPr>
              <w:jc w:val="center"/>
              <w:rPr>
                <w:sz w:val="20"/>
                <w:szCs w:val="20"/>
              </w:rPr>
            </w:pPr>
            <w:r w:rsidRPr="008205E8">
              <w:rPr>
                <w:sz w:val="20"/>
                <w:szCs w:val="20"/>
              </w:rPr>
              <w:t>prije 2007</w:t>
            </w:r>
          </w:p>
        </w:tc>
        <w:tc>
          <w:tcPr>
            <w:tcW w:w="1559" w:type="dxa"/>
            <w:vAlign w:val="center"/>
            <w:hideMark/>
          </w:tcPr>
          <w:p w:rsidR="00A26EAD" w:rsidRPr="008205E8" w:rsidRDefault="00F02B96" w:rsidP="00BE3611">
            <w:pPr>
              <w:spacing w:line="276" w:lineRule="auto"/>
              <w:contextualSpacing/>
              <w:jc w:val="center"/>
              <w:rPr>
                <w:sz w:val="20"/>
                <w:szCs w:val="20"/>
              </w:rPr>
            </w:pPr>
            <w:r>
              <w:rPr>
                <w:sz w:val="20"/>
                <w:szCs w:val="20"/>
              </w:rPr>
              <w:t>ispravno, rabljeno</w:t>
            </w:r>
          </w:p>
        </w:tc>
        <w:tc>
          <w:tcPr>
            <w:tcW w:w="1134" w:type="dxa"/>
            <w:vAlign w:val="center"/>
          </w:tcPr>
          <w:p w:rsidR="00A26EAD" w:rsidRPr="008205E8" w:rsidRDefault="00A26EAD" w:rsidP="008205E8">
            <w:pPr>
              <w:jc w:val="center"/>
              <w:rPr>
                <w:color w:val="000000"/>
                <w:sz w:val="20"/>
                <w:szCs w:val="20"/>
              </w:rPr>
            </w:pPr>
            <w:r w:rsidRPr="008205E8">
              <w:rPr>
                <w:color w:val="000000"/>
                <w:sz w:val="20"/>
                <w:szCs w:val="20"/>
              </w:rPr>
              <w:t>16.000,00</w:t>
            </w:r>
          </w:p>
        </w:tc>
        <w:tc>
          <w:tcPr>
            <w:tcW w:w="1418" w:type="dxa"/>
            <w:vAlign w:val="center"/>
            <w:hideMark/>
          </w:tcPr>
          <w:p w:rsidR="00A26EAD" w:rsidRPr="008205E8" w:rsidRDefault="00A26EAD" w:rsidP="008205E8">
            <w:pPr>
              <w:jc w:val="center"/>
              <w:rPr>
                <w:sz w:val="20"/>
                <w:szCs w:val="20"/>
              </w:rPr>
            </w:pPr>
            <w:r w:rsidRPr="008205E8">
              <w:rPr>
                <w:sz w:val="20"/>
                <w:szCs w:val="20"/>
              </w:rPr>
              <w:t>0,00</w:t>
            </w:r>
          </w:p>
        </w:tc>
      </w:tr>
      <w:tr w:rsidR="00A26EAD" w:rsidRPr="00034145" w:rsidTr="00407BDF">
        <w:trPr>
          <w:trHeight w:val="300"/>
        </w:trPr>
        <w:tc>
          <w:tcPr>
            <w:tcW w:w="624" w:type="dxa"/>
            <w:shd w:val="clear" w:color="auto" w:fill="FFFFFF" w:themeFill="background1"/>
            <w:vAlign w:val="center"/>
          </w:tcPr>
          <w:p w:rsidR="00A26EAD" w:rsidRPr="008205E8" w:rsidRDefault="00A26EAD" w:rsidP="008205E8">
            <w:pPr>
              <w:spacing w:line="276" w:lineRule="auto"/>
              <w:contextualSpacing/>
              <w:jc w:val="center"/>
              <w:rPr>
                <w:sz w:val="20"/>
                <w:szCs w:val="20"/>
              </w:rPr>
            </w:pPr>
            <w:r w:rsidRPr="008205E8">
              <w:rPr>
                <w:sz w:val="20"/>
                <w:szCs w:val="20"/>
              </w:rPr>
              <w:t>12.</w:t>
            </w:r>
          </w:p>
        </w:tc>
        <w:tc>
          <w:tcPr>
            <w:tcW w:w="2268" w:type="dxa"/>
            <w:shd w:val="clear" w:color="auto" w:fill="FFFFFF" w:themeFill="background1"/>
            <w:vAlign w:val="center"/>
            <w:hideMark/>
          </w:tcPr>
          <w:p w:rsidR="00A26EAD" w:rsidRPr="008205E8" w:rsidRDefault="00A26EAD" w:rsidP="008205E8">
            <w:pPr>
              <w:jc w:val="center"/>
              <w:rPr>
                <w:color w:val="000000"/>
                <w:sz w:val="20"/>
                <w:szCs w:val="20"/>
              </w:rPr>
            </w:pPr>
            <w:r w:rsidRPr="008205E8">
              <w:rPr>
                <w:color w:val="000000"/>
                <w:sz w:val="20"/>
                <w:szCs w:val="20"/>
              </w:rPr>
              <w:t>VIBRATOR WACKER - KOMPLET</w:t>
            </w:r>
          </w:p>
        </w:tc>
        <w:tc>
          <w:tcPr>
            <w:tcW w:w="1418" w:type="dxa"/>
            <w:vAlign w:val="center"/>
            <w:hideMark/>
          </w:tcPr>
          <w:p w:rsidR="00A26EAD" w:rsidRPr="008205E8" w:rsidRDefault="00A26EAD" w:rsidP="008205E8">
            <w:pPr>
              <w:jc w:val="center"/>
              <w:rPr>
                <w:sz w:val="20"/>
                <w:szCs w:val="20"/>
              </w:rPr>
            </w:pPr>
            <w:r w:rsidRPr="008205E8">
              <w:rPr>
                <w:sz w:val="20"/>
                <w:szCs w:val="20"/>
              </w:rPr>
              <w:t>prije 2007</w:t>
            </w:r>
          </w:p>
        </w:tc>
        <w:tc>
          <w:tcPr>
            <w:tcW w:w="1559" w:type="dxa"/>
            <w:vAlign w:val="center"/>
            <w:hideMark/>
          </w:tcPr>
          <w:p w:rsidR="00A26EAD" w:rsidRPr="008205E8" w:rsidRDefault="00BE3611" w:rsidP="00BE3611">
            <w:pPr>
              <w:spacing w:line="276" w:lineRule="auto"/>
              <w:contextualSpacing/>
              <w:jc w:val="center"/>
              <w:rPr>
                <w:sz w:val="20"/>
                <w:szCs w:val="20"/>
              </w:rPr>
            </w:pPr>
            <w:r>
              <w:rPr>
                <w:sz w:val="20"/>
                <w:szCs w:val="20"/>
              </w:rPr>
              <w:t>nefunkcionalno</w:t>
            </w:r>
          </w:p>
        </w:tc>
        <w:tc>
          <w:tcPr>
            <w:tcW w:w="1134" w:type="dxa"/>
            <w:vAlign w:val="center"/>
          </w:tcPr>
          <w:p w:rsidR="00A26EAD" w:rsidRPr="008205E8" w:rsidRDefault="00A26EAD" w:rsidP="008205E8">
            <w:pPr>
              <w:jc w:val="center"/>
              <w:rPr>
                <w:color w:val="000000"/>
                <w:sz w:val="20"/>
                <w:szCs w:val="20"/>
              </w:rPr>
            </w:pPr>
            <w:r w:rsidRPr="008205E8">
              <w:rPr>
                <w:color w:val="000000"/>
                <w:sz w:val="20"/>
                <w:szCs w:val="20"/>
              </w:rPr>
              <w:t>11.152,56</w:t>
            </w:r>
          </w:p>
        </w:tc>
        <w:tc>
          <w:tcPr>
            <w:tcW w:w="1418" w:type="dxa"/>
            <w:vAlign w:val="center"/>
            <w:hideMark/>
          </w:tcPr>
          <w:p w:rsidR="00A26EAD" w:rsidRPr="008205E8" w:rsidRDefault="00A26EAD" w:rsidP="008205E8">
            <w:pPr>
              <w:jc w:val="center"/>
              <w:rPr>
                <w:sz w:val="20"/>
                <w:szCs w:val="20"/>
              </w:rPr>
            </w:pPr>
            <w:r w:rsidRPr="008205E8">
              <w:rPr>
                <w:sz w:val="20"/>
                <w:szCs w:val="20"/>
              </w:rPr>
              <w:t>0,00</w:t>
            </w:r>
          </w:p>
        </w:tc>
      </w:tr>
      <w:tr w:rsidR="00A26EAD" w:rsidRPr="00034145" w:rsidTr="00407BDF">
        <w:trPr>
          <w:trHeight w:val="300"/>
        </w:trPr>
        <w:tc>
          <w:tcPr>
            <w:tcW w:w="624" w:type="dxa"/>
            <w:shd w:val="clear" w:color="auto" w:fill="FFFFFF" w:themeFill="background1"/>
            <w:vAlign w:val="center"/>
          </w:tcPr>
          <w:p w:rsidR="00A26EAD" w:rsidRPr="008205E8" w:rsidRDefault="00A26EAD" w:rsidP="008205E8">
            <w:pPr>
              <w:spacing w:line="276" w:lineRule="auto"/>
              <w:contextualSpacing/>
              <w:jc w:val="center"/>
              <w:rPr>
                <w:sz w:val="20"/>
                <w:szCs w:val="20"/>
              </w:rPr>
            </w:pPr>
            <w:r w:rsidRPr="008205E8">
              <w:rPr>
                <w:sz w:val="20"/>
                <w:szCs w:val="20"/>
              </w:rPr>
              <w:t>13.</w:t>
            </w:r>
          </w:p>
        </w:tc>
        <w:tc>
          <w:tcPr>
            <w:tcW w:w="2268" w:type="dxa"/>
            <w:shd w:val="clear" w:color="auto" w:fill="FFFFFF" w:themeFill="background1"/>
            <w:vAlign w:val="center"/>
            <w:hideMark/>
          </w:tcPr>
          <w:p w:rsidR="00A26EAD" w:rsidRPr="008205E8" w:rsidRDefault="008205E8" w:rsidP="008205E8">
            <w:pPr>
              <w:jc w:val="center"/>
              <w:rPr>
                <w:color w:val="000000"/>
                <w:sz w:val="20"/>
                <w:szCs w:val="20"/>
              </w:rPr>
            </w:pPr>
            <w:r w:rsidRPr="008205E8">
              <w:rPr>
                <w:color w:val="000000"/>
                <w:sz w:val="20"/>
                <w:szCs w:val="20"/>
              </w:rPr>
              <w:t>HLADNJAK GO. K 17TC</w:t>
            </w:r>
          </w:p>
        </w:tc>
        <w:tc>
          <w:tcPr>
            <w:tcW w:w="1418" w:type="dxa"/>
            <w:vAlign w:val="center"/>
            <w:hideMark/>
          </w:tcPr>
          <w:p w:rsidR="00A26EAD" w:rsidRPr="008205E8" w:rsidRDefault="00A26EAD" w:rsidP="008205E8">
            <w:pPr>
              <w:jc w:val="center"/>
              <w:rPr>
                <w:sz w:val="20"/>
                <w:szCs w:val="20"/>
              </w:rPr>
            </w:pPr>
            <w:r w:rsidRPr="008205E8">
              <w:rPr>
                <w:sz w:val="20"/>
                <w:szCs w:val="20"/>
              </w:rPr>
              <w:t>prije 2007</w:t>
            </w:r>
          </w:p>
        </w:tc>
        <w:tc>
          <w:tcPr>
            <w:tcW w:w="1559" w:type="dxa"/>
            <w:vAlign w:val="center"/>
            <w:hideMark/>
          </w:tcPr>
          <w:p w:rsidR="00A26EAD" w:rsidRPr="008205E8" w:rsidRDefault="00BE3611" w:rsidP="00BE3611">
            <w:pPr>
              <w:spacing w:line="276" w:lineRule="auto"/>
              <w:contextualSpacing/>
              <w:jc w:val="center"/>
              <w:rPr>
                <w:sz w:val="20"/>
                <w:szCs w:val="20"/>
              </w:rPr>
            </w:pPr>
            <w:r>
              <w:rPr>
                <w:sz w:val="20"/>
                <w:szCs w:val="20"/>
              </w:rPr>
              <w:t>nefunkcionalno</w:t>
            </w:r>
          </w:p>
        </w:tc>
        <w:tc>
          <w:tcPr>
            <w:tcW w:w="1134" w:type="dxa"/>
            <w:vAlign w:val="center"/>
          </w:tcPr>
          <w:p w:rsidR="00A26EAD" w:rsidRPr="008205E8" w:rsidRDefault="008205E8" w:rsidP="008205E8">
            <w:pPr>
              <w:jc w:val="center"/>
              <w:rPr>
                <w:color w:val="000000"/>
                <w:sz w:val="20"/>
                <w:szCs w:val="20"/>
              </w:rPr>
            </w:pPr>
            <w:r w:rsidRPr="008205E8">
              <w:rPr>
                <w:color w:val="000000"/>
                <w:sz w:val="20"/>
                <w:szCs w:val="20"/>
              </w:rPr>
              <w:t>2.248,80</w:t>
            </w:r>
          </w:p>
        </w:tc>
        <w:tc>
          <w:tcPr>
            <w:tcW w:w="1418" w:type="dxa"/>
            <w:vAlign w:val="center"/>
            <w:hideMark/>
          </w:tcPr>
          <w:p w:rsidR="00A26EAD" w:rsidRPr="008205E8" w:rsidRDefault="00A26EAD" w:rsidP="008205E8">
            <w:pPr>
              <w:jc w:val="center"/>
              <w:rPr>
                <w:sz w:val="20"/>
                <w:szCs w:val="20"/>
              </w:rPr>
            </w:pPr>
            <w:r w:rsidRPr="008205E8">
              <w:rPr>
                <w:sz w:val="20"/>
                <w:szCs w:val="20"/>
              </w:rPr>
              <w:t>0,00</w:t>
            </w:r>
          </w:p>
        </w:tc>
      </w:tr>
      <w:tr w:rsidR="00316F51" w:rsidRPr="00034145" w:rsidTr="00407BDF">
        <w:trPr>
          <w:trHeight w:val="300"/>
        </w:trPr>
        <w:tc>
          <w:tcPr>
            <w:tcW w:w="624" w:type="dxa"/>
            <w:shd w:val="clear" w:color="auto" w:fill="FFFFFF" w:themeFill="background1"/>
            <w:vAlign w:val="center"/>
          </w:tcPr>
          <w:p w:rsidR="00316F51" w:rsidRPr="008205E8" w:rsidRDefault="003A2408" w:rsidP="008205E8">
            <w:pPr>
              <w:spacing w:line="276" w:lineRule="auto"/>
              <w:contextualSpacing/>
              <w:jc w:val="center"/>
              <w:rPr>
                <w:sz w:val="20"/>
                <w:szCs w:val="20"/>
              </w:rPr>
            </w:pPr>
            <w:r>
              <w:rPr>
                <w:sz w:val="20"/>
                <w:szCs w:val="20"/>
              </w:rPr>
              <w:t>14.</w:t>
            </w:r>
          </w:p>
        </w:tc>
        <w:tc>
          <w:tcPr>
            <w:tcW w:w="2268" w:type="dxa"/>
            <w:shd w:val="clear" w:color="auto" w:fill="FFFFFF" w:themeFill="background1"/>
            <w:vAlign w:val="center"/>
            <w:hideMark/>
          </w:tcPr>
          <w:p w:rsidR="00316F51" w:rsidRPr="008205E8" w:rsidRDefault="008205E8" w:rsidP="008205E8">
            <w:pPr>
              <w:jc w:val="center"/>
              <w:rPr>
                <w:color w:val="000000"/>
                <w:sz w:val="20"/>
                <w:szCs w:val="20"/>
              </w:rPr>
            </w:pPr>
            <w:r w:rsidRPr="008205E8">
              <w:rPr>
                <w:color w:val="000000"/>
                <w:sz w:val="20"/>
                <w:szCs w:val="20"/>
              </w:rPr>
              <w:t>JAPANER-DAMPER - HKV 202</w:t>
            </w:r>
          </w:p>
        </w:tc>
        <w:tc>
          <w:tcPr>
            <w:tcW w:w="1418" w:type="dxa"/>
            <w:vAlign w:val="center"/>
            <w:hideMark/>
          </w:tcPr>
          <w:p w:rsidR="00316F51" w:rsidRPr="008205E8" w:rsidRDefault="008205E8" w:rsidP="008205E8">
            <w:pPr>
              <w:spacing w:line="276" w:lineRule="auto"/>
              <w:contextualSpacing/>
              <w:jc w:val="center"/>
              <w:rPr>
                <w:sz w:val="20"/>
                <w:szCs w:val="20"/>
              </w:rPr>
            </w:pPr>
            <w:r w:rsidRPr="008205E8">
              <w:rPr>
                <w:sz w:val="20"/>
                <w:szCs w:val="20"/>
              </w:rPr>
              <w:t>prije 2007</w:t>
            </w:r>
          </w:p>
        </w:tc>
        <w:tc>
          <w:tcPr>
            <w:tcW w:w="1559" w:type="dxa"/>
            <w:vAlign w:val="center"/>
            <w:hideMark/>
          </w:tcPr>
          <w:p w:rsidR="00316F51" w:rsidRPr="008205E8" w:rsidRDefault="00F02B96" w:rsidP="00BE3611">
            <w:pPr>
              <w:spacing w:line="276" w:lineRule="auto"/>
              <w:contextualSpacing/>
              <w:jc w:val="center"/>
              <w:rPr>
                <w:sz w:val="20"/>
                <w:szCs w:val="20"/>
              </w:rPr>
            </w:pPr>
            <w:r>
              <w:rPr>
                <w:sz w:val="20"/>
                <w:szCs w:val="20"/>
              </w:rPr>
              <w:t>neunkcionalno</w:t>
            </w:r>
          </w:p>
        </w:tc>
        <w:tc>
          <w:tcPr>
            <w:tcW w:w="1134" w:type="dxa"/>
            <w:vAlign w:val="center"/>
          </w:tcPr>
          <w:p w:rsidR="00316F51" w:rsidRPr="008205E8" w:rsidRDefault="008205E8" w:rsidP="008205E8">
            <w:pPr>
              <w:jc w:val="center"/>
              <w:rPr>
                <w:color w:val="000000"/>
                <w:sz w:val="20"/>
                <w:szCs w:val="20"/>
              </w:rPr>
            </w:pPr>
            <w:r w:rsidRPr="008205E8">
              <w:rPr>
                <w:color w:val="000000"/>
                <w:sz w:val="20"/>
                <w:szCs w:val="20"/>
              </w:rPr>
              <w:t>29.177,77</w:t>
            </w:r>
          </w:p>
        </w:tc>
        <w:tc>
          <w:tcPr>
            <w:tcW w:w="1418" w:type="dxa"/>
            <w:vAlign w:val="center"/>
            <w:hideMark/>
          </w:tcPr>
          <w:p w:rsidR="00316F51" w:rsidRPr="008205E8" w:rsidRDefault="00316F51" w:rsidP="008205E8">
            <w:pPr>
              <w:jc w:val="center"/>
              <w:rPr>
                <w:sz w:val="20"/>
                <w:szCs w:val="20"/>
              </w:rPr>
            </w:pPr>
            <w:r w:rsidRPr="008205E8">
              <w:rPr>
                <w:sz w:val="20"/>
                <w:szCs w:val="20"/>
              </w:rPr>
              <w:t>0,00</w:t>
            </w:r>
          </w:p>
        </w:tc>
      </w:tr>
      <w:tr w:rsidR="003A2408" w:rsidRPr="00034145" w:rsidTr="00407BDF">
        <w:trPr>
          <w:trHeight w:val="300"/>
        </w:trPr>
        <w:tc>
          <w:tcPr>
            <w:tcW w:w="624" w:type="dxa"/>
            <w:shd w:val="clear" w:color="auto" w:fill="FFFFFF" w:themeFill="background1"/>
            <w:vAlign w:val="center"/>
          </w:tcPr>
          <w:p w:rsidR="003A2408" w:rsidRPr="008205E8" w:rsidRDefault="003A2408" w:rsidP="008205E8">
            <w:pPr>
              <w:spacing w:line="276" w:lineRule="auto"/>
              <w:contextualSpacing/>
              <w:jc w:val="center"/>
              <w:rPr>
                <w:sz w:val="20"/>
                <w:szCs w:val="20"/>
              </w:rPr>
            </w:pPr>
            <w:r>
              <w:rPr>
                <w:sz w:val="20"/>
                <w:szCs w:val="20"/>
              </w:rPr>
              <w:t>15.</w:t>
            </w:r>
          </w:p>
        </w:tc>
        <w:tc>
          <w:tcPr>
            <w:tcW w:w="2268" w:type="dxa"/>
            <w:shd w:val="clear" w:color="auto" w:fill="FFFFFF" w:themeFill="background1"/>
            <w:vAlign w:val="center"/>
            <w:hideMark/>
          </w:tcPr>
          <w:p w:rsidR="003A2408" w:rsidRPr="009D5732" w:rsidRDefault="003A2408" w:rsidP="009D5732">
            <w:pPr>
              <w:jc w:val="center"/>
              <w:rPr>
                <w:color w:val="000000"/>
                <w:sz w:val="20"/>
                <w:szCs w:val="20"/>
              </w:rPr>
            </w:pPr>
            <w:r w:rsidRPr="009D5732">
              <w:rPr>
                <w:color w:val="000000"/>
                <w:sz w:val="20"/>
                <w:szCs w:val="20"/>
              </w:rPr>
              <w:t>ČAJNA KUHINJA</w:t>
            </w:r>
          </w:p>
        </w:tc>
        <w:tc>
          <w:tcPr>
            <w:tcW w:w="1418" w:type="dxa"/>
            <w:vAlign w:val="center"/>
            <w:hideMark/>
          </w:tcPr>
          <w:p w:rsidR="003A2408" w:rsidRPr="009D5732" w:rsidRDefault="003A2408" w:rsidP="009D5732">
            <w:pPr>
              <w:jc w:val="center"/>
              <w:rPr>
                <w:sz w:val="20"/>
                <w:szCs w:val="20"/>
              </w:rPr>
            </w:pPr>
            <w:r w:rsidRPr="009D5732">
              <w:rPr>
                <w:sz w:val="20"/>
                <w:szCs w:val="20"/>
              </w:rPr>
              <w:t>prije 2007</w:t>
            </w:r>
          </w:p>
        </w:tc>
        <w:tc>
          <w:tcPr>
            <w:tcW w:w="1559" w:type="dxa"/>
            <w:vAlign w:val="center"/>
            <w:hideMark/>
          </w:tcPr>
          <w:p w:rsidR="003A2408" w:rsidRPr="009D5732" w:rsidRDefault="00F02B96" w:rsidP="00BE3611">
            <w:pPr>
              <w:spacing w:line="276" w:lineRule="auto"/>
              <w:contextualSpacing/>
              <w:jc w:val="center"/>
              <w:rPr>
                <w:sz w:val="20"/>
                <w:szCs w:val="20"/>
              </w:rPr>
            </w:pPr>
            <w:r>
              <w:rPr>
                <w:sz w:val="20"/>
                <w:szCs w:val="20"/>
              </w:rPr>
              <w:t>ispravno, rabljeno</w:t>
            </w:r>
          </w:p>
        </w:tc>
        <w:tc>
          <w:tcPr>
            <w:tcW w:w="1134" w:type="dxa"/>
            <w:vAlign w:val="center"/>
          </w:tcPr>
          <w:p w:rsidR="003A2408" w:rsidRPr="009D5732" w:rsidRDefault="003A2408" w:rsidP="009D5732">
            <w:pPr>
              <w:jc w:val="center"/>
              <w:rPr>
                <w:color w:val="000000"/>
                <w:sz w:val="20"/>
                <w:szCs w:val="20"/>
              </w:rPr>
            </w:pPr>
            <w:r w:rsidRPr="009D5732">
              <w:rPr>
                <w:color w:val="000000"/>
                <w:sz w:val="20"/>
                <w:szCs w:val="20"/>
              </w:rPr>
              <w:t>12.625,20</w:t>
            </w:r>
          </w:p>
        </w:tc>
        <w:tc>
          <w:tcPr>
            <w:tcW w:w="1418" w:type="dxa"/>
            <w:vAlign w:val="center"/>
            <w:hideMark/>
          </w:tcPr>
          <w:p w:rsidR="003A2408" w:rsidRPr="009D5732" w:rsidRDefault="003A2408" w:rsidP="009D5732">
            <w:pPr>
              <w:jc w:val="center"/>
              <w:rPr>
                <w:sz w:val="20"/>
                <w:szCs w:val="20"/>
              </w:rPr>
            </w:pPr>
            <w:r w:rsidRPr="009D5732">
              <w:rPr>
                <w:sz w:val="20"/>
                <w:szCs w:val="20"/>
              </w:rPr>
              <w:t>0,00</w:t>
            </w:r>
          </w:p>
        </w:tc>
      </w:tr>
      <w:tr w:rsidR="00BE3611" w:rsidRPr="00034145" w:rsidTr="00407BDF">
        <w:trPr>
          <w:trHeight w:val="300"/>
        </w:trPr>
        <w:tc>
          <w:tcPr>
            <w:tcW w:w="624" w:type="dxa"/>
            <w:shd w:val="clear" w:color="auto" w:fill="FFFFFF" w:themeFill="background1"/>
            <w:vAlign w:val="center"/>
          </w:tcPr>
          <w:p w:rsidR="00BE3611" w:rsidRPr="008205E8" w:rsidRDefault="00BE3611" w:rsidP="009D5732">
            <w:pPr>
              <w:spacing w:line="276" w:lineRule="auto"/>
              <w:contextualSpacing/>
              <w:jc w:val="center"/>
              <w:rPr>
                <w:sz w:val="20"/>
                <w:szCs w:val="20"/>
              </w:rPr>
            </w:pPr>
            <w:r>
              <w:rPr>
                <w:sz w:val="20"/>
                <w:szCs w:val="20"/>
              </w:rPr>
              <w:t>16.</w:t>
            </w:r>
          </w:p>
        </w:tc>
        <w:tc>
          <w:tcPr>
            <w:tcW w:w="2268" w:type="dxa"/>
            <w:shd w:val="clear" w:color="auto" w:fill="FFFFFF" w:themeFill="background1"/>
            <w:vAlign w:val="center"/>
            <w:hideMark/>
          </w:tcPr>
          <w:p w:rsidR="00BE3611" w:rsidRPr="009D5732" w:rsidRDefault="00BE3611" w:rsidP="009D5732">
            <w:pPr>
              <w:jc w:val="center"/>
              <w:rPr>
                <w:color w:val="000000"/>
                <w:sz w:val="20"/>
                <w:szCs w:val="20"/>
              </w:rPr>
            </w:pPr>
            <w:r w:rsidRPr="009D5732">
              <w:rPr>
                <w:color w:val="000000"/>
                <w:sz w:val="20"/>
                <w:szCs w:val="20"/>
              </w:rPr>
              <w:t>FOTELJA MOD.54 CRNA KOŽA VIS., 2 KOM</w:t>
            </w:r>
          </w:p>
        </w:tc>
        <w:tc>
          <w:tcPr>
            <w:tcW w:w="1418" w:type="dxa"/>
            <w:vAlign w:val="center"/>
            <w:hideMark/>
          </w:tcPr>
          <w:p w:rsidR="00BE3611" w:rsidRPr="009D5732" w:rsidRDefault="00BE3611" w:rsidP="009D5732">
            <w:pPr>
              <w:jc w:val="center"/>
              <w:rPr>
                <w:sz w:val="20"/>
                <w:szCs w:val="20"/>
              </w:rPr>
            </w:pPr>
            <w:r w:rsidRPr="009D5732">
              <w:rPr>
                <w:sz w:val="20"/>
                <w:szCs w:val="20"/>
              </w:rPr>
              <w:t>prije 2007</w:t>
            </w:r>
          </w:p>
        </w:tc>
        <w:tc>
          <w:tcPr>
            <w:tcW w:w="1559" w:type="dxa"/>
            <w:vAlign w:val="center"/>
            <w:hideMark/>
          </w:tcPr>
          <w:p w:rsidR="00BE3611" w:rsidRDefault="00BE3611" w:rsidP="00BE3611">
            <w:pPr>
              <w:jc w:val="center"/>
            </w:pPr>
            <w:r w:rsidRPr="00C145F9">
              <w:rPr>
                <w:sz w:val="20"/>
                <w:szCs w:val="20"/>
              </w:rPr>
              <w:t>u upotrebi do stečaja</w:t>
            </w:r>
          </w:p>
        </w:tc>
        <w:tc>
          <w:tcPr>
            <w:tcW w:w="1134" w:type="dxa"/>
            <w:vAlign w:val="center"/>
          </w:tcPr>
          <w:p w:rsidR="00BE3611" w:rsidRPr="009D5732" w:rsidRDefault="00BE3611" w:rsidP="009D5732">
            <w:pPr>
              <w:jc w:val="center"/>
              <w:rPr>
                <w:color w:val="000000"/>
                <w:sz w:val="20"/>
                <w:szCs w:val="20"/>
              </w:rPr>
            </w:pPr>
            <w:r w:rsidRPr="009D5732">
              <w:rPr>
                <w:color w:val="000000"/>
                <w:sz w:val="20"/>
                <w:szCs w:val="20"/>
              </w:rPr>
              <w:t>12.264,00</w:t>
            </w:r>
          </w:p>
        </w:tc>
        <w:tc>
          <w:tcPr>
            <w:tcW w:w="1418" w:type="dxa"/>
            <w:vAlign w:val="center"/>
            <w:hideMark/>
          </w:tcPr>
          <w:p w:rsidR="00BE3611" w:rsidRPr="009D5732" w:rsidRDefault="00BE3611" w:rsidP="009D5732">
            <w:pPr>
              <w:jc w:val="center"/>
              <w:rPr>
                <w:sz w:val="20"/>
                <w:szCs w:val="20"/>
              </w:rPr>
            </w:pPr>
            <w:r w:rsidRPr="009D5732">
              <w:rPr>
                <w:sz w:val="20"/>
                <w:szCs w:val="20"/>
              </w:rPr>
              <w:t>0,00</w:t>
            </w:r>
          </w:p>
        </w:tc>
      </w:tr>
      <w:tr w:rsidR="00BE3611" w:rsidRPr="00034145" w:rsidTr="00407BDF">
        <w:trPr>
          <w:trHeight w:val="300"/>
        </w:trPr>
        <w:tc>
          <w:tcPr>
            <w:tcW w:w="624" w:type="dxa"/>
            <w:shd w:val="clear" w:color="auto" w:fill="FFFFFF" w:themeFill="background1"/>
            <w:vAlign w:val="center"/>
          </w:tcPr>
          <w:p w:rsidR="00BE3611" w:rsidRPr="008205E8" w:rsidRDefault="00BE3611" w:rsidP="009D5732">
            <w:pPr>
              <w:spacing w:line="276" w:lineRule="auto"/>
              <w:contextualSpacing/>
              <w:jc w:val="center"/>
              <w:rPr>
                <w:sz w:val="20"/>
                <w:szCs w:val="20"/>
              </w:rPr>
            </w:pPr>
            <w:r>
              <w:rPr>
                <w:sz w:val="20"/>
                <w:szCs w:val="20"/>
              </w:rPr>
              <w:t>17.</w:t>
            </w:r>
          </w:p>
        </w:tc>
        <w:tc>
          <w:tcPr>
            <w:tcW w:w="2268" w:type="dxa"/>
            <w:shd w:val="clear" w:color="auto" w:fill="FFFFFF" w:themeFill="background1"/>
            <w:vAlign w:val="center"/>
            <w:hideMark/>
          </w:tcPr>
          <w:p w:rsidR="00BE3611" w:rsidRPr="009D5732" w:rsidRDefault="00BE3611" w:rsidP="009D5732">
            <w:pPr>
              <w:jc w:val="center"/>
              <w:rPr>
                <w:color w:val="000000"/>
                <w:sz w:val="20"/>
                <w:szCs w:val="20"/>
              </w:rPr>
            </w:pPr>
            <w:r w:rsidRPr="009D5732">
              <w:rPr>
                <w:color w:val="000000"/>
                <w:sz w:val="20"/>
                <w:szCs w:val="20"/>
              </w:rPr>
              <w:t>FOTELJA MOD.50 CRNA KOŽA VIS., 1 KOM</w:t>
            </w:r>
          </w:p>
        </w:tc>
        <w:tc>
          <w:tcPr>
            <w:tcW w:w="1418" w:type="dxa"/>
            <w:vAlign w:val="center"/>
            <w:hideMark/>
          </w:tcPr>
          <w:p w:rsidR="00BE3611" w:rsidRPr="009D5732" w:rsidRDefault="00BE3611" w:rsidP="009D5732">
            <w:pPr>
              <w:jc w:val="center"/>
              <w:rPr>
                <w:sz w:val="20"/>
                <w:szCs w:val="20"/>
              </w:rPr>
            </w:pPr>
            <w:r w:rsidRPr="009D5732">
              <w:rPr>
                <w:sz w:val="20"/>
                <w:szCs w:val="20"/>
              </w:rPr>
              <w:t>prije 2007</w:t>
            </w:r>
          </w:p>
        </w:tc>
        <w:tc>
          <w:tcPr>
            <w:tcW w:w="1559" w:type="dxa"/>
            <w:vAlign w:val="center"/>
            <w:hideMark/>
          </w:tcPr>
          <w:p w:rsidR="00BE3611" w:rsidRDefault="00BE3611" w:rsidP="00BE3611">
            <w:pPr>
              <w:jc w:val="center"/>
            </w:pPr>
            <w:r w:rsidRPr="00C145F9">
              <w:rPr>
                <w:sz w:val="20"/>
                <w:szCs w:val="20"/>
              </w:rPr>
              <w:t>u upotrebi do stečaja</w:t>
            </w:r>
          </w:p>
        </w:tc>
        <w:tc>
          <w:tcPr>
            <w:tcW w:w="1134" w:type="dxa"/>
            <w:vAlign w:val="center"/>
          </w:tcPr>
          <w:p w:rsidR="00BE3611" w:rsidRPr="009D5732" w:rsidRDefault="00BE3611" w:rsidP="009D5732">
            <w:pPr>
              <w:jc w:val="center"/>
              <w:rPr>
                <w:color w:val="000000"/>
                <w:sz w:val="20"/>
                <w:szCs w:val="20"/>
              </w:rPr>
            </w:pPr>
            <w:r w:rsidRPr="009D5732">
              <w:rPr>
                <w:color w:val="000000"/>
                <w:sz w:val="20"/>
                <w:szCs w:val="20"/>
              </w:rPr>
              <w:t>6.669,60</w:t>
            </w:r>
          </w:p>
        </w:tc>
        <w:tc>
          <w:tcPr>
            <w:tcW w:w="1418" w:type="dxa"/>
            <w:vAlign w:val="center"/>
            <w:hideMark/>
          </w:tcPr>
          <w:p w:rsidR="00BE3611" w:rsidRPr="009D5732" w:rsidRDefault="00BE3611" w:rsidP="009D5732">
            <w:pPr>
              <w:jc w:val="center"/>
              <w:rPr>
                <w:sz w:val="20"/>
                <w:szCs w:val="20"/>
              </w:rPr>
            </w:pPr>
            <w:r w:rsidRPr="009D5732">
              <w:rPr>
                <w:sz w:val="20"/>
                <w:szCs w:val="20"/>
              </w:rPr>
              <w:t>0,00</w:t>
            </w:r>
          </w:p>
        </w:tc>
      </w:tr>
      <w:tr w:rsidR="00BE3611" w:rsidRPr="00034145" w:rsidTr="00407BDF">
        <w:trPr>
          <w:trHeight w:val="300"/>
        </w:trPr>
        <w:tc>
          <w:tcPr>
            <w:tcW w:w="624" w:type="dxa"/>
            <w:shd w:val="clear" w:color="auto" w:fill="FFFFFF" w:themeFill="background1"/>
            <w:vAlign w:val="center"/>
          </w:tcPr>
          <w:p w:rsidR="00BE3611" w:rsidRPr="008205E8" w:rsidRDefault="00BE3611" w:rsidP="008205E8">
            <w:pPr>
              <w:spacing w:line="276" w:lineRule="auto"/>
              <w:contextualSpacing/>
              <w:jc w:val="center"/>
              <w:rPr>
                <w:sz w:val="20"/>
                <w:szCs w:val="20"/>
              </w:rPr>
            </w:pPr>
            <w:r>
              <w:rPr>
                <w:sz w:val="20"/>
                <w:szCs w:val="20"/>
              </w:rPr>
              <w:t>18.</w:t>
            </w:r>
          </w:p>
        </w:tc>
        <w:tc>
          <w:tcPr>
            <w:tcW w:w="2268" w:type="dxa"/>
            <w:shd w:val="clear" w:color="auto" w:fill="FFFFFF" w:themeFill="background1"/>
            <w:vAlign w:val="center"/>
            <w:hideMark/>
          </w:tcPr>
          <w:p w:rsidR="00BE3611" w:rsidRPr="009D5732" w:rsidRDefault="00BE3611" w:rsidP="009D5732">
            <w:pPr>
              <w:jc w:val="center"/>
              <w:rPr>
                <w:color w:val="000000"/>
                <w:sz w:val="20"/>
                <w:szCs w:val="20"/>
              </w:rPr>
            </w:pPr>
            <w:r w:rsidRPr="009D5732">
              <w:rPr>
                <w:color w:val="000000"/>
                <w:sz w:val="20"/>
                <w:szCs w:val="20"/>
              </w:rPr>
              <w:t>FOTELJA EURO A VISOKI NASL.TK, 2 KOM</w:t>
            </w:r>
          </w:p>
        </w:tc>
        <w:tc>
          <w:tcPr>
            <w:tcW w:w="1418" w:type="dxa"/>
            <w:vAlign w:val="center"/>
            <w:hideMark/>
          </w:tcPr>
          <w:p w:rsidR="00BE3611" w:rsidRPr="009D5732" w:rsidRDefault="00BE3611" w:rsidP="009D5732">
            <w:pPr>
              <w:jc w:val="center"/>
              <w:rPr>
                <w:sz w:val="20"/>
                <w:szCs w:val="20"/>
              </w:rPr>
            </w:pPr>
            <w:r w:rsidRPr="009D5732">
              <w:rPr>
                <w:sz w:val="20"/>
                <w:szCs w:val="20"/>
              </w:rPr>
              <w:t>prije 2007</w:t>
            </w:r>
          </w:p>
        </w:tc>
        <w:tc>
          <w:tcPr>
            <w:tcW w:w="1559" w:type="dxa"/>
            <w:vAlign w:val="center"/>
            <w:hideMark/>
          </w:tcPr>
          <w:p w:rsidR="00BE3611" w:rsidRDefault="00BE3611" w:rsidP="00BE3611">
            <w:pPr>
              <w:jc w:val="center"/>
            </w:pPr>
            <w:r w:rsidRPr="00C145F9">
              <w:rPr>
                <w:sz w:val="20"/>
                <w:szCs w:val="20"/>
              </w:rPr>
              <w:t>u upotrebi do stečaja</w:t>
            </w:r>
          </w:p>
        </w:tc>
        <w:tc>
          <w:tcPr>
            <w:tcW w:w="1134" w:type="dxa"/>
            <w:vAlign w:val="center"/>
          </w:tcPr>
          <w:p w:rsidR="00BE3611" w:rsidRPr="009D5732" w:rsidRDefault="00BE3611" w:rsidP="009D5732">
            <w:pPr>
              <w:jc w:val="center"/>
              <w:rPr>
                <w:color w:val="000000"/>
                <w:sz w:val="20"/>
                <w:szCs w:val="20"/>
              </w:rPr>
            </w:pPr>
            <w:r w:rsidRPr="009D5732">
              <w:rPr>
                <w:color w:val="000000"/>
                <w:sz w:val="20"/>
                <w:szCs w:val="20"/>
              </w:rPr>
              <w:t>13.500,00</w:t>
            </w:r>
          </w:p>
        </w:tc>
        <w:tc>
          <w:tcPr>
            <w:tcW w:w="1418" w:type="dxa"/>
            <w:vAlign w:val="center"/>
            <w:hideMark/>
          </w:tcPr>
          <w:p w:rsidR="00BE3611" w:rsidRPr="009D5732" w:rsidRDefault="00BE3611" w:rsidP="009D5732">
            <w:pPr>
              <w:jc w:val="center"/>
              <w:rPr>
                <w:sz w:val="20"/>
                <w:szCs w:val="20"/>
              </w:rPr>
            </w:pPr>
            <w:r w:rsidRPr="009D5732">
              <w:rPr>
                <w:sz w:val="20"/>
                <w:szCs w:val="20"/>
              </w:rPr>
              <w:t>0,00</w:t>
            </w:r>
          </w:p>
        </w:tc>
      </w:tr>
      <w:tr w:rsidR="00BE3611" w:rsidRPr="00034145" w:rsidTr="00407BDF">
        <w:trPr>
          <w:trHeight w:val="300"/>
        </w:trPr>
        <w:tc>
          <w:tcPr>
            <w:tcW w:w="624" w:type="dxa"/>
            <w:shd w:val="clear" w:color="auto" w:fill="FFFFFF" w:themeFill="background1"/>
            <w:vAlign w:val="center"/>
          </w:tcPr>
          <w:p w:rsidR="00BE3611" w:rsidRPr="008205E8" w:rsidRDefault="00BE3611" w:rsidP="008205E8">
            <w:pPr>
              <w:spacing w:line="276" w:lineRule="auto"/>
              <w:contextualSpacing/>
              <w:jc w:val="center"/>
              <w:rPr>
                <w:sz w:val="20"/>
                <w:szCs w:val="20"/>
              </w:rPr>
            </w:pPr>
            <w:r>
              <w:rPr>
                <w:sz w:val="20"/>
                <w:szCs w:val="20"/>
              </w:rPr>
              <w:t>19.</w:t>
            </w:r>
          </w:p>
        </w:tc>
        <w:tc>
          <w:tcPr>
            <w:tcW w:w="2268" w:type="dxa"/>
            <w:shd w:val="clear" w:color="auto" w:fill="FFFFFF" w:themeFill="background1"/>
            <w:vAlign w:val="center"/>
            <w:hideMark/>
          </w:tcPr>
          <w:p w:rsidR="00BE3611" w:rsidRPr="009D5732" w:rsidRDefault="00BE3611" w:rsidP="009D5732">
            <w:pPr>
              <w:jc w:val="center"/>
              <w:rPr>
                <w:color w:val="000000"/>
                <w:sz w:val="20"/>
                <w:szCs w:val="20"/>
              </w:rPr>
            </w:pPr>
            <w:r w:rsidRPr="009D5732">
              <w:rPr>
                <w:color w:val="000000"/>
                <w:sz w:val="20"/>
                <w:szCs w:val="20"/>
              </w:rPr>
              <w:t xml:space="preserve">STOL RADNI M.POLO, </w:t>
            </w:r>
            <w:r>
              <w:rPr>
                <w:color w:val="000000"/>
                <w:sz w:val="20"/>
                <w:szCs w:val="20"/>
              </w:rPr>
              <w:t xml:space="preserve">       </w:t>
            </w:r>
            <w:r w:rsidRPr="009D5732">
              <w:rPr>
                <w:color w:val="000000"/>
                <w:sz w:val="20"/>
                <w:szCs w:val="20"/>
              </w:rPr>
              <w:t>2 KOM</w:t>
            </w:r>
          </w:p>
        </w:tc>
        <w:tc>
          <w:tcPr>
            <w:tcW w:w="1418" w:type="dxa"/>
            <w:vAlign w:val="center"/>
            <w:hideMark/>
          </w:tcPr>
          <w:p w:rsidR="00BE3611" w:rsidRPr="009D5732" w:rsidRDefault="00BE3611" w:rsidP="009D5732">
            <w:pPr>
              <w:jc w:val="center"/>
              <w:rPr>
                <w:sz w:val="20"/>
                <w:szCs w:val="20"/>
              </w:rPr>
            </w:pPr>
            <w:r w:rsidRPr="009D5732">
              <w:rPr>
                <w:sz w:val="20"/>
                <w:szCs w:val="20"/>
              </w:rPr>
              <w:t>prije 2007</w:t>
            </w:r>
          </w:p>
        </w:tc>
        <w:tc>
          <w:tcPr>
            <w:tcW w:w="1559" w:type="dxa"/>
            <w:vAlign w:val="center"/>
            <w:hideMark/>
          </w:tcPr>
          <w:p w:rsidR="00BE3611" w:rsidRDefault="00BE3611" w:rsidP="00BE3611">
            <w:pPr>
              <w:jc w:val="center"/>
            </w:pPr>
            <w:r w:rsidRPr="00C145F9">
              <w:rPr>
                <w:sz w:val="20"/>
                <w:szCs w:val="20"/>
              </w:rPr>
              <w:t>u upotrebi do stečaja</w:t>
            </w:r>
          </w:p>
        </w:tc>
        <w:tc>
          <w:tcPr>
            <w:tcW w:w="1134" w:type="dxa"/>
            <w:vAlign w:val="center"/>
          </w:tcPr>
          <w:p w:rsidR="00BE3611" w:rsidRPr="009D5732" w:rsidRDefault="00BE3611" w:rsidP="009D5732">
            <w:pPr>
              <w:jc w:val="center"/>
              <w:rPr>
                <w:color w:val="000000"/>
                <w:sz w:val="20"/>
                <w:szCs w:val="20"/>
              </w:rPr>
            </w:pPr>
            <w:r w:rsidRPr="009D5732">
              <w:rPr>
                <w:color w:val="000000"/>
                <w:sz w:val="20"/>
                <w:szCs w:val="20"/>
              </w:rPr>
              <w:t>6.195,60</w:t>
            </w:r>
          </w:p>
        </w:tc>
        <w:tc>
          <w:tcPr>
            <w:tcW w:w="1418" w:type="dxa"/>
            <w:vAlign w:val="center"/>
            <w:hideMark/>
          </w:tcPr>
          <w:p w:rsidR="00BE3611" w:rsidRPr="009D5732" w:rsidRDefault="00BE3611" w:rsidP="009D5732">
            <w:pPr>
              <w:jc w:val="center"/>
              <w:rPr>
                <w:sz w:val="20"/>
                <w:szCs w:val="20"/>
              </w:rPr>
            </w:pPr>
            <w:r w:rsidRPr="009D5732">
              <w:rPr>
                <w:sz w:val="20"/>
                <w:szCs w:val="20"/>
              </w:rPr>
              <w:t>0,00</w:t>
            </w:r>
          </w:p>
        </w:tc>
      </w:tr>
      <w:tr w:rsidR="00BE3611" w:rsidRPr="00034145" w:rsidTr="00407BDF">
        <w:trPr>
          <w:trHeight w:val="300"/>
        </w:trPr>
        <w:tc>
          <w:tcPr>
            <w:tcW w:w="624" w:type="dxa"/>
            <w:shd w:val="clear" w:color="auto" w:fill="FFFFFF" w:themeFill="background1"/>
            <w:vAlign w:val="center"/>
          </w:tcPr>
          <w:p w:rsidR="00BE3611" w:rsidRPr="008205E8" w:rsidRDefault="00BE3611" w:rsidP="008205E8">
            <w:pPr>
              <w:spacing w:line="276" w:lineRule="auto"/>
              <w:contextualSpacing/>
              <w:jc w:val="center"/>
              <w:rPr>
                <w:sz w:val="20"/>
                <w:szCs w:val="20"/>
              </w:rPr>
            </w:pPr>
            <w:r>
              <w:rPr>
                <w:sz w:val="20"/>
                <w:szCs w:val="20"/>
              </w:rPr>
              <w:t>20.</w:t>
            </w:r>
          </w:p>
        </w:tc>
        <w:tc>
          <w:tcPr>
            <w:tcW w:w="2268" w:type="dxa"/>
            <w:shd w:val="clear" w:color="auto" w:fill="FFFFFF" w:themeFill="background1"/>
            <w:vAlign w:val="center"/>
            <w:hideMark/>
          </w:tcPr>
          <w:p w:rsidR="00BE3611" w:rsidRPr="009D5732" w:rsidRDefault="00BE3611" w:rsidP="009D5732">
            <w:pPr>
              <w:jc w:val="center"/>
              <w:rPr>
                <w:color w:val="000000"/>
                <w:sz w:val="20"/>
                <w:szCs w:val="20"/>
              </w:rPr>
            </w:pPr>
            <w:r w:rsidRPr="009D5732">
              <w:rPr>
                <w:color w:val="000000"/>
                <w:sz w:val="20"/>
                <w:szCs w:val="20"/>
              </w:rPr>
              <w:t>STOL RADNI MASTR.,</w:t>
            </w:r>
            <w:r>
              <w:rPr>
                <w:color w:val="000000"/>
                <w:sz w:val="20"/>
                <w:szCs w:val="20"/>
              </w:rPr>
              <w:t xml:space="preserve">        </w:t>
            </w:r>
            <w:r w:rsidRPr="009D5732">
              <w:rPr>
                <w:color w:val="000000"/>
                <w:sz w:val="20"/>
                <w:szCs w:val="20"/>
              </w:rPr>
              <w:t xml:space="preserve"> 1 KOM</w:t>
            </w:r>
          </w:p>
        </w:tc>
        <w:tc>
          <w:tcPr>
            <w:tcW w:w="1418" w:type="dxa"/>
            <w:vAlign w:val="center"/>
            <w:hideMark/>
          </w:tcPr>
          <w:p w:rsidR="00BE3611" w:rsidRPr="009D5732" w:rsidRDefault="00BE3611" w:rsidP="009D5732">
            <w:pPr>
              <w:jc w:val="center"/>
              <w:rPr>
                <w:sz w:val="20"/>
                <w:szCs w:val="20"/>
              </w:rPr>
            </w:pPr>
            <w:r w:rsidRPr="009D5732">
              <w:rPr>
                <w:sz w:val="20"/>
                <w:szCs w:val="20"/>
              </w:rPr>
              <w:t>prije 2007</w:t>
            </w:r>
          </w:p>
        </w:tc>
        <w:tc>
          <w:tcPr>
            <w:tcW w:w="1559" w:type="dxa"/>
            <w:vAlign w:val="center"/>
            <w:hideMark/>
          </w:tcPr>
          <w:p w:rsidR="00BE3611" w:rsidRDefault="00BE3611" w:rsidP="00BE3611">
            <w:pPr>
              <w:jc w:val="center"/>
            </w:pPr>
            <w:r w:rsidRPr="00C145F9">
              <w:rPr>
                <w:sz w:val="20"/>
                <w:szCs w:val="20"/>
              </w:rPr>
              <w:t>u upotrebi do stečaja</w:t>
            </w:r>
          </w:p>
        </w:tc>
        <w:tc>
          <w:tcPr>
            <w:tcW w:w="1134" w:type="dxa"/>
            <w:vAlign w:val="center"/>
          </w:tcPr>
          <w:p w:rsidR="00BE3611" w:rsidRPr="009D5732" w:rsidRDefault="00BE3611" w:rsidP="009D5732">
            <w:pPr>
              <w:jc w:val="center"/>
              <w:rPr>
                <w:color w:val="000000"/>
                <w:sz w:val="20"/>
                <w:szCs w:val="20"/>
              </w:rPr>
            </w:pPr>
            <w:r w:rsidRPr="009D5732">
              <w:rPr>
                <w:color w:val="000000"/>
                <w:sz w:val="20"/>
                <w:szCs w:val="20"/>
              </w:rPr>
              <w:t>3.687,60</w:t>
            </w:r>
          </w:p>
        </w:tc>
        <w:tc>
          <w:tcPr>
            <w:tcW w:w="1418" w:type="dxa"/>
            <w:vAlign w:val="center"/>
            <w:hideMark/>
          </w:tcPr>
          <w:p w:rsidR="00BE3611" w:rsidRPr="009D5732" w:rsidRDefault="00BE3611" w:rsidP="009D5732">
            <w:pPr>
              <w:jc w:val="center"/>
              <w:rPr>
                <w:sz w:val="20"/>
                <w:szCs w:val="20"/>
              </w:rPr>
            </w:pPr>
            <w:r w:rsidRPr="009D5732">
              <w:rPr>
                <w:sz w:val="20"/>
                <w:szCs w:val="20"/>
              </w:rPr>
              <w:t>0,00</w:t>
            </w:r>
          </w:p>
        </w:tc>
      </w:tr>
      <w:tr w:rsidR="00BE3611" w:rsidRPr="00034145" w:rsidTr="00407BDF">
        <w:trPr>
          <w:trHeight w:val="300"/>
        </w:trPr>
        <w:tc>
          <w:tcPr>
            <w:tcW w:w="624" w:type="dxa"/>
            <w:shd w:val="clear" w:color="auto" w:fill="FFFFFF" w:themeFill="background1"/>
            <w:vAlign w:val="center"/>
          </w:tcPr>
          <w:p w:rsidR="00BE3611" w:rsidRPr="008205E8" w:rsidRDefault="00BE3611" w:rsidP="008205E8">
            <w:pPr>
              <w:spacing w:line="276" w:lineRule="auto"/>
              <w:contextualSpacing/>
              <w:jc w:val="center"/>
              <w:rPr>
                <w:sz w:val="20"/>
                <w:szCs w:val="20"/>
              </w:rPr>
            </w:pPr>
            <w:r>
              <w:rPr>
                <w:sz w:val="20"/>
                <w:szCs w:val="20"/>
              </w:rPr>
              <w:t>21.</w:t>
            </w:r>
          </w:p>
        </w:tc>
        <w:tc>
          <w:tcPr>
            <w:tcW w:w="2268" w:type="dxa"/>
            <w:shd w:val="clear" w:color="auto" w:fill="FFFFFF" w:themeFill="background1"/>
            <w:vAlign w:val="center"/>
            <w:hideMark/>
          </w:tcPr>
          <w:p w:rsidR="00BE3611" w:rsidRPr="009D5732" w:rsidRDefault="00BE3611" w:rsidP="009D5732">
            <w:pPr>
              <w:jc w:val="center"/>
              <w:rPr>
                <w:color w:val="000000"/>
                <w:sz w:val="20"/>
                <w:szCs w:val="20"/>
              </w:rPr>
            </w:pPr>
            <w:r w:rsidRPr="009D5732">
              <w:rPr>
                <w:color w:val="000000"/>
                <w:sz w:val="20"/>
                <w:szCs w:val="20"/>
              </w:rPr>
              <w:t>STOL DAKTILO, 1 KOM</w:t>
            </w:r>
          </w:p>
        </w:tc>
        <w:tc>
          <w:tcPr>
            <w:tcW w:w="1418" w:type="dxa"/>
            <w:vAlign w:val="center"/>
            <w:hideMark/>
          </w:tcPr>
          <w:p w:rsidR="00BE3611" w:rsidRPr="009D5732" w:rsidRDefault="00BE3611" w:rsidP="009D5732">
            <w:pPr>
              <w:jc w:val="center"/>
              <w:rPr>
                <w:sz w:val="20"/>
                <w:szCs w:val="20"/>
              </w:rPr>
            </w:pPr>
            <w:r w:rsidRPr="009D5732">
              <w:rPr>
                <w:sz w:val="20"/>
                <w:szCs w:val="20"/>
              </w:rPr>
              <w:t>prije 2007</w:t>
            </w:r>
          </w:p>
        </w:tc>
        <w:tc>
          <w:tcPr>
            <w:tcW w:w="1559" w:type="dxa"/>
            <w:vAlign w:val="center"/>
            <w:hideMark/>
          </w:tcPr>
          <w:p w:rsidR="00BE3611" w:rsidRDefault="00BE3611" w:rsidP="00BE3611">
            <w:pPr>
              <w:jc w:val="center"/>
            </w:pPr>
            <w:r w:rsidRPr="00C145F9">
              <w:rPr>
                <w:sz w:val="20"/>
                <w:szCs w:val="20"/>
              </w:rPr>
              <w:t>u upotrebi do stečaja</w:t>
            </w:r>
          </w:p>
        </w:tc>
        <w:tc>
          <w:tcPr>
            <w:tcW w:w="1134" w:type="dxa"/>
            <w:vAlign w:val="center"/>
          </w:tcPr>
          <w:p w:rsidR="00BE3611" w:rsidRPr="009D5732" w:rsidRDefault="00BE3611" w:rsidP="009D5732">
            <w:pPr>
              <w:jc w:val="center"/>
              <w:rPr>
                <w:color w:val="000000"/>
                <w:sz w:val="20"/>
                <w:szCs w:val="20"/>
              </w:rPr>
            </w:pPr>
            <w:r w:rsidRPr="009D5732">
              <w:rPr>
                <w:color w:val="000000"/>
                <w:sz w:val="20"/>
                <w:szCs w:val="20"/>
              </w:rPr>
              <w:t>2.088,00</w:t>
            </w:r>
          </w:p>
        </w:tc>
        <w:tc>
          <w:tcPr>
            <w:tcW w:w="1418" w:type="dxa"/>
            <w:vAlign w:val="center"/>
            <w:hideMark/>
          </w:tcPr>
          <w:p w:rsidR="00BE3611" w:rsidRPr="009D5732" w:rsidRDefault="00BE3611" w:rsidP="009D5732">
            <w:pPr>
              <w:jc w:val="center"/>
              <w:rPr>
                <w:sz w:val="20"/>
                <w:szCs w:val="20"/>
              </w:rPr>
            </w:pPr>
            <w:r w:rsidRPr="009D5732">
              <w:rPr>
                <w:sz w:val="20"/>
                <w:szCs w:val="20"/>
              </w:rPr>
              <w:t>0,00</w:t>
            </w:r>
          </w:p>
        </w:tc>
      </w:tr>
      <w:tr w:rsidR="00BE3611" w:rsidRPr="00034145" w:rsidTr="00407BDF">
        <w:trPr>
          <w:trHeight w:val="300"/>
        </w:trPr>
        <w:tc>
          <w:tcPr>
            <w:tcW w:w="624" w:type="dxa"/>
            <w:shd w:val="clear" w:color="auto" w:fill="FFFFFF" w:themeFill="background1"/>
            <w:vAlign w:val="center"/>
          </w:tcPr>
          <w:p w:rsidR="00BE3611" w:rsidRDefault="00BE3611" w:rsidP="009D5732">
            <w:pPr>
              <w:jc w:val="center"/>
            </w:pPr>
            <w:r>
              <w:rPr>
                <w:sz w:val="20"/>
                <w:szCs w:val="20"/>
              </w:rPr>
              <w:t>22</w:t>
            </w:r>
            <w:r w:rsidRPr="0007625B">
              <w:rPr>
                <w:sz w:val="20"/>
                <w:szCs w:val="20"/>
              </w:rPr>
              <w:t>.</w:t>
            </w:r>
          </w:p>
        </w:tc>
        <w:tc>
          <w:tcPr>
            <w:tcW w:w="2268" w:type="dxa"/>
            <w:shd w:val="clear" w:color="auto" w:fill="FFFFFF" w:themeFill="background1"/>
            <w:vAlign w:val="center"/>
            <w:hideMark/>
          </w:tcPr>
          <w:p w:rsidR="00BE3611" w:rsidRPr="009D5732" w:rsidRDefault="00BE3611" w:rsidP="009D5732">
            <w:pPr>
              <w:jc w:val="center"/>
              <w:rPr>
                <w:color w:val="000000"/>
                <w:sz w:val="20"/>
                <w:szCs w:val="20"/>
              </w:rPr>
            </w:pPr>
            <w:r w:rsidRPr="009D5732">
              <w:rPr>
                <w:color w:val="000000"/>
                <w:sz w:val="20"/>
                <w:szCs w:val="20"/>
              </w:rPr>
              <w:t>KAZETA POKRET., 2 KOM</w:t>
            </w:r>
          </w:p>
        </w:tc>
        <w:tc>
          <w:tcPr>
            <w:tcW w:w="1418" w:type="dxa"/>
            <w:vAlign w:val="center"/>
            <w:hideMark/>
          </w:tcPr>
          <w:p w:rsidR="00BE3611" w:rsidRPr="009D5732" w:rsidRDefault="00BE3611" w:rsidP="009D5732">
            <w:pPr>
              <w:jc w:val="center"/>
              <w:rPr>
                <w:sz w:val="20"/>
                <w:szCs w:val="20"/>
              </w:rPr>
            </w:pPr>
            <w:r w:rsidRPr="009D5732">
              <w:rPr>
                <w:sz w:val="20"/>
                <w:szCs w:val="20"/>
              </w:rPr>
              <w:t>prije 2007</w:t>
            </w:r>
          </w:p>
        </w:tc>
        <w:tc>
          <w:tcPr>
            <w:tcW w:w="1559" w:type="dxa"/>
            <w:vAlign w:val="center"/>
            <w:hideMark/>
          </w:tcPr>
          <w:p w:rsidR="00BE3611" w:rsidRDefault="00BE3611" w:rsidP="00BE3611">
            <w:pPr>
              <w:jc w:val="center"/>
            </w:pPr>
            <w:r w:rsidRPr="00C145F9">
              <w:rPr>
                <w:sz w:val="20"/>
                <w:szCs w:val="20"/>
              </w:rPr>
              <w:t>u upotrebi do stečaja</w:t>
            </w:r>
          </w:p>
        </w:tc>
        <w:tc>
          <w:tcPr>
            <w:tcW w:w="1134" w:type="dxa"/>
            <w:vAlign w:val="center"/>
          </w:tcPr>
          <w:p w:rsidR="00BE3611" w:rsidRPr="009D5732" w:rsidRDefault="00BE3611" w:rsidP="009D5732">
            <w:pPr>
              <w:jc w:val="center"/>
              <w:rPr>
                <w:color w:val="000000"/>
                <w:sz w:val="20"/>
                <w:szCs w:val="20"/>
              </w:rPr>
            </w:pPr>
            <w:r w:rsidRPr="009D5732">
              <w:rPr>
                <w:color w:val="000000"/>
                <w:sz w:val="20"/>
                <w:szCs w:val="20"/>
              </w:rPr>
              <w:t>6.643,20</w:t>
            </w:r>
          </w:p>
        </w:tc>
        <w:tc>
          <w:tcPr>
            <w:tcW w:w="1418" w:type="dxa"/>
            <w:vAlign w:val="center"/>
            <w:hideMark/>
          </w:tcPr>
          <w:p w:rsidR="00BE3611" w:rsidRPr="009D5732" w:rsidRDefault="00BE3611" w:rsidP="009D5732">
            <w:pPr>
              <w:jc w:val="center"/>
              <w:rPr>
                <w:sz w:val="20"/>
                <w:szCs w:val="20"/>
              </w:rPr>
            </w:pPr>
            <w:r w:rsidRPr="009D5732">
              <w:rPr>
                <w:sz w:val="20"/>
                <w:szCs w:val="20"/>
              </w:rPr>
              <w:t>0,00</w:t>
            </w:r>
          </w:p>
        </w:tc>
      </w:tr>
      <w:tr w:rsidR="00BE3611" w:rsidRPr="00034145" w:rsidTr="00407BDF">
        <w:trPr>
          <w:trHeight w:val="300"/>
        </w:trPr>
        <w:tc>
          <w:tcPr>
            <w:tcW w:w="624" w:type="dxa"/>
            <w:shd w:val="clear" w:color="auto" w:fill="FFFFFF" w:themeFill="background1"/>
            <w:vAlign w:val="center"/>
          </w:tcPr>
          <w:p w:rsidR="00BE3611" w:rsidRDefault="00BE3611" w:rsidP="009D5732">
            <w:pPr>
              <w:jc w:val="center"/>
            </w:pPr>
            <w:r>
              <w:rPr>
                <w:sz w:val="20"/>
                <w:szCs w:val="20"/>
              </w:rPr>
              <w:t>23</w:t>
            </w:r>
            <w:r w:rsidRPr="0007625B">
              <w:rPr>
                <w:sz w:val="20"/>
                <w:szCs w:val="20"/>
              </w:rPr>
              <w:t>.</w:t>
            </w:r>
          </w:p>
        </w:tc>
        <w:tc>
          <w:tcPr>
            <w:tcW w:w="2268" w:type="dxa"/>
            <w:shd w:val="clear" w:color="auto" w:fill="FFFFFF" w:themeFill="background1"/>
            <w:vAlign w:val="center"/>
            <w:hideMark/>
          </w:tcPr>
          <w:p w:rsidR="00BE3611" w:rsidRPr="009D5732" w:rsidRDefault="00BE3611" w:rsidP="009D5732">
            <w:pPr>
              <w:jc w:val="center"/>
              <w:rPr>
                <w:color w:val="000000"/>
                <w:sz w:val="20"/>
                <w:szCs w:val="20"/>
              </w:rPr>
            </w:pPr>
            <w:r w:rsidRPr="009D5732">
              <w:rPr>
                <w:color w:val="000000"/>
                <w:sz w:val="20"/>
                <w:szCs w:val="20"/>
              </w:rPr>
              <w:t>ELEM. - ORMAR DVOKRILNI, 4 KOM</w:t>
            </w:r>
          </w:p>
        </w:tc>
        <w:tc>
          <w:tcPr>
            <w:tcW w:w="1418" w:type="dxa"/>
            <w:vAlign w:val="center"/>
            <w:hideMark/>
          </w:tcPr>
          <w:p w:rsidR="00BE3611" w:rsidRPr="009D5732" w:rsidRDefault="00BE3611" w:rsidP="009D5732">
            <w:pPr>
              <w:jc w:val="center"/>
              <w:rPr>
                <w:sz w:val="20"/>
                <w:szCs w:val="20"/>
              </w:rPr>
            </w:pPr>
            <w:r w:rsidRPr="009D5732">
              <w:rPr>
                <w:sz w:val="20"/>
                <w:szCs w:val="20"/>
              </w:rPr>
              <w:t>prije 2007</w:t>
            </w:r>
          </w:p>
        </w:tc>
        <w:tc>
          <w:tcPr>
            <w:tcW w:w="1559" w:type="dxa"/>
            <w:vAlign w:val="center"/>
            <w:hideMark/>
          </w:tcPr>
          <w:p w:rsidR="00BE3611" w:rsidRDefault="00BE3611" w:rsidP="00BE3611">
            <w:pPr>
              <w:jc w:val="center"/>
            </w:pPr>
            <w:r w:rsidRPr="00C145F9">
              <w:rPr>
                <w:sz w:val="20"/>
                <w:szCs w:val="20"/>
              </w:rPr>
              <w:t>u upotrebi do stečaja</w:t>
            </w:r>
          </w:p>
        </w:tc>
        <w:tc>
          <w:tcPr>
            <w:tcW w:w="1134" w:type="dxa"/>
            <w:vAlign w:val="center"/>
          </w:tcPr>
          <w:p w:rsidR="00BE3611" w:rsidRPr="009D5732" w:rsidRDefault="00BE3611" w:rsidP="009D5732">
            <w:pPr>
              <w:jc w:val="center"/>
              <w:rPr>
                <w:color w:val="000000"/>
                <w:sz w:val="20"/>
                <w:szCs w:val="20"/>
              </w:rPr>
            </w:pPr>
            <w:r w:rsidRPr="009D5732">
              <w:rPr>
                <w:color w:val="000000"/>
                <w:sz w:val="20"/>
                <w:szCs w:val="20"/>
              </w:rPr>
              <w:t>10.173,60</w:t>
            </w:r>
          </w:p>
        </w:tc>
        <w:tc>
          <w:tcPr>
            <w:tcW w:w="1418" w:type="dxa"/>
            <w:vAlign w:val="center"/>
            <w:hideMark/>
          </w:tcPr>
          <w:p w:rsidR="00BE3611" w:rsidRPr="009D5732" w:rsidRDefault="00BE3611" w:rsidP="009D5732">
            <w:pPr>
              <w:jc w:val="center"/>
              <w:rPr>
                <w:sz w:val="20"/>
                <w:szCs w:val="20"/>
              </w:rPr>
            </w:pPr>
            <w:r w:rsidRPr="009D5732">
              <w:rPr>
                <w:sz w:val="20"/>
                <w:szCs w:val="20"/>
              </w:rPr>
              <w:t>0,00</w:t>
            </w:r>
          </w:p>
        </w:tc>
      </w:tr>
      <w:tr w:rsidR="00BE3611" w:rsidRPr="00034145" w:rsidTr="00407BDF">
        <w:trPr>
          <w:trHeight w:val="300"/>
        </w:trPr>
        <w:tc>
          <w:tcPr>
            <w:tcW w:w="624" w:type="dxa"/>
            <w:shd w:val="clear" w:color="auto" w:fill="FFFFFF" w:themeFill="background1"/>
            <w:vAlign w:val="center"/>
          </w:tcPr>
          <w:p w:rsidR="00BE3611" w:rsidRDefault="00BE3611" w:rsidP="009D5732">
            <w:pPr>
              <w:jc w:val="center"/>
            </w:pPr>
            <w:r>
              <w:rPr>
                <w:sz w:val="20"/>
                <w:szCs w:val="20"/>
              </w:rPr>
              <w:t>24</w:t>
            </w:r>
            <w:r w:rsidRPr="0007625B">
              <w:rPr>
                <w:sz w:val="20"/>
                <w:szCs w:val="20"/>
              </w:rPr>
              <w:t>.</w:t>
            </w:r>
          </w:p>
        </w:tc>
        <w:tc>
          <w:tcPr>
            <w:tcW w:w="2268" w:type="dxa"/>
            <w:shd w:val="clear" w:color="auto" w:fill="FFFFFF" w:themeFill="background1"/>
            <w:vAlign w:val="center"/>
            <w:hideMark/>
          </w:tcPr>
          <w:p w:rsidR="00BE3611" w:rsidRPr="009D5732" w:rsidRDefault="00BE3611" w:rsidP="009D5732">
            <w:pPr>
              <w:jc w:val="center"/>
              <w:rPr>
                <w:color w:val="000000"/>
                <w:sz w:val="20"/>
                <w:szCs w:val="20"/>
              </w:rPr>
            </w:pPr>
            <w:r w:rsidRPr="009D5732">
              <w:rPr>
                <w:color w:val="000000"/>
                <w:sz w:val="20"/>
                <w:szCs w:val="20"/>
              </w:rPr>
              <w:t>STOL RADNI, 1 KOM</w:t>
            </w:r>
          </w:p>
        </w:tc>
        <w:tc>
          <w:tcPr>
            <w:tcW w:w="1418" w:type="dxa"/>
            <w:vAlign w:val="center"/>
            <w:hideMark/>
          </w:tcPr>
          <w:p w:rsidR="00BE3611" w:rsidRPr="009D5732" w:rsidRDefault="00BE3611" w:rsidP="009D5732">
            <w:pPr>
              <w:jc w:val="center"/>
              <w:rPr>
                <w:sz w:val="20"/>
                <w:szCs w:val="20"/>
              </w:rPr>
            </w:pPr>
            <w:r w:rsidRPr="009D5732">
              <w:rPr>
                <w:sz w:val="20"/>
                <w:szCs w:val="20"/>
              </w:rPr>
              <w:t>prije 2007</w:t>
            </w:r>
          </w:p>
        </w:tc>
        <w:tc>
          <w:tcPr>
            <w:tcW w:w="1559" w:type="dxa"/>
            <w:vAlign w:val="center"/>
            <w:hideMark/>
          </w:tcPr>
          <w:p w:rsidR="00BE3611" w:rsidRDefault="00BE3611" w:rsidP="00BE3611">
            <w:pPr>
              <w:jc w:val="center"/>
            </w:pPr>
            <w:r w:rsidRPr="00C145F9">
              <w:rPr>
                <w:sz w:val="20"/>
                <w:szCs w:val="20"/>
              </w:rPr>
              <w:t>u upotrebi do stečaja</w:t>
            </w:r>
          </w:p>
        </w:tc>
        <w:tc>
          <w:tcPr>
            <w:tcW w:w="1134" w:type="dxa"/>
            <w:vAlign w:val="center"/>
          </w:tcPr>
          <w:p w:rsidR="00BE3611" w:rsidRPr="009D5732" w:rsidRDefault="00BE3611" w:rsidP="009D5732">
            <w:pPr>
              <w:jc w:val="center"/>
              <w:rPr>
                <w:color w:val="000000"/>
                <w:sz w:val="20"/>
                <w:szCs w:val="20"/>
              </w:rPr>
            </w:pPr>
            <w:r w:rsidRPr="009D5732">
              <w:rPr>
                <w:color w:val="000000"/>
                <w:sz w:val="20"/>
                <w:szCs w:val="20"/>
              </w:rPr>
              <w:t>4.236,00</w:t>
            </w:r>
          </w:p>
        </w:tc>
        <w:tc>
          <w:tcPr>
            <w:tcW w:w="1418" w:type="dxa"/>
            <w:vAlign w:val="center"/>
            <w:hideMark/>
          </w:tcPr>
          <w:p w:rsidR="00BE3611" w:rsidRPr="009D5732" w:rsidRDefault="00BE3611" w:rsidP="009D5732">
            <w:pPr>
              <w:jc w:val="center"/>
              <w:rPr>
                <w:sz w:val="20"/>
                <w:szCs w:val="20"/>
              </w:rPr>
            </w:pPr>
            <w:r w:rsidRPr="009D5732">
              <w:rPr>
                <w:sz w:val="20"/>
                <w:szCs w:val="20"/>
              </w:rPr>
              <w:t>0,00</w:t>
            </w:r>
          </w:p>
        </w:tc>
      </w:tr>
      <w:tr w:rsidR="00BE3611" w:rsidRPr="00034145" w:rsidTr="00407BDF">
        <w:trPr>
          <w:trHeight w:val="300"/>
        </w:trPr>
        <w:tc>
          <w:tcPr>
            <w:tcW w:w="624" w:type="dxa"/>
            <w:shd w:val="clear" w:color="auto" w:fill="FFFFFF" w:themeFill="background1"/>
            <w:vAlign w:val="center"/>
          </w:tcPr>
          <w:p w:rsidR="00BE3611" w:rsidRDefault="00BE3611" w:rsidP="009D5732">
            <w:pPr>
              <w:jc w:val="center"/>
            </w:pPr>
            <w:r>
              <w:rPr>
                <w:sz w:val="20"/>
                <w:szCs w:val="20"/>
              </w:rPr>
              <w:t>25</w:t>
            </w:r>
            <w:r w:rsidRPr="0007625B">
              <w:rPr>
                <w:sz w:val="20"/>
                <w:szCs w:val="20"/>
              </w:rPr>
              <w:t>.</w:t>
            </w:r>
          </w:p>
        </w:tc>
        <w:tc>
          <w:tcPr>
            <w:tcW w:w="2268" w:type="dxa"/>
            <w:shd w:val="clear" w:color="auto" w:fill="FFFFFF" w:themeFill="background1"/>
            <w:vAlign w:val="center"/>
            <w:hideMark/>
          </w:tcPr>
          <w:p w:rsidR="00BE3611" w:rsidRPr="009D5732" w:rsidRDefault="00BE3611" w:rsidP="009D5732">
            <w:pPr>
              <w:jc w:val="center"/>
              <w:rPr>
                <w:color w:val="000000"/>
                <w:sz w:val="20"/>
                <w:szCs w:val="20"/>
              </w:rPr>
            </w:pPr>
            <w:r w:rsidRPr="009D5732">
              <w:rPr>
                <w:color w:val="000000"/>
                <w:sz w:val="20"/>
                <w:szCs w:val="20"/>
              </w:rPr>
              <w:t>SEGMENT - ORMAR VISOKI, 1 KOM</w:t>
            </w:r>
          </w:p>
        </w:tc>
        <w:tc>
          <w:tcPr>
            <w:tcW w:w="1418" w:type="dxa"/>
            <w:vAlign w:val="center"/>
            <w:hideMark/>
          </w:tcPr>
          <w:p w:rsidR="00BE3611" w:rsidRPr="009D5732" w:rsidRDefault="00BE3611" w:rsidP="009D5732">
            <w:pPr>
              <w:jc w:val="center"/>
              <w:rPr>
                <w:sz w:val="20"/>
                <w:szCs w:val="20"/>
              </w:rPr>
            </w:pPr>
            <w:r w:rsidRPr="009D5732">
              <w:rPr>
                <w:sz w:val="20"/>
                <w:szCs w:val="20"/>
              </w:rPr>
              <w:t>prije 2007</w:t>
            </w:r>
          </w:p>
        </w:tc>
        <w:tc>
          <w:tcPr>
            <w:tcW w:w="1559" w:type="dxa"/>
            <w:vAlign w:val="center"/>
            <w:hideMark/>
          </w:tcPr>
          <w:p w:rsidR="00BE3611" w:rsidRDefault="00BE3611" w:rsidP="00BE3611">
            <w:pPr>
              <w:jc w:val="center"/>
            </w:pPr>
            <w:r w:rsidRPr="00C145F9">
              <w:rPr>
                <w:sz w:val="20"/>
                <w:szCs w:val="20"/>
              </w:rPr>
              <w:t>u upotrebi do stečaja</w:t>
            </w:r>
          </w:p>
        </w:tc>
        <w:tc>
          <w:tcPr>
            <w:tcW w:w="1134" w:type="dxa"/>
            <w:vAlign w:val="center"/>
          </w:tcPr>
          <w:p w:rsidR="00BE3611" w:rsidRPr="009D5732" w:rsidRDefault="00BE3611" w:rsidP="009D5732">
            <w:pPr>
              <w:jc w:val="center"/>
              <w:rPr>
                <w:color w:val="000000"/>
                <w:sz w:val="20"/>
                <w:szCs w:val="20"/>
              </w:rPr>
            </w:pPr>
            <w:r w:rsidRPr="009D5732">
              <w:rPr>
                <w:color w:val="000000"/>
                <w:sz w:val="20"/>
                <w:szCs w:val="20"/>
              </w:rPr>
              <w:t>2.859,60</w:t>
            </w:r>
          </w:p>
        </w:tc>
        <w:tc>
          <w:tcPr>
            <w:tcW w:w="1418" w:type="dxa"/>
            <w:vAlign w:val="center"/>
            <w:hideMark/>
          </w:tcPr>
          <w:p w:rsidR="00BE3611" w:rsidRPr="009D5732" w:rsidRDefault="00BE3611" w:rsidP="009D5732">
            <w:pPr>
              <w:jc w:val="center"/>
              <w:rPr>
                <w:sz w:val="20"/>
                <w:szCs w:val="20"/>
              </w:rPr>
            </w:pPr>
            <w:r w:rsidRPr="009D5732">
              <w:rPr>
                <w:sz w:val="20"/>
                <w:szCs w:val="20"/>
              </w:rPr>
              <w:t>0,00</w:t>
            </w:r>
          </w:p>
        </w:tc>
      </w:tr>
      <w:tr w:rsidR="00BE3611" w:rsidRPr="00034145" w:rsidTr="00407BDF">
        <w:trPr>
          <w:trHeight w:val="300"/>
        </w:trPr>
        <w:tc>
          <w:tcPr>
            <w:tcW w:w="624" w:type="dxa"/>
            <w:shd w:val="clear" w:color="auto" w:fill="FFFFFF" w:themeFill="background1"/>
            <w:vAlign w:val="center"/>
          </w:tcPr>
          <w:p w:rsidR="00BE3611" w:rsidRDefault="00BE3611" w:rsidP="009D5732">
            <w:pPr>
              <w:jc w:val="center"/>
            </w:pPr>
            <w:r>
              <w:rPr>
                <w:sz w:val="20"/>
                <w:szCs w:val="20"/>
              </w:rPr>
              <w:t>26</w:t>
            </w:r>
            <w:r w:rsidRPr="0007625B">
              <w:rPr>
                <w:sz w:val="20"/>
                <w:szCs w:val="20"/>
              </w:rPr>
              <w:t>.</w:t>
            </w:r>
          </w:p>
        </w:tc>
        <w:tc>
          <w:tcPr>
            <w:tcW w:w="2268" w:type="dxa"/>
            <w:shd w:val="clear" w:color="auto" w:fill="FFFFFF" w:themeFill="background1"/>
            <w:vAlign w:val="center"/>
            <w:hideMark/>
          </w:tcPr>
          <w:p w:rsidR="00BE3611" w:rsidRPr="009D5732" w:rsidRDefault="00BE3611" w:rsidP="009D5732">
            <w:pPr>
              <w:jc w:val="center"/>
              <w:rPr>
                <w:color w:val="000000"/>
                <w:sz w:val="20"/>
                <w:szCs w:val="20"/>
              </w:rPr>
            </w:pPr>
            <w:r w:rsidRPr="009D5732">
              <w:rPr>
                <w:color w:val="000000"/>
                <w:sz w:val="20"/>
                <w:szCs w:val="20"/>
              </w:rPr>
              <w:t xml:space="preserve">RADNI STOL 180X80, </w:t>
            </w:r>
            <w:r>
              <w:rPr>
                <w:color w:val="000000"/>
                <w:sz w:val="20"/>
                <w:szCs w:val="20"/>
              </w:rPr>
              <w:t xml:space="preserve">        </w:t>
            </w:r>
            <w:r w:rsidRPr="009D5732">
              <w:rPr>
                <w:color w:val="000000"/>
                <w:sz w:val="20"/>
                <w:szCs w:val="20"/>
              </w:rPr>
              <w:t>2 KOM</w:t>
            </w:r>
          </w:p>
        </w:tc>
        <w:tc>
          <w:tcPr>
            <w:tcW w:w="1418" w:type="dxa"/>
            <w:vAlign w:val="center"/>
            <w:hideMark/>
          </w:tcPr>
          <w:p w:rsidR="00BE3611" w:rsidRPr="009D5732" w:rsidRDefault="00BE3611" w:rsidP="009D5732">
            <w:pPr>
              <w:jc w:val="center"/>
              <w:rPr>
                <w:sz w:val="20"/>
                <w:szCs w:val="20"/>
              </w:rPr>
            </w:pPr>
            <w:r w:rsidRPr="009D5732">
              <w:rPr>
                <w:sz w:val="20"/>
                <w:szCs w:val="20"/>
              </w:rPr>
              <w:t>prije 2007</w:t>
            </w:r>
          </w:p>
        </w:tc>
        <w:tc>
          <w:tcPr>
            <w:tcW w:w="1559" w:type="dxa"/>
            <w:vAlign w:val="center"/>
            <w:hideMark/>
          </w:tcPr>
          <w:p w:rsidR="00BE3611" w:rsidRDefault="00BE3611" w:rsidP="00BE3611">
            <w:pPr>
              <w:jc w:val="center"/>
            </w:pPr>
            <w:r w:rsidRPr="00C145F9">
              <w:rPr>
                <w:sz w:val="20"/>
                <w:szCs w:val="20"/>
              </w:rPr>
              <w:t>u upotrebi do stečaja</w:t>
            </w:r>
          </w:p>
        </w:tc>
        <w:tc>
          <w:tcPr>
            <w:tcW w:w="1134" w:type="dxa"/>
            <w:vAlign w:val="center"/>
          </w:tcPr>
          <w:p w:rsidR="00BE3611" w:rsidRPr="009D5732" w:rsidRDefault="00BE3611" w:rsidP="009D5732">
            <w:pPr>
              <w:jc w:val="center"/>
              <w:rPr>
                <w:color w:val="000000"/>
                <w:sz w:val="20"/>
                <w:szCs w:val="20"/>
              </w:rPr>
            </w:pPr>
            <w:r w:rsidRPr="009D5732">
              <w:rPr>
                <w:color w:val="000000"/>
                <w:sz w:val="20"/>
                <w:szCs w:val="20"/>
              </w:rPr>
              <w:t>3.973,20</w:t>
            </w:r>
          </w:p>
        </w:tc>
        <w:tc>
          <w:tcPr>
            <w:tcW w:w="1418" w:type="dxa"/>
            <w:vAlign w:val="center"/>
            <w:hideMark/>
          </w:tcPr>
          <w:p w:rsidR="00BE3611" w:rsidRPr="009D5732" w:rsidRDefault="00BE3611" w:rsidP="009D5732">
            <w:pPr>
              <w:jc w:val="center"/>
              <w:rPr>
                <w:sz w:val="20"/>
                <w:szCs w:val="20"/>
              </w:rPr>
            </w:pPr>
            <w:r w:rsidRPr="009D5732">
              <w:rPr>
                <w:sz w:val="20"/>
                <w:szCs w:val="20"/>
              </w:rPr>
              <w:t>0,00</w:t>
            </w:r>
          </w:p>
        </w:tc>
      </w:tr>
      <w:tr w:rsidR="00BE3611" w:rsidRPr="00034145" w:rsidTr="00407BDF">
        <w:trPr>
          <w:trHeight w:val="300"/>
        </w:trPr>
        <w:tc>
          <w:tcPr>
            <w:tcW w:w="624" w:type="dxa"/>
            <w:shd w:val="clear" w:color="auto" w:fill="FFFFFF" w:themeFill="background1"/>
            <w:vAlign w:val="center"/>
          </w:tcPr>
          <w:p w:rsidR="00BE3611" w:rsidRDefault="00BE3611" w:rsidP="009D5732">
            <w:pPr>
              <w:jc w:val="center"/>
            </w:pPr>
            <w:r>
              <w:rPr>
                <w:sz w:val="20"/>
                <w:szCs w:val="20"/>
              </w:rPr>
              <w:t>27</w:t>
            </w:r>
            <w:r w:rsidRPr="0007625B">
              <w:rPr>
                <w:sz w:val="20"/>
                <w:szCs w:val="20"/>
              </w:rPr>
              <w:t>.</w:t>
            </w:r>
          </w:p>
        </w:tc>
        <w:tc>
          <w:tcPr>
            <w:tcW w:w="2268" w:type="dxa"/>
            <w:shd w:val="clear" w:color="auto" w:fill="FFFFFF" w:themeFill="background1"/>
            <w:vAlign w:val="center"/>
            <w:hideMark/>
          </w:tcPr>
          <w:p w:rsidR="00BE3611" w:rsidRPr="009D5732" w:rsidRDefault="00BE3611" w:rsidP="009D5732">
            <w:pPr>
              <w:jc w:val="center"/>
              <w:rPr>
                <w:color w:val="000000"/>
                <w:sz w:val="20"/>
                <w:szCs w:val="20"/>
              </w:rPr>
            </w:pPr>
            <w:r w:rsidRPr="009D5732">
              <w:rPr>
                <w:color w:val="000000"/>
                <w:sz w:val="20"/>
                <w:szCs w:val="20"/>
              </w:rPr>
              <w:t>ELEMENT - ORMAR DVOKR., 4 KOM</w:t>
            </w:r>
          </w:p>
        </w:tc>
        <w:tc>
          <w:tcPr>
            <w:tcW w:w="1418" w:type="dxa"/>
            <w:vAlign w:val="center"/>
            <w:hideMark/>
          </w:tcPr>
          <w:p w:rsidR="00BE3611" w:rsidRPr="009D5732" w:rsidRDefault="00BE3611" w:rsidP="009D5732">
            <w:pPr>
              <w:jc w:val="center"/>
              <w:rPr>
                <w:sz w:val="20"/>
                <w:szCs w:val="20"/>
              </w:rPr>
            </w:pPr>
            <w:r w:rsidRPr="009D5732">
              <w:rPr>
                <w:sz w:val="20"/>
                <w:szCs w:val="20"/>
              </w:rPr>
              <w:t>prije 2007</w:t>
            </w:r>
          </w:p>
        </w:tc>
        <w:tc>
          <w:tcPr>
            <w:tcW w:w="1559" w:type="dxa"/>
            <w:vAlign w:val="center"/>
            <w:hideMark/>
          </w:tcPr>
          <w:p w:rsidR="00BE3611" w:rsidRDefault="00BE3611" w:rsidP="00BE3611">
            <w:pPr>
              <w:jc w:val="center"/>
            </w:pPr>
            <w:r w:rsidRPr="00C145F9">
              <w:rPr>
                <w:sz w:val="20"/>
                <w:szCs w:val="20"/>
              </w:rPr>
              <w:t>u upotrebi do stečaja</w:t>
            </w:r>
          </w:p>
        </w:tc>
        <w:tc>
          <w:tcPr>
            <w:tcW w:w="1134" w:type="dxa"/>
            <w:vAlign w:val="center"/>
          </w:tcPr>
          <w:p w:rsidR="00BE3611" w:rsidRPr="009D5732" w:rsidRDefault="00BE3611" w:rsidP="009D5732">
            <w:pPr>
              <w:jc w:val="center"/>
              <w:rPr>
                <w:color w:val="000000"/>
                <w:sz w:val="20"/>
                <w:szCs w:val="20"/>
              </w:rPr>
            </w:pPr>
            <w:r w:rsidRPr="009D5732">
              <w:rPr>
                <w:color w:val="000000"/>
                <w:sz w:val="20"/>
                <w:szCs w:val="20"/>
              </w:rPr>
              <w:t>8.581,20</w:t>
            </w:r>
          </w:p>
        </w:tc>
        <w:tc>
          <w:tcPr>
            <w:tcW w:w="1418" w:type="dxa"/>
            <w:vAlign w:val="center"/>
            <w:hideMark/>
          </w:tcPr>
          <w:p w:rsidR="00BE3611" w:rsidRPr="009D5732" w:rsidRDefault="00BE3611" w:rsidP="009D5732">
            <w:pPr>
              <w:jc w:val="center"/>
              <w:rPr>
                <w:sz w:val="20"/>
                <w:szCs w:val="20"/>
              </w:rPr>
            </w:pPr>
            <w:r w:rsidRPr="009D5732">
              <w:rPr>
                <w:sz w:val="20"/>
                <w:szCs w:val="20"/>
              </w:rPr>
              <w:t>0,00</w:t>
            </w:r>
          </w:p>
        </w:tc>
      </w:tr>
      <w:tr w:rsidR="00BE3611" w:rsidRPr="00034145" w:rsidTr="00407BDF">
        <w:trPr>
          <w:trHeight w:val="300"/>
        </w:trPr>
        <w:tc>
          <w:tcPr>
            <w:tcW w:w="624" w:type="dxa"/>
            <w:shd w:val="clear" w:color="auto" w:fill="FFFFFF" w:themeFill="background1"/>
            <w:vAlign w:val="center"/>
          </w:tcPr>
          <w:p w:rsidR="00BE3611" w:rsidRDefault="00BE3611" w:rsidP="009D5732">
            <w:pPr>
              <w:jc w:val="center"/>
            </w:pPr>
            <w:r>
              <w:rPr>
                <w:sz w:val="20"/>
                <w:szCs w:val="20"/>
              </w:rPr>
              <w:t>28</w:t>
            </w:r>
            <w:r w:rsidRPr="0007625B">
              <w:rPr>
                <w:sz w:val="20"/>
                <w:szCs w:val="20"/>
              </w:rPr>
              <w:t>.</w:t>
            </w:r>
          </w:p>
        </w:tc>
        <w:tc>
          <w:tcPr>
            <w:tcW w:w="2268" w:type="dxa"/>
            <w:shd w:val="clear" w:color="auto" w:fill="FFFFFF" w:themeFill="background1"/>
            <w:vAlign w:val="center"/>
            <w:hideMark/>
          </w:tcPr>
          <w:p w:rsidR="00BE3611" w:rsidRPr="009D5732" w:rsidRDefault="00BE3611" w:rsidP="009D5732">
            <w:pPr>
              <w:jc w:val="center"/>
              <w:rPr>
                <w:color w:val="000000"/>
                <w:sz w:val="20"/>
                <w:szCs w:val="20"/>
              </w:rPr>
            </w:pPr>
            <w:r w:rsidRPr="009D5732">
              <w:rPr>
                <w:color w:val="000000"/>
                <w:sz w:val="20"/>
                <w:szCs w:val="20"/>
              </w:rPr>
              <w:t>STOL 1400X500X740 OPT. D ORAH, 3 KOM</w:t>
            </w:r>
          </w:p>
        </w:tc>
        <w:tc>
          <w:tcPr>
            <w:tcW w:w="1418" w:type="dxa"/>
            <w:vAlign w:val="center"/>
            <w:hideMark/>
          </w:tcPr>
          <w:p w:rsidR="00BE3611" w:rsidRPr="009D5732" w:rsidRDefault="00BE3611" w:rsidP="009D5732">
            <w:pPr>
              <w:jc w:val="center"/>
              <w:rPr>
                <w:sz w:val="20"/>
                <w:szCs w:val="20"/>
              </w:rPr>
            </w:pPr>
            <w:r w:rsidRPr="009D5732">
              <w:rPr>
                <w:sz w:val="20"/>
                <w:szCs w:val="20"/>
              </w:rPr>
              <w:t>prije 2007</w:t>
            </w:r>
          </w:p>
        </w:tc>
        <w:tc>
          <w:tcPr>
            <w:tcW w:w="1559" w:type="dxa"/>
            <w:vAlign w:val="center"/>
            <w:hideMark/>
          </w:tcPr>
          <w:p w:rsidR="00BE3611" w:rsidRDefault="00BE3611" w:rsidP="00BE3611">
            <w:pPr>
              <w:jc w:val="center"/>
            </w:pPr>
            <w:r w:rsidRPr="00C145F9">
              <w:rPr>
                <w:sz w:val="20"/>
                <w:szCs w:val="20"/>
              </w:rPr>
              <w:t>u upotrebi do stečaja</w:t>
            </w:r>
          </w:p>
        </w:tc>
        <w:tc>
          <w:tcPr>
            <w:tcW w:w="1134" w:type="dxa"/>
            <w:vAlign w:val="center"/>
          </w:tcPr>
          <w:p w:rsidR="00BE3611" w:rsidRPr="009D5732" w:rsidRDefault="00BE3611" w:rsidP="009D5732">
            <w:pPr>
              <w:jc w:val="center"/>
              <w:rPr>
                <w:color w:val="000000"/>
                <w:sz w:val="20"/>
                <w:szCs w:val="20"/>
              </w:rPr>
            </w:pPr>
            <w:r w:rsidRPr="009D5732">
              <w:rPr>
                <w:color w:val="000000"/>
                <w:sz w:val="20"/>
                <w:szCs w:val="20"/>
              </w:rPr>
              <w:t>2.498,40</w:t>
            </w:r>
          </w:p>
        </w:tc>
        <w:tc>
          <w:tcPr>
            <w:tcW w:w="1418" w:type="dxa"/>
            <w:vAlign w:val="center"/>
            <w:hideMark/>
          </w:tcPr>
          <w:p w:rsidR="00BE3611" w:rsidRPr="009D5732" w:rsidRDefault="00BE3611" w:rsidP="009D5732">
            <w:pPr>
              <w:jc w:val="center"/>
              <w:rPr>
                <w:sz w:val="20"/>
                <w:szCs w:val="20"/>
              </w:rPr>
            </w:pPr>
            <w:r w:rsidRPr="009D5732">
              <w:rPr>
                <w:sz w:val="20"/>
                <w:szCs w:val="20"/>
              </w:rPr>
              <w:t>0,00</w:t>
            </w:r>
          </w:p>
        </w:tc>
      </w:tr>
      <w:tr w:rsidR="00BE3611" w:rsidRPr="00034145" w:rsidTr="00407BDF">
        <w:trPr>
          <w:trHeight w:val="300"/>
        </w:trPr>
        <w:tc>
          <w:tcPr>
            <w:tcW w:w="624" w:type="dxa"/>
            <w:shd w:val="clear" w:color="auto" w:fill="FFFFFF" w:themeFill="background1"/>
            <w:vAlign w:val="center"/>
          </w:tcPr>
          <w:p w:rsidR="00BE3611" w:rsidRDefault="00BE3611" w:rsidP="009D5732">
            <w:pPr>
              <w:jc w:val="center"/>
            </w:pPr>
            <w:r>
              <w:rPr>
                <w:sz w:val="20"/>
                <w:szCs w:val="20"/>
              </w:rPr>
              <w:t>29</w:t>
            </w:r>
            <w:r w:rsidRPr="0007625B">
              <w:rPr>
                <w:sz w:val="20"/>
                <w:szCs w:val="20"/>
              </w:rPr>
              <w:t>.</w:t>
            </w:r>
          </w:p>
        </w:tc>
        <w:tc>
          <w:tcPr>
            <w:tcW w:w="2268" w:type="dxa"/>
            <w:shd w:val="clear" w:color="auto" w:fill="FFFFFF" w:themeFill="background1"/>
            <w:vAlign w:val="center"/>
            <w:hideMark/>
          </w:tcPr>
          <w:p w:rsidR="00BE3611" w:rsidRPr="009D5732" w:rsidRDefault="00BE3611" w:rsidP="009D5732">
            <w:pPr>
              <w:jc w:val="center"/>
              <w:rPr>
                <w:color w:val="000000"/>
                <w:sz w:val="20"/>
                <w:szCs w:val="20"/>
              </w:rPr>
            </w:pPr>
            <w:r w:rsidRPr="009D5732">
              <w:rPr>
                <w:color w:val="000000"/>
                <w:sz w:val="20"/>
                <w:szCs w:val="20"/>
              </w:rPr>
              <w:t>STOL ICA RADNA , 7 KOM</w:t>
            </w:r>
          </w:p>
        </w:tc>
        <w:tc>
          <w:tcPr>
            <w:tcW w:w="1418" w:type="dxa"/>
            <w:vAlign w:val="center"/>
            <w:hideMark/>
          </w:tcPr>
          <w:p w:rsidR="00BE3611" w:rsidRPr="009D5732" w:rsidRDefault="00BE3611" w:rsidP="009D5732">
            <w:pPr>
              <w:jc w:val="center"/>
              <w:rPr>
                <w:sz w:val="20"/>
                <w:szCs w:val="20"/>
              </w:rPr>
            </w:pPr>
            <w:r w:rsidRPr="009D5732">
              <w:rPr>
                <w:sz w:val="20"/>
                <w:szCs w:val="20"/>
              </w:rPr>
              <w:t>prije 2007</w:t>
            </w:r>
          </w:p>
        </w:tc>
        <w:tc>
          <w:tcPr>
            <w:tcW w:w="1559" w:type="dxa"/>
            <w:vAlign w:val="center"/>
            <w:hideMark/>
          </w:tcPr>
          <w:p w:rsidR="00BE3611" w:rsidRDefault="00BE3611" w:rsidP="00BE3611">
            <w:pPr>
              <w:jc w:val="center"/>
            </w:pPr>
            <w:r w:rsidRPr="00C145F9">
              <w:rPr>
                <w:sz w:val="20"/>
                <w:szCs w:val="20"/>
              </w:rPr>
              <w:t>u upotrebi do stečaja</w:t>
            </w:r>
          </w:p>
        </w:tc>
        <w:tc>
          <w:tcPr>
            <w:tcW w:w="1134" w:type="dxa"/>
            <w:vAlign w:val="center"/>
          </w:tcPr>
          <w:p w:rsidR="00BE3611" w:rsidRPr="009D5732" w:rsidRDefault="00BE3611" w:rsidP="009D5732">
            <w:pPr>
              <w:jc w:val="center"/>
              <w:rPr>
                <w:color w:val="000000"/>
                <w:sz w:val="20"/>
                <w:szCs w:val="20"/>
              </w:rPr>
            </w:pPr>
            <w:r w:rsidRPr="009D5732">
              <w:rPr>
                <w:color w:val="000000"/>
                <w:sz w:val="20"/>
                <w:szCs w:val="20"/>
              </w:rPr>
              <w:t>7.509,60</w:t>
            </w:r>
          </w:p>
        </w:tc>
        <w:tc>
          <w:tcPr>
            <w:tcW w:w="1418" w:type="dxa"/>
            <w:vAlign w:val="center"/>
            <w:hideMark/>
          </w:tcPr>
          <w:p w:rsidR="00BE3611" w:rsidRPr="009D5732" w:rsidRDefault="00BE3611" w:rsidP="009D5732">
            <w:pPr>
              <w:jc w:val="center"/>
              <w:rPr>
                <w:sz w:val="20"/>
                <w:szCs w:val="20"/>
              </w:rPr>
            </w:pPr>
            <w:r w:rsidRPr="009D5732">
              <w:rPr>
                <w:sz w:val="20"/>
                <w:szCs w:val="20"/>
              </w:rPr>
              <w:t>0,00</w:t>
            </w:r>
          </w:p>
        </w:tc>
      </w:tr>
      <w:tr w:rsidR="00BE3611" w:rsidRPr="00034145" w:rsidTr="00407BDF">
        <w:trPr>
          <w:trHeight w:val="300"/>
        </w:trPr>
        <w:tc>
          <w:tcPr>
            <w:tcW w:w="624" w:type="dxa"/>
            <w:shd w:val="clear" w:color="auto" w:fill="FFFFFF" w:themeFill="background1"/>
            <w:vAlign w:val="center"/>
          </w:tcPr>
          <w:p w:rsidR="00BE3611" w:rsidRDefault="00BE3611" w:rsidP="009D5732">
            <w:pPr>
              <w:jc w:val="center"/>
            </w:pPr>
            <w:r>
              <w:rPr>
                <w:sz w:val="20"/>
                <w:szCs w:val="20"/>
              </w:rPr>
              <w:t>30</w:t>
            </w:r>
            <w:r w:rsidRPr="0007625B">
              <w:rPr>
                <w:sz w:val="20"/>
                <w:szCs w:val="20"/>
              </w:rPr>
              <w:t>.</w:t>
            </w:r>
          </w:p>
        </w:tc>
        <w:tc>
          <w:tcPr>
            <w:tcW w:w="2268" w:type="dxa"/>
            <w:shd w:val="clear" w:color="auto" w:fill="FFFFFF" w:themeFill="background1"/>
            <w:vAlign w:val="center"/>
            <w:hideMark/>
          </w:tcPr>
          <w:p w:rsidR="00BE3611" w:rsidRPr="009D5732" w:rsidRDefault="00BE3611" w:rsidP="009D5732">
            <w:pPr>
              <w:jc w:val="center"/>
              <w:rPr>
                <w:color w:val="000000"/>
                <w:sz w:val="20"/>
                <w:szCs w:val="20"/>
              </w:rPr>
            </w:pPr>
            <w:r w:rsidRPr="009D5732">
              <w:rPr>
                <w:color w:val="000000"/>
                <w:sz w:val="20"/>
                <w:szCs w:val="20"/>
              </w:rPr>
              <w:t>STOL 2100X1000X740 OPT. K ORAH, 1 KOM.</w:t>
            </w:r>
          </w:p>
        </w:tc>
        <w:tc>
          <w:tcPr>
            <w:tcW w:w="1418" w:type="dxa"/>
            <w:vAlign w:val="center"/>
            <w:hideMark/>
          </w:tcPr>
          <w:p w:rsidR="00BE3611" w:rsidRPr="009D5732" w:rsidRDefault="00BE3611" w:rsidP="009D5732">
            <w:pPr>
              <w:jc w:val="center"/>
              <w:rPr>
                <w:sz w:val="20"/>
                <w:szCs w:val="20"/>
              </w:rPr>
            </w:pPr>
            <w:r w:rsidRPr="009D5732">
              <w:rPr>
                <w:sz w:val="20"/>
                <w:szCs w:val="20"/>
              </w:rPr>
              <w:t>prije 2007</w:t>
            </w:r>
          </w:p>
        </w:tc>
        <w:tc>
          <w:tcPr>
            <w:tcW w:w="1559" w:type="dxa"/>
            <w:vAlign w:val="center"/>
            <w:hideMark/>
          </w:tcPr>
          <w:p w:rsidR="00BE3611" w:rsidRDefault="00BE3611" w:rsidP="00BE3611">
            <w:pPr>
              <w:jc w:val="center"/>
            </w:pPr>
            <w:r w:rsidRPr="00C145F9">
              <w:rPr>
                <w:sz w:val="20"/>
                <w:szCs w:val="20"/>
              </w:rPr>
              <w:t>u upotrebi do stečaja</w:t>
            </w:r>
          </w:p>
        </w:tc>
        <w:tc>
          <w:tcPr>
            <w:tcW w:w="1134" w:type="dxa"/>
            <w:vAlign w:val="center"/>
          </w:tcPr>
          <w:p w:rsidR="00BE3611" w:rsidRPr="009D5732" w:rsidRDefault="00BE3611" w:rsidP="009D5732">
            <w:pPr>
              <w:jc w:val="center"/>
              <w:rPr>
                <w:color w:val="000000"/>
                <w:sz w:val="20"/>
                <w:szCs w:val="20"/>
              </w:rPr>
            </w:pPr>
            <w:r w:rsidRPr="009D5732">
              <w:rPr>
                <w:color w:val="000000"/>
                <w:sz w:val="20"/>
                <w:szCs w:val="20"/>
              </w:rPr>
              <w:t>1.144,80</w:t>
            </w:r>
          </w:p>
        </w:tc>
        <w:tc>
          <w:tcPr>
            <w:tcW w:w="1418" w:type="dxa"/>
            <w:vAlign w:val="center"/>
            <w:hideMark/>
          </w:tcPr>
          <w:p w:rsidR="00BE3611" w:rsidRPr="009D5732" w:rsidRDefault="00BE3611" w:rsidP="009D5732">
            <w:pPr>
              <w:jc w:val="center"/>
              <w:rPr>
                <w:sz w:val="20"/>
                <w:szCs w:val="20"/>
              </w:rPr>
            </w:pPr>
            <w:r w:rsidRPr="009D5732">
              <w:rPr>
                <w:sz w:val="20"/>
                <w:szCs w:val="20"/>
              </w:rPr>
              <w:t>0,00</w:t>
            </w:r>
          </w:p>
        </w:tc>
      </w:tr>
      <w:tr w:rsidR="00BE3611" w:rsidRPr="00034145" w:rsidTr="00407BDF">
        <w:trPr>
          <w:trHeight w:val="300"/>
        </w:trPr>
        <w:tc>
          <w:tcPr>
            <w:tcW w:w="624" w:type="dxa"/>
            <w:shd w:val="clear" w:color="auto" w:fill="FFFFFF" w:themeFill="background1"/>
            <w:vAlign w:val="center"/>
          </w:tcPr>
          <w:p w:rsidR="00BE3611" w:rsidRDefault="00BE3611" w:rsidP="009D5732">
            <w:pPr>
              <w:jc w:val="center"/>
            </w:pPr>
            <w:r>
              <w:rPr>
                <w:sz w:val="20"/>
                <w:szCs w:val="20"/>
              </w:rPr>
              <w:lastRenderedPageBreak/>
              <w:t>31</w:t>
            </w:r>
            <w:r w:rsidRPr="0007625B">
              <w:rPr>
                <w:sz w:val="20"/>
                <w:szCs w:val="20"/>
              </w:rPr>
              <w:t>.</w:t>
            </w:r>
          </w:p>
        </w:tc>
        <w:tc>
          <w:tcPr>
            <w:tcW w:w="2268" w:type="dxa"/>
            <w:shd w:val="clear" w:color="auto" w:fill="FFFFFF" w:themeFill="background1"/>
            <w:vAlign w:val="center"/>
            <w:hideMark/>
          </w:tcPr>
          <w:p w:rsidR="00BE3611" w:rsidRPr="009D5732" w:rsidRDefault="00BE3611" w:rsidP="009D5732">
            <w:pPr>
              <w:jc w:val="center"/>
              <w:rPr>
                <w:color w:val="000000"/>
                <w:sz w:val="20"/>
                <w:szCs w:val="20"/>
              </w:rPr>
            </w:pPr>
            <w:r w:rsidRPr="009D5732">
              <w:rPr>
                <w:color w:val="000000"/>
                <w:sz w:val="20"/>
                <w:szCs w:val="20"/>
              </w:rPr>
              <w:t>STOL KONF. M.POLO, 1 KOM</w:t>
            </w:r>
          </w:p>
        </w:tc>
        <w:tc>
          <w:tcPr>
            <w:tcW w:w="1418" w:type="dxa"/>
            <w:vAlign w:val="center"/>
            <w:hideMark/>
          </w:tcPr>
          <w:p w:rsidR="00BE3611" w:rsidRPr="009D5732" w:rsidRDefault="00BE3611" w:rsidP="009D5732">
            <w:pPr>
              <w:jc w:val="center"/>
              <w:rPr>
                <w:sz w:val="20"/>
                <w:szCs w:val="20"/>
              </w:rPr>
            </w:pPr>
            <w:r w:rsidRPr="009D5732">
              <w:rPr>
                <w:sz w:val="20"/>
                <w:szCs w:val="20"/>
              </w:rPr>
              <w:t>prije 2007</w:t>
            </w:r>
          </w:p>
        </w:tc>
        <w:tc>
          <w:tcPr>
            <w:tcW w:w="1559" w:type="dxa"/>
            <w:vAlign w:val="center"/>
            <w:hideMark/>
          </w:tcPr>
          <w:p w:rsidR="00BE3611" w:rsidRDefault="00BE3611" w:rsidP="00BE3611">
            <w:pPr>
              <w:jc w:val="center"/>
            </w:pPr>
            <w:r w:rsidRPr="00C145F9">
              <w:rPr>
                <w:sz w:val="20"/>
                <w:szCs w:val="20"/>
              </w:rPr>
              <w:t>u upotrebi do stečaja</w:t>
            </w:r>
          </w:p>
        </w:tc>
        <w:tc>
          <w:tcPr>
            <w:tcW w:w="1134" w:type="dxa"/>
            <w:vAlign w:val="center"/>
          </w:tcPr>
          <w:p w:rsidR="00BE3611" w:rsidRPr="009D5732" w:rsidRDefault="00BE3611" w:rsidP="009D5732">
            <w:pPr>
              <w:jc w:val="center"/>
              <w:rPr>
                <w:color w:val="000000"/>
                <w:sz w:val="20"/>
                <w:szCs w:val="20"/>
              </w:rPr>
            </w:pPr>
            <w:r w:rsidRPr="009D5732">
              <w:rPr>
                <w:color w:val="000000"/>
                <w:sz w:val="20"/>
                <w:szCs w:val="20"/>
              </w:rPr>
              <w:t>6.038,40</w:t>
            </w:r>
          </w:p>
        </w:tc>
        <w:tc>
          <w:tcPr>
            <w:tcW w:w="1418" w:type="dxa"/>
            <w:vAlign w:val="center"/>
            <w:hideMark/>
          </w:tcPr>
          <w:p w:rsidR="00BE3611" w:rsidRPr="009D5732" w:rsidRDefault="00BE3611" w:rsidP="009D5732">
            <w:pPr>
              <w:jc w:val="center"/>
              <w:rPr>
                <w:sz w:val="20"/>
                <w:szCs w:val="20"/>
              </w:rPr>
            </w:pPr>
            <w:r w:rsidRPr="009D5732">
              <w:rPr>
                <w:sz w:val="20"/>
                <w:szCs w:val="20"/>
              </w:rPr>
              <w:t>0,00</w:t>
            </w:r>
          </w:p>
        </w:tc>
      </w:tr>
      <w:tr w:rsidR="00BE3611" w:rsidRPr="00034145" w:rsidTr="00407BDF">
        <w:trPr>
          <w:trHeight w:val="300"/>
        </w:trPr>
        <w:tc>
          <w:tcPr>
            <w:tcW w:w="624" w:type="dxa"/>
            <w:shd w:val="clear" w:color="auto" w:fill="FFFFFF" w:themeFill="background1"/>
            <w:vAlign w:val="center"/>
          </w:tcPr>
          <w:p w:rsidR="00BE3611" w:rsidRDefault="00BE3611" w:rsidP="009D5732">
            <w:pPr>
              <w:jc w:val="center"/>
            </w:pPr>
            <w:r>
              <w:rPr>
                <w:sz w:val="20"/>
                <w:szCs w:val="20"/>
              </w:rPr>
              <w:t>32</w:t>
            </w:r>
            <w:r w:rsidRPr="0007625B">
              <w:rPr>
                <w:sz w:val="20"/>
                <w:szCs w:val="20"/>
              </w:rPr>
              <w:t>.</w:t>
            </w:r>
          </w:p>
        </w:tc>
        <w:tc>
          <w:tcPr>
            <w:tcW w:w="2268" w:type="dxa"/>
            <w:shd w:val="clear" w:color="auto" w:fill="FFFFFF" w:themeFill="background1"/>
            <w:vAlign w:val="center"/>
            <w:hideMark/>
          </w:tcPr>
          <w:p w:rsidR="00BE3611" w:rsidRPr="009D5732" w:rsidRDefault="00BE3611" w:rsidP="009D5732">
            <w:pPr>
              <w:jc w:val="center"/>
              <w:rPr>
                <w:color w:val="000000"/>
                <w:sz w:val="20"/>
                <w:szCs w:val="20"/>
              </w:rPr>
            </w:pPr>
            <w:r w:rsidRPr="009D5732">
              <w:rPr>
                <w:color w:val="000000"/>
                <w:sz w:val="20"/>
                <w:szCs w:val="20"/>
              </w:rPr>
              <w:t xml:space="preserve">STOLIĆ KLUB M.POLO, </w:t>
            </w:r>
            <w:r>
              <w:rPr>
                <w:color w:val="000000"/>
                <w:sz w:val="20"/>
                <w:szCs w:val="20"/>
              </w:rPr>
              <w:t xml:space="preserve">      </w:t>
            </w:r>
            <w:r w:rsidRPr="009D5732">
              <w:rPr>
                <w:color w:val="000000"/>
                <w:sz w:val="20"/>
                <w:szCs w:val="20"/>
              </w:rPr>
              <w:t>1 KOM</w:t>
            </w:r>
          </w:p>
        </w:tc>
        <w:tc>
          <w:tcPr>
            <w:tcW w:w="1418" w:type="dxa"/>
            <w:vAlign w:val="center"/>
            <w:hideMark/>
          </w:tcPr>
          <w:p w:rsidR="00BE3611" w:rsidRPr="009D5732" w:rsidRDefault="00BE3611" w:rsidP="009D5732">
            <w:pPr>
              <w:jc w:val="center"/>
              <w:rPr>
                <w:sz w:val="20"/>
                <w:szCs w:val="20"/>
              </w:rPr>
            </w:pPr>
            <w:r w:rsidRPr="009D5732">
              <w:rPr>
                <w:sz w:val="20"/>
                <w:szCs w:val="20"/>
              </w:rPr>
              <w:t>prije 2007</w:t>
            </w:r>
          </w:p>
        </w:tc>
        <w:tc>
          <w:tcPr>
            <w:tcW w:w="1559" w:type="dxa"/>
            <w:vAlign w:val="center"/>
            <w:hideMark/>
          </w:tcPr>
          <w:p w:rsidR="00BE3611" w:rsidRDefault="00BE3611" w:rsidP="00BE3611">
            <w:pPr>
              <w:jc w:val="center"/>
            </w:pPr>
            <w:r w:rsidRPr="00C145F9">
              <w:rPr>
                <w:sz w:val="20"/>
                <w:szCs w:val="20"/>
              </w:rPr>
              <w:t>u upotrebi do stečaja</w:t>
            </w:r>
          </w:p>
        </w:tc>
        <w:tc>
          <w:tcPr>
            <w:tcW w:w="1134" w:type="dxa"/>
            <w:vAlign w:val="center"/>
          </w:tcPr>
          <w:p w:rsidR="00BE3611" w:rsidRPr="009D5732" w:rsidRDefault="00BE3611" w:rsidP="009D5732">
            <w:pPr>
              <w:jc w:val="center"/>
              <w:rPr>
                <w:color w:val="000000"/>
                <w:sz w:val="20"/>
                <w:szCs w:val="20"/>
              </w:rPr>
            </w:pPr>
            <w:r w:rsidRPr="009D5732">
              <w:rPr>
                <w:color w:val="000000"/>
                <w:sz w:val="20"/>
                <w:szCs w:val="20"/>
              </w:rPr>
              <w:t>1.806,00</w:t>
            </w:r>
          </w:p>
        </w:tc>
        <w:tc>
          <w:tcPr>
            <w:tcW w:w="1418" w:type="dxa"/>
            <w:vAlign w:val="center"/>
            <w:hideMark/>
          </w:tcPr>
          <w:p w:rsidR="00BE3611" w:rsidRPr="009D5732" w:rsidRDefault="00BE3611" w:rsidP="009D5732">
            <w:pPr>
              <w:jc w:val="center"/>
              <w:rPr>
                <w:sz w:val="20"/>
                <w:szCs w:val="20"/>
              </w:rPr>
            </w:pPr>
            <w:r w:rsidRPr="009D5732">
              <w:rPr>
                <w:sz w:val="20"/>
                <w:szCs w:val="20"/>
              </w:rPr>
              <w:t>0,00</w:t>
            </w:r>
          </w:p>
        </w:tc>
      </w:tr>
      <w:tr w:rsidR="00BE3611" w:rsidRPr="00034145" w:rsidTr="00407BDF">
        <w:trPr>
          <w:trHeight w:val="300"/>
        </w:trPr>
        <w:tc>
          <w:tcPr>
            <w:tcW w:w="624" w:type="dxa"/>
            <w:shd w:val="clear" w:color="auto" w:fill="FFFFFF" w:themeFill="background1"/>
            <w:vAlign w:val="center"/>
          </w:tcPr>
          <w:p w:rsidR="00BE3611" w:rsidRDefault="00BE3611" w:rsidP="009D5732">
            <w:pPr>
              <w:jc w:val="center"/>
            </w:pPr>
            <w:r>
              <w:rPr>
                <w:sz w:val="20"/>
                <w:szCs w:val="20"/>
              </w:rPr>
              <w:t>33</w:t>
            </w:r>
            <w:r w:rsidRPr="0007625B">
              <w:rPr>
                <w:sz w:val="20"/>
                <w:szCs w:val="20"/>
              </w:rPr>
              <w:t>.</w:t>
            </w:r>
          </w:p>
        </w:tc>
        <w:tc>
          <w:tcPr>
            <w:tcW w:w="2268" w:type="dxa"/>
            <w:shd w:val="clear" w:color="auto" w:fill="FFFFFF" w:themeFill="background1"/>
            <w:vAlign w:val="center"/>
            <w:hideMark/>
          </w:tcPr>
          <w:p w:rsidR="00BE3611" w:rsidRPr="009D5732" w:rsidRDefault="00BE3611" w:rsidP="009D5732">
            <w:pPr>
              <w:jc w:val="center"/>
              <w:rPr>
                <w:color w:val="000000"/>
                <w:sz w:val="20"/>
                <w:szCs w:val="20"/>
              </w:rPr>
            </w:pPr>
            <w:r w:rsidRPr="009D5732">
              <w:rPr>
                <w:color w:val="000000"/>
                <w:sz w:val="20"/>
                <w:szCs w:val="20"/>
              </w:rPr>
              <w:t>STOL DAKT. M.POLO,</w:t>
            </w:r>
            <w:r>
              <w:rPr>
                <w:color w:val="000000"/>
                <w:sz w:val="20"/>
                <w:szCs w:val="20"/>
              </w:rPr>
              <w:t xml:space="preserve">       </w:t>
            </w:r>
            <w:r w:rsidRPr="009D5732">
              <w:rPr>
                <w:color w:val="000000"/>
                <w:sz w:val="20"/>
                <w:szCs w:val="20"/>
              </w:rPr>
              <w:t xml:space="preserve"> 1 KOM</w:t>
            </w:r>
          </w:p>
        </w:tc>
        <w:tc>
          <w:tcPr>
            <w:tcW w:w="1418" w:type="dxa"/>
            <w:vAlign w:val="center"/>
            <w:hideMark/>
          </w:tcPr>
          <w:p w:rsidR="00BE3611" w:rsidRPr="009D5732" w:rsidRDefault="00BE3611" w:rsidP="009D5732">
            <w:pPr>
              <w:jc w:val="center"/>
              <w:rPr>
                <w:sz w:val="20"/>
                <w:szCs w:val="20"/>
              </w:rPr>
            </w:pPr>
            <w:r w:rsidRPr="009D5732">
              <w:rPr>
                <w:sz w:val="20"/>
                <w:szCs w:val="20"/>
              </w:rPr>
              <w:t>prije 2007</w:t>
            </w:r>
          </w:p>
        </w:tc>
        <w:tc>
          <w:tcPr>
            <w:tcW w:w="1559" w:type="dxa"/>
            <w:vAlign w:val="center"/>
            <w:hideMark/>
          </w:tcPr>
          <w:p w:rsidR="00BE3611" w:rsidRDefault="00BE3611" w:rsidP="00BE3611">
            <w:pPr>
              <w:jc w:val="center"/>
            </w:pPr>
            <w:r w:rsidRPr="00C145F9">
              <w:rPr>
                <w:sz w:val="20"/>
                <w:szCs w:val="20"/>
              </w:rPr>
              <w:t>u upotrebi do stečaja</w:t>
            </w:r>
          </w:p>
        </w:tc>
        <w:tc>
          <w:tcPr>
            <w:tcW w:w="1134" w:type="dxa"/>
            <w:vAlign w:val="center"/>
          </w:tcPr>
          <w:p w:rsidR="00BE3611" w:rsidRPr="009D5732" w:rsidRDefault="00BE3611" w:rsidP="009D5732">
            <w:pPr>
              <w:jc w:val="center"/>
              <w:rPr>
                <w:color w:val="000000"/>
                <w:sz w:val="20"/>
                <w:szCs w:val="20"/>
              </w:rPr>
            </w:pPr>
            <w:r w:rsidRPr="009D5732">
              <w:rPr>
                <w:color w:val="000000"/>
                <w:sz w:val="20"/>
                <w:szCs w:val="20"/>
              </w:rPr>
              <w:t>2.505,60</w:t>
            </w:r>
          </w:p>
        </w:tc>
        <w:tc>
          <w:tcPr>
            <w:tcW w:w="1418" w:type="dxa"/>
            <w:vAlign w:val="center"/>
            <w:hideMark/>
          </w:tcPr>
          <w:p w:rsidR="00BE3611" w:rsidRPr="009D5732" w:rsidRDefault="00BE3611" w:rsidP="009D5732">
            <w:pPr>
              <w:jc w:val="center"/>
              <w:rPr>
                <w:sz w:val="20"/>
                <w:szCs w:val="20"/>
              </w:rPr>
            </w:pPr>
            <w:r w:rsidRPr="009D5732">
              <w:rPr>
                <w:sz w:val="20"/>
                <w:szCs w:val="20"/>
              </w:rPr>
              <w:t>0,00</w:t>
            </w:r>
          </w:p>
        </w:tc>
      </w:tr>
      <w:tr w:rsidR="00BE3611" w:rsidRPr="00034145" w:rsidTr="00407BDF">
        <w:trPr>
          <w:trHeight w:val="300"/>
        </w:trPr>
        <w:tc>
          <w:tcPr>
            <w:tcW w:w="624" w:type="dxa"/>
            <w:shd w:val="clear" w:color="auto" w:fill="FFFFFF" w:themeFill="background1"/>
            <w:vAlign w:val="center"/>
          </w:tcPr>
          <w:p w:rsidR="00BE3611" w:rsidRDefault="00BE3611" w:rsidP="009D5732">
            <w:pPr>
              <w:jc w:val="center"/>
            </w:pPr>
            <w:r>
              <w:rPr>
                <w:sz w:val="20"/>
                <w:szCs w:val="20"/>
              </w:rPr>
              <w:t>34</w:t>
            </w:r>
            <w:r w:rsidRPr="0007625B">
              <w:rPr>
                <w:sz w:val="20"/>
                <w:szCs w:val="20"/>
              </w:rPr>
              <w:t>.</w:t>
            </w:r>
          </w:p>
        </w:tc>
        <w:tc>
          <w:tcPr>
            <w:tcW w:w="2268" w:type="dxa"/>
            <w:shd w:val="clear" w:color="auto" w:fill="FFFFFF" w:themeFill="background1"/>
            <w:vAlign w:val="center"/>
            <w:hideMark/>
          </w:tcPr>
          <w:p w:rsidR="00BE3611" w:rsidRPr="009D5732" w:rsidRDefault="00BE3611" w:rsidP="009D5732">
            <w:pPr>
              <w:jc w:val="center"/>
              <w:rPr>
                <w:color w:val="000000"/>
                <w:sz w:val="20"/>
                <w:szCs w:val="20"/>
              </w:rPr>
            </w:pPr>
            <w:r w:rsidRPr="009D5732">
              <w:rPr>
                <w:color w:val="000000"/>
                <w:sz w:val="20"/>
                <w:szCs w:val="20"/>
              </w:rPr>
              <w:t xml:space="preserve">KAZETA POKR. M.POLO, </w:t>
            </w:r>
            <w:r>
              <w:rPr>
                <w:color w:val="000000"/>
                <w:sz w:val="20"/>
                <w:szCs w:val="20"/>
              </w:rPr>
              <w:t xml:space="preserve">  </w:t>
            </w:r>
            <w:r w:rsidRPr="009D5732">
              <w:rPr>
                <w:color w:val="000000"/>
                <w:sz w:val="20"/>
                <w:szCs w:val="20"/>
              </w:rPr>
              <w:t>1 KOM</w:t>
            </w:r>
          </w:p>
        </w:tc>
        <w:tc>
          <w:tcPr>
            <w:tcW w:w="1418" w:type="dxa"/>
            <w:vAlign w:val="center"/>
            <w:hideMark/>
          </w:tcPr>
          <w:p w:rsidR="00BE3611" w:rsidRPr="009D5732" w:rsidRDefault="00BE3611" w:rsidP="009D5732">
            <w:pPr>
              <w:jc w:val="center"/>
              <w:rPr>
                <w:sz w:val="20"/>
                <w:szCs w:val="20"/>
              </w:rPr>
            </w:pPr>
            <w:r w:rsidRPr="009D5732">
              <w:rPr>
                <w:sz w:val="20"/>
                <w:szCs w:val="20"/>
              </w:rPr>
              <w:t>prije 2007</w:t>
            </w:r>
          </w:p>
        </w:tc>
        <w:tc>
          <w:tcPr>
            <w:tcW w:w="1559" w:type="dxa"/>
            <w:vAlign w:val="center"/>
            <w:hideMark/>
          </w:tcPr>
          <w:p w:rsidR="00BE3611" w:rsidRDefault="00BE3611" w:rsidP="00BE3611">
            <w:pPr>
              <w:jc w:val="center"/>
            </w:pPr>
            <w:r w:rsidRPr="00C145F9">
              <w:rPr>
                <w:sz w:val="20"/>
                <w:szCs w:val="20"/>
              </w:rPr>
              <w:t>u upotrebi do stečaja</w:t>
            </w:r>
          </w:p>
        </w:tc>
        <w:tc>
          <w:tcPr>
            <w:tcW w:w="1134" w:type="dxa"/>
            <w:vAlign w:val="center"/>
          </w:tcPr>
          <w:p w:rsidR="00BE3611" w:rsidRPr="009D5732" w:rsidRDefault="00BE3611" w:rsidP="009D5732">
            <w:pPr>
              <w:jc w:val="center"/>
              <w:rPr>
                <w:color w:val="000000"/>
                <w:sz w:val="20"/>
                <w:szCs w:val="20"/>
              </w:rPr>
            </w:pPr>
            <w:r w:rsidRPr="009D5732">
              <w:rPr>
                <w:color w:val="000000"/>
                <w:sz w:val="20"/>
                <w:szCs w:val="20"/>
              </w:rPr>
              <w:t>2.307,60</w:t>
            </w:r>
          </w:p>
        </w:tc>
        <w:tc>
          <w:tcPr>
            <w:tcW w:w="1418" w:type="dxa"/>
            <w:vAlign w:val="center"/>
            <w:hideMark/>
          </w:tcPr>
          <w:p w:rsidR="00BE3611" w:rsidRPr="009D5732" w:rsidRDefault="00BE3611" w:rsidP="009D5732">
            <w:pPr>
              <w:jc w:val="center"/>
              <w:rPr>
                <w:sz w:val="20"/>
                <w:szCs w:val="20"/>
              </w:rPr>
            </w:pPr>
            <w:r w:rsidRPr="009D5732">
              <w:rPr>
                <w:sz w:val="20"/>
                <w:szCs w:val="20"/>
              </w:rPr>
              <w:t>0,00</w:t>
            </w:r>
          </w:p>
        </w:tc>
      </w:tr>
      <w:tr w:rsidR="00BE3611" w:rsidRPr="00034145" w:rsidTr="00407BDF">
        <w:trPr>
          <w:trHeight w:val="300"/>
        </w:trPr>
        <w:tc>
          <w:tcPr>
            <w:tcW w:w="624" w:type="dxa"/>
            <w:shd w:val="clear" w:color="auto" w:fill="FFFFFF" w:themeFill="background1"/>
            <w:vAlign w:val="center"/>
          </w:tcPr>
          <w:p w:rsidR="00BE3611" w:rsidRDefault="00BE3611" w:rsidP="009D5732">
            <w:pPr>
              <w:jc w:val="center"/>
            </w:pPr>
            <w:r>
              <w:rPr>
                <w:sz w:val="20"/>
                <w:szCs w:val="20"/>
              </w:rPr>
              <w:t>35</w:t>
            </w:r>
            <w:r w:rsidRPr="0007625B">
              <w:rPr>
                <w:sz w:val="20"/>
                <w:szCs w:val="20"/>
              </w:rPr>
              <w:t>.</w:t>
            </w:r>
          </w:p>
        </w:tc>
        <w:tc>
          <w:tcPr>
            <w:tcW w:w="2268" w:type="dxa"/>
            <w:shd w:val="clear" w:color="auto" w:fill="FFFFFF" w:themeFill="background1"/>
            <w:vAlign w:val="center"/>
            <w:hideMark/>
          </w:tcPr>
          <w:p w:rsidR="00BE3611" w:rsidRPr="009D5732" w:rsidRDefault="00BE3611" w:rsidP="009D5732">
            <w:pPr>
              <w:jc w:val="center"/>
              <w:rPr>
                <w:color w:val="000000"/>
                <w:sz w:val="20"/>
                <w:szCs w:val="20"/>
              </w:rPr>
            </w:pPr>
            <w:r w:rsidRPr="009D5732">
              <w:rPr>
                <w:color w:val="000000"/>
                <w:sz w:val="20"/>
                <w:szCs w:val="20"/>
              </w:rPr>
              <w:t>DAKTILO STOLAC, 1 KOM</w:t>
            </w:r>
          </w:p>
        </w:tc>
        <w:tc>
          <w:tcPr>
            <w:tcW w:w="1418" w:type="dxa"/>
            <w:vAlign w:val="center"/>
            <w:hideMark/>
          </w:tcPr>
          <w:p w:rsidR="00BE3611" w:rsidRPr="009D5732" w:rsidRDefault="00BE3611" w:rsidP="009D5732">
            <w:pPr>
              <w:jc w:val="center"/>
              <w:rPr>
                <w:sz w:val="20"/>
                <w:szCs w:val="20"/>
              </w:rPr>
            </w:pPr>
            <w:r w:rsidRPr="009D5732">
              <w:rPr>
                <w:sz w:val="20"/>
                <w:szCs w:val="20"/>
              </w:rPr>
              <w:t>prije 2007</w:t>
            </w:r>
          </w:p>
        </w:tc>
        <w:tc>
          <w:tcPr>
            <w:tcW w:w="1559" w:type="dxa"/>
            <w:vAlign w:val="center"/>
            <w:hideMark/>
          </w:tcPr>
          <w:p w:rsidR="00BE3611" w:rsidRDefault="00BE3611" w:rsidP="00BE3611">
            <w:pPr>
              <w:jc w:val="center"/>
            </w:pPr>
            <w:r w:rsidRPr="00C145F9">
              <w:rPr>
                <w:sz w:val="20"/>
                <w:szCs w:val="20"/>
              </w:rPr>
              <w:t>u upotrebi do stečaja</w:t>
            </w:r>
          </w:p>
        </w:tc>
        <w:tc>
          <w:tcPr>
            <w:tcW w:w="1134" w:type="dxa"/>
            <w:vAlign w:val="center"/>
          </w:tcPr>
          <w:p w:rsidR="00BE3611" w:rsidRPr="009D5732" w:rsidRDefault="00BE3611" w:rsidP="009D5732">
            <w:pPr>
              <w:jc w:val="center"/>
              <w:rPr>
                <w:color w:val="000000"/>
                <w:sz w:val="20"/>
                <w:szCs w:val="20"/>
              </w:rPr>
            </w:pPr>
            <w:r w:rsidRPr="009D5732">
              <w:rPr>
                <w:color w:val="000000"/>
                <w:sz w:val="20"/>
                <w:szCs w:val="20"/>
              </w:rPr>
              <w:t>359,20</w:t>
            </w:r>
          </w:p>
        </w:tc>
        <w:tc>
          <w:tcPr>
            <w:tcW w:w="1418" w:type="dxa"/>
            <w:vAlign w:val="center"/>
            <w:hideMark/>
          </w:tcPr>
          <w:p w:rsidR="00BE3611" w:rsidRPr="009D5732" w:rsidRDefault="00BE3611" w:rsidP="009D5732">
            <w:pPr>
              <w:jc w:val="center"/>
              <w:rPr>
                <w:sz w:val="20"/>
                <w:szCs w:val="20"/>
              </w:rPr>
            </w:pPr>
            <w:r w:rsidRPr="009D5732">
              <w:rPr>
                <w:sz w:val="20"/>
                <w:szCs w:val="20"/>
              </w:rPr>
              <w:t>0,00</w:t>
            </w:r>
          </w:p>
        </w:tc>
      </w:tr>
      <w:tr w:rsidR="00BE3611" w:rsidRPr="00034145" w:rsidTr="00407BDF">
        <w:trPr>
          <w:trHeight w:val="300"/>
        </w:trPr>
        <w:tc>
          <w:tcPr>
            <w:tcW w:w="624" w:type="dxa"/>
            <w:shd w:val="clear" w:color="auto" w:fill="FFFFFF" w:themeFill="background1"/>
            <w:vAlign w:val="center"/>
          </w:tcPr>
          <w:p w:rsidR="00BE3611" w:rsidRDefault="00BE3611" w:rsidP="009D5732">
            <w:pPr>
              <w:jc w:val="center"/>
            </w:pPr>
            <w:r>
              <w:rPr>
                <w:sz w:val="20"/>
                <w:szCs w:val="20"/>
              </w:rPr>
              <w:t>36</w:t>
            </w:r>
            <w:r w:rsidRPr="0007625B">
              <w:rPr>
                <w:sz w:val="20"/>
                <w:szCs w:val="20"/>
              </w:rPr>
              <w:t>.</w:t>
            </w:r>
          </w:p>
        </w:tc>
        <w:tc>
          <w:tcPr>
            <w:tcW w:w="2268" w:type="dxa"/>
            <w:shd w:val="clear" w:color="auto" w:fill="FFFFFF" w:themeFill="background1"/>
            <w:vAlign w:val="center"/>
            <w:hideMark/>
          </w:tcPr>
          <w:p w:rsidR="00BE3611" w:rsidRPr="009D5732" w:rsidRDefault="00BE3611" w:rsidP="009D5732">
            <w:pPr>
              <w:jc w:val="center"/>
              <w:rPr>
                <w:color w:val="000000"/>
                <w:sz w:val="20"/>
                <w:szCs w:val="20"/>
              </w:rPr>
            </w:pPr>
            <w:r w:rsidRPr="009D5732">
              <w:rPr>
                <w:color w:val="000000"/>
                <w:sz w:val="20"/>
                <w:szCs w:val="20"/>
              </w:rPr>
              <w:t>STOLAC, 1 KOM</w:t>
            </w:r>
          </w:p>
        </w:tc>
        <w:tc>
          <w:tcPr>
            <w:tcW w:w="1418" w:type="dxa"/>
            <w:vAlign w:val="center"/>
            <w:hideMark/>
          </w:tcPr>
          <w:p w:rsidR="00BE3611" w:rsidRPr="009D5732" w:rsidRDefault="00BE3611" w:rsidP="009D5732">
            <w:pPr>
              <w:jc w:val="center"/>
              <w:rPr>
                <w:sz w:val="20"/>
                <w:szCs w:val="20"/>
              </w:rPr>
            </w:pPr>
            <w:r w:rsidRPr="009D5732">
              <w:rPr>
                <w:sz w:val="20"/>
                <w:szCs w:val="20"/>
              </w:rPr>
              <w:t>2008.</w:t>
            </w:r>
          </w:p>
        </w:tc>
        <w:tc>
          <w:tcPr>
            <w:tcW w:w="1559" w:type="dxa"/>
            <w:vAlign w:val="center"/>
            <w:hideMark/>
          </w:tcPr>
          <w:p w:rsidR="00BE3611" w:rsidRDefault="00BE3611" w:rsidP="00BE3611">
            <w:pPr>
              <w:jc w:val="center"/>
            </w:pPr>
            <w:r w:rsidRPr="00C145F9">
              <w:rPr>
                <w:sz w:val="20"/>
                <w:szCs w:val="20"/>
              </w:rPr>
              <w:t>u upotrebi do stečaja</w:t>
            </w:r>
          </w:p>
        </w:tc>
        <w:tc>
          <w:tcPr>
            <w:tcW w:w="1134" w:type="dxa"/>
            <w:vAlign w:val="center"/>
          </w:tcPr>
          <w:p w:rsidR="00BE3611" w:rsidRPr="009D5732" w:rsidRDefault="00BE3611" w:rsidP="009D5732">
            <w:pPr>
              <w:jc w:val="center"/>
              <w:rPr>
                <w:color w:val="000000"/>
                <w:sz w:val="20"/>
                <w:szCs w:val="20"/>
              </w:rPr>
            </w:pPr>
            <w:r w:rsidRPr="009D5732">
              <w:rPr>
                <w:color w:val="000000"/>
                <w:sz w:val="20"/>
                <w:szCs w:val="20"/>
              </w:rPr>
              <w:t>652,44</w:t>
            </w:r>
          </w:p>
        </w:tc>
        <w:tc>
          <w:tcPr>
            <w:tcW w:w="1418" w:type="dxa"/>
            <w:vAlign w:val="center"/>
            <w:hideMark/>
          </w:tcPr>
          <w:p w:rsidR="00BE3611" w:rsidRPr="009D5732" w:rsidRDefault="00BE3611" w:rsidP="009D5732">
            <w:pPr>
              <w:jc w:val="center"/>
              <w:rPr>
                <w:sz w:val="20"/>
                <w:szCs w:val="20"/>
              </w:rPr>
            </w:pPr>
            <w:r w:rsidRPr="009D5732">
              <w:rPr>
                <w:sz w:val="20"/>
                <w:szCs w:val="20"/>
              </w:rPr>
              <w:t>0,00</w:t>
            </w:r>
          </w:p>
        </w:tc>
      </w:tr>
      <w:tr w:rsidR="00BE3611" w:rsidRPr="00034145" w:rsidTr="00407BDF">
        <w:trPr>
          <w:trHeight w:val="300"/>
        </w:trPr>
        <w:tc>
          <w:tcPr>
            <w:tcW w:w="624" w:type="dxa"/>
            <w:shd w:val="clear" w:color="auto" w:fill="FFFFFF" w:themeFill="background1"/>
            <w:vAlign w:val="center"/>
          </w:tcPr>
          <w:p w:rsidR="00BE3611" w:rsidRDefault="00BE3611" w:rsidP="009D5732">
            <w:pPr>
              <w:jc w:val="center"/>
            </w:pPr>
            <w:r>
              <w:rPr>
                <w:sz w:val="20"/>
                <w:szCs w:val="20"/>
              </w:rPr>
              <w:t>37</w:t>
            </w:r>
            <w:r w:rsidRPr="0007625B">
              <w:rPr>
                <w:sz w:val="20"/>
                <w:szCs w:val="20"/>
              </w:rPr>
              <w:t>.</w:t>
            </w:r>
          </w:p>
        </w:tc>
        <w:tc>
          <w:tcPr>
            <w:tcW w:w="2268" w:type="dxa"/>
            <w:shd w:val="clear" w:color="auto" w:fill="FFFFFF" w:themeFill="background1"/>
            <w:vAlign w:val="center"/>
            <w:hideMark/>
          </w:tcPr>
          <w:p w:rsidR="00BE3611" w:rsidRPr="009D5732" w:rsidRDefault="00BE3611" w:rsidP="009D5732">
            <w:pPr>
              <w:jc w:val="center"/>
              <w:rPr>
                <w:color w:val="000000"/>
                <w:sz w:val="20"/>
                <w:szCs w:val="20"/>
              </w:rPr>
            </w:pPr>
            <w:r w:rsidRPr="009D5732">
              <w:rPr>
                <w:color w:val="000000"/>
                <w:sz w:val="20"/>
                <w:szCs w:val="20"/>
              </w:rPr>
              <w:t>STOL RADNI, 1 KOM</w:t>
            </w:r>
          </w:p>
        </w:tc>
        <w:tc>
          <w:tcPr>
            <w:tcW w:w="1418" w:type="dxa"/>
            <w:vAlign w:val="center"/>
            <w:hideMark/>
          </w:tcPr>
          <w:p w:rsidR="00BE3611" w:rsidRPr="009D5732" w:rsidRDefault="00BE3611" w:rsidP="009D5732">
            <w:pPr>
              <w:jc w:val="center"/>
              <w:rPr>
                <w:sz w:val="20"/>
                <w:szCs w:val="20"/>
              </w:rPr>
            </w:pPr>
            <w:r w:rsidRPr="009D5732">
              <w:rPr>
                <w:sz w:val="20"/>
                <w:szCs w:val="20"/>
              </w:rPr>
              <w:t>2008.</w:t>
            </w:r>
          </w:p>
        </w:tc>
        <w:tc>
          <w:tcPr>
            <w:tcW w:w="1559" w:type="dxa"/>
            <w:vAlign w:val="center"/>
            <w:hideMark/>
          </w:tcPr>
          <w:p w:rsidR="00BE3611" w:rsidRDefault="00BE3611" w:rsidP="00BE3611">
            <w:pPr>
              <w:jc w:val="center"/>
            </w:pPr>
            <w:r w:rsidRPr="00C145F9">
              <w:rPr>
                <w:sz w:val="20"/>
                <w:szCs w:val="20"/>
              </w:rPr>
              <w:t>u upotrebi do stečaja</w:t>
            </w:r>
          </w:p>
        </w:tc>
        <w:tc>
          <w:tcPr>
            <w:tcW w:w="1134" w:type="dxa"/>
            <w:vAlign w:val="center"/>
          </w:tcPr>
          <w:p w:rsidR="00BE3611" w:rsidRPr="009D5732" w:rsidRDefault="00BE3611" w:rsidP="009D5732">
            <w:pPr>
              <w:jc w:val="center"/>
              <w:rPr>
                <w:color w:val="000000"/>
                <w:sz w:val="20"/>
                <w:szCs w:val="20"/>
              </w:rPr>
            </w:pPr>
            <w:r w:rsidRPr="009D5732">
              <w:rPr>
                <w:color w:val="000000"/>
                <w:sz w:val="20"/>
                <w:szCs w:val="20"/>
              </w:rPr>
              <w:t>613,93</w:t>
            </w:r>
          </w:p>
        </w:tc>
        <w:tc>
          <w:tcPr>
            <w:tcW w:w="1418" w:type="dxa"/>
            <w:vAlign w:val="center"/>
            <w:hideMark/>
          </w:tcPr>
          <w:p w:rsidR="00BE3611" w:rsidRPr="009D5732" w:rsidRDefault="00BE3611" w:rsidP="009D5732">
            <w:pPr>
              <w:jc w:val="center"/>
              <w:rPr>
                <w:sz w:val="20"/>
                <w:szCs w:val="20"/>
              </w:rPr>
            </w:pPr>
            <w:r w:rsidRPr="009D5732">
              <w:rPr>
                <w:sz w:val="20"/>
                <w:szCs w:val="20"/>
              </w:rPr>
              <w:t>0,00</w:t>
            </w:r>
          </w:p>
        </w:tc>
      </w:tr>
      <w:tr w:rsidR="00BE3611" w:rsidRPr="00034145" w:rsidTr="00407BDF">
        <w:trPr>
          <w:trHeight w:val="300"/>
        </w:trPr>
        <w:tc>
          <w:tcPr>
            <w:tcW w:w="624" w:type="dxa"/>
            <w:shd w:val="clear" w:color="auto" w:fill="FFFFFF" w:themeFill="background1"/>
            <w:vAlign w:val="center"/>
          </w:tcPr>
          <w:p w:rsidR="00BE3611" w:rsidRDefault="00BE3611" w:rsidP="009D5732">
            <w:pPr>
              <w:jc w:val="center"/>
            </w:pPr>
            <w:r>
              <w:rPr>
                <w:sz w:val="20"/>
                <w:szCs w:val="20"/>
              </w:rPr>
              <w:t>38</w:t>
            </w:r>
            <w:r w:rsidRPr="0007625B">
              <w:rPr>
                <w:sz w:val="20"/>
                <w:szCs w:val="20"/>
              </w:rPr>
              <w:t>.</w:t>
            </w:r>
          </w:p>
        </w:tc>
        <w:tc>
          <w:tcPr>
            <w:tcW w:w="2268" w:type="dxa"/>
            <w:shd w:val="clear" w:color="auto" w:fill="FFFFFF" w:themeFill="background1"/>
            <w:vAlign w:val="center"/>
            <w:hideMark/>
          </w:tcPr>
          <w:p w:rsidR="00BE3611" w:rsidRPr="009D5732" w:rsidRDefault="00BE3611" w:rsidP="009D5732">
            <w:pPr>
              <w:jc w:val="center"/>
              <w:rPr>
                <w:color w:val="000000"/>
                <w:sz w:val="20"/>
                <w:szCs w:val="20"/>
              </w:rPr>
            </w:pPr>
            <w:r w:rsidRPr="009D5732">
              <w:rPr>
                <w:color w:val="000000"/>
                <w:sz w:val="20"/>
                <w:szCs w:val="20"/>
              </w:rPr>
              <w:t>STOL RADNI, 1 KOM</w:t>
            </w:r>
          </w:p>
        </w:tc>
        <w:tc>
          <w:tcPr>
            <w:tcW w:w="1418" w:type="dxa"/>
            <w:vAlign w:val="center"/>
            <w:hideMark/>
          </w:tcPr>
          <w:p w:rsidR="00BE3611" w:rsidRPr="009D5732" w:rsidRDefault="00BE3611" w:rsidP="009D5732">
            <w:pPr>
              <w:jc w:val="center"/>
              <w:rPr>
                <w:sz w:val="20"/>
                <w:szCs w:val="20"/>
              </w:rPr>
            </w:pPr>
            <w:r w:rsidRPr="009D5732">
              <w:rPr>
                <w:sz w:val="20"/>
                <w:szCs w:val="20"/>
              </w:rPr>
              <w:t>2009.</w:t>
            </w:r>
          </w:p>
        </w:tc>
        <w:tc>
          <w:tcPr>
            <w:tcW w:w="1559" w:type="dxa"/>
            <w:vAlign w:val="center"/>
            <w:hideMark/>
          </w:tcPr>
          <w:p w:rsidR="00BE3611" w:rsidRDefault="00BE3611" w:rsidP="00BE3611">
            <w:pPr>
              <w:jc w:val="center"/>
            </w:pPr>
            <w:r w:rsidRPr="00C145F9">
              <w:rPr>
                <w:sz w:val="20"/>
                <w:szCs w:val="20"/>
              </w:rPr>
              <w:t>u upotrebi do stečaja</w:t>
            </w:r>
          </w:p>
        </w:tc>
        <w:tc>
          <w:tcPr>
            <w:tcW w:w="1134" w:type="dxa"/>
            <w:vAlign w:val="center"/>
          </w:tcPr>
          <w:p w:rsidR="00BE3611" w:rsidRPr="009D5732" w:rsidRDefault="00BE3611" w:rsidP="009D5732">
            <w:pPr>
              <w:jc w:val="center"/>
              <w:rPr>
                <w:color w:val="000000"/>
                <w:sz w:val="20"/>
                <w:szCs w:val="20"/>
              </w:rPr>
            </w:pPr>
            <w:r w:rsidRPr="009D5732">
              <w:rPr>
                <w:color w:val="000000"/>
                <w:sz w:val="20"/>
                <w:szCs w:val="20"/>
              </w:rPr>
              <w:t>752,46</w:t>
            </w:r>
          </w:p>
        </w:tc>
        <w:tc>
          <w:tcPr>
            <w:tcW w:w="1418" w:type="dxa"/>
            <w:vAlign w:val="center"/>
            <w:hideMark/>
          </w:tcPr>
          <w:p w:rsidR="00BE3611" w:rsidRPr="009D5732" w:rsidRDefault="00BE3611" w:rsidP="009D5732">
            <w:pPr>
              <w:jc w:val="center"/>
              <w:rPr>
                <w:sz w:val="20"/>
                <w:szCs w:val="20"/>
              </w:rPr>
            </w:pPr>
            <w:r w:rsidRPr="009D5732">
              <w:rPr>
                <w:sz w:val="20"/>
                <w:szCs w:val="20"/>
              </w:rPr>
              <w:t>0,00</w:t>
            </w:r>
          </w:p>
        </w:tc>
      </w:tr>
      <w:tr w:rsidR="009D5732" w:rsidRPr="009D5732" w:rsidTr="00407BDF">
        <w:trPr>
          <w:trHeight w:val="300"/>
        </w:trPr>
        <w:tc>
          <w:tcPr>
            <w:tcW w:w="624" w:type="dxa"/>
            <w:shd w:val="clear" w:color="auto" w:fill="FFFFFF" w:themeFill="background1"/>
            <w:vAlign w:val="center"/>
          </w:tcPr>
          <w:p w:rsidR="009D5732" w:rsidRPr="009D5732" w:rsidRDefault="009E706E" w:rsidP="009D5732">
            <w:pPr>
              <w:jc w:val="center"/>
              <w:rPr>
                <w:sz w:val="20"/>
                <w:szCs w:val="20"/>
              </w:rPr>
            </w:pPr>
            <w:r>
              <w:rPr>
                <w:sz w:val="20"/>
                <w:szCs w:val="20"/>
              </w:rPr>
              <w:t>39</w:t>
            </w:r>
            <w:r w:rsidR="009D5732" w:rsidRPr="009D5732">
              <w:rPr>
                <w:sz w:val="20"/>
                <w:szCs w:val="20"/>
              </w:rPr>
              <w:t>.</w:t>
            </w:r>
          </w:p>
        </w:tc>
        <w:tc>
          <w:tcPr>
            <w:tcW w:w="2268" w:type="dxa"/>
            <w:shd w:val="clear" w:color="auto" w:fill="FFFFFF" w:themeFill="background1"/>
            <w:vAlign w:val="center"/>
            <w:hideMark/>
          </w:tcPr>
          <w:p w:rsidR="009D5732" w:rsidRPr="009D5732" w:rsidRDefault="009D5732" w:rsidP="009D5732">
            <w:pPr>
              <w:jc w:val="center"/>
              <w:rPr>
                <w:rFonts w:ascii="Calibri" w:hAnsi="Calibri"/>
                <w:color w:val="000000"/>
                <w:sz w:val="20"/>
                <w:szCs w:val="20"/>
              </w:rPr>
            </w:pPr>
            <w:r w:rsidRPr="009D5732">
              <w:rPr>
                <w:rFonts w:ascii="Calibri" w:hAnsi="Calibri"/>
                <w:color w:val="000000"/>
                <w:sz w:val="20"/>
                <w:szCs w:val="20"/>
              </w:rPr>
              <w:t>MJEŠALICA ZA BETON LIMEX 125L</w:t>
            </w:r>
          </w:p>
        </w:tc>
        <w:tc>
          <w:tcPr>
            <w:tcW w:w="1418" w:type="dxa"/>
            <w:vAlign w:val="center"/>
            <w:hideMark/>
          </w:tcPr>
          <w:p w:rsidR="009D5732" w:rsidRPr="009D5732" w:rsidRDefault="009D5732" w:rsidP="009D5732">
            <w:pPr>
              <w:jc w:val="center"/>
              <w:rPr>
                <w:sz w:val="20"/>
                <w:szCs w:val="20"/>
              </w:rPr>
            </w:pPr>
            <w:r w:rsidRPr="009D5732">
              <w:rPr>
                <w:sz w:val="20"/>
                <w:szCs w:val="20"/>
              </w:rPr>
              <w:t>prije 2007</w:t>
            </w:r>
          </w:p>
        </w:tc>
        <w:tc>
          <w:tcPr>
            <w:tcW w:w="1559" w:type="dxa"/>
            <w:vAlign w:val="center"/>
            <w:hideMark/>
          </w:tcPr>
          <w:p w:rsidR="009D5732" w:rsidRPr="009D5732" w:rsidRDefault="00F02B96" w:rsidP="00BE3611">
            <w:pPr>
              <w:spacing w:line="276" w:lineRule="auto"/>
              <w:contextualSpacing/>
              <w:jc w:val="center"/>
              <w:rPr>
                <w:sz w:val="20"/>
                <w:szCs w:val="20"/>
              </w:rPr>
            </w:pPr>
            <w:r>
              <w:rPr>
                <w:sz w:val="20"/>
                <w:szCs w:val="20"/>
              </w:rPr>
              <w:t>nefunkcionalno</w:t>
            </w:r>
          </w:p>
        </w:tc>
        <w:tc>
          <w:tcPr>
            <w:tcW w:w="1134" w:type="dxa"/>
            <w:vAlign w:val="center"/>
          </w:tcPr>
          <w:p w:rsidR="009D5732" w:rsidRPr="009D5732" w:rsidRDefault="009D5732" w:rsidP="009D5732">
            <w:pPr>
              <w:jc w:val="center"/>
              <w:rPr>
                <w:rFonts w:ascii="Calibri" w:hAnsi="Calibri"/>
                <w:color w:val="000000"/>
                <w:sz w:val="20"/>
                <w:szCs w:val="20"/>
              </w:rPr>
            </w:pPr>
            <w:r w:rsidRPr="009D5732">
              <w:rPr>
                <w:rFonts w:ascii="Calibri" w:hAnsi="Calibri"/>
                <w:color w:val="000000"/>
                <w:sz w:val="20"/>
                <w:szCs w:val="20"/>
              </w:rPr>
              <w:t>1.064,75</w:t>
            </w:r>
          </w:p>
        </w:tc>
        <w:tc>
          <w:tcPr>
            <w:tcW w:w="1418" w:type="dxa"/>
            <w:vAlign w:val="center"/>
            <w:hideMark/>
          </w:tcPr>
          <w:p w:rsidR="009D5732" w:rsidRPr="009D5732" w:rsidRDefault="009D5732" w:rsidP="009D5732">
            <w:pPr>
              <w:jc w:val="center"/>
              <w:rPr>
                <w:sz w:val="20"/>
                <w:szCs w:val="20"/>
              </w:rPr>
            </w:pPr>
            <w:r w:rsidRPr="009D5732">
              <w:rPr>
                <w:sz w:val="20"/>
                <w:szCs w:val="20"/>
              </w:rPr>
              <w:t>0,00</w:t>
            </w:r>
          </w:p>
        </w:tc>
      </w:tr>
      <w:tr w:rsidR="00BE3611" w:rsidRPr="009D5732" w:rsidTr="00407BDF">
        <w:trPr>
          <w:trHeight w:val="300"/>
        </w:trPr>
        <w:tc>
          <w:tcPr>
            <w:tcW w:w="624" w:type="dxa"/>
            <w:shd w:val="clear" w:color="auto" w:fill="FFFFFF" w:themeFill="background1"/>
            <w:vAlign w:val="center"/>
          </w:tcPr>
          <w:p w:rsidR="00BE3611" w:rsidRPr="009D5732" w:rsidRDefault="009E706E" w:rsidP="009D5732">
            <w:pPr>
              <w:jc w:val="center"/>
              <w:rPr>
                <w:sz w:val="20"/>
                <w:szCs w:val="20"/>
              </w:rPr>
            </w:pPr>
            <w:r>
              <w:rPr>
                <w:sz w:val="20"/>
                <w:szCs w:val="20"/>
              </w:rPr>
              <w:t>40</w:t>
            </w:r>
            <w:r w:rsidR="00BE3611" w:rsidRPr="009D5732">
              <w:rPr>
                <w:sz w:val="20"/>
                <w:szCs w:val="20"/>
              </w:rPr>
              <w:t>.</w:t>
            </w:r>
          </w:p>
        </w:tc>
        <w:tc>
          <w:tcPr>
            <w:tcW w:w="2268" w:type="dxa"/>
            <w:shd w:val="clear" w:color="auto" w:fill="FFFFFF" w:themeFill="background1"/>
            <w:vAlign w:val="center"/>
            <w:hideMark/>
          </w:tcPr>
          <w:p w:rsidR="00BE3611" w:rsidRPr="009D5732" w:rsidRDefault="00BE3611" w:rsidP="009D5732">
            <w:pPr>
              <w:jc w:val="center"/>
              <w:rPr>
                <w:rFonts w:ascii="Calibri" w:hAnsi="Calibri"/>
                <w:color w:val="000000"/>
                <w:sz w:val="20"/>
                <w:szCs w:val="20"/>
              </w:rPr>
            </w:pPr>
            <w:r w:rsidRPr="009D5732">
              <w:rPr>
                <w:rFonts w:ascii="Calibri" w:hAnsi="Calibri"/>
                <w:color w:val="000000"/>
                <w:sz w:val="20"/>
                <w:szCs w:val="20"/>
              </w:rPr>
              <w:t>BUŠILICA ISKRA 3180</w:t>
            </w:r>
          </w:p>
        </w:tc>
        <w:tc>
          <w:tcPr>
            <w:tcW w:w="1418" w:type="dxa"/>
            <w:vAlign w:val="center"/>
            <w:hideMark/>
          </w:tcPr>
          <w:p w:rsidR="00BE3611" w:rsidRPr="009D5732" w:rsidRDefault="00BE3611" w:rsidP="009D5732">
            <w:pPr>
              <w:jc w:val="center"/>
              <w:rPr>
                <w:sz w:val="20"/>
                <w:szCs w:val="20"/>
              </w:rPr>
            </w:pPr>
            <w:r w:rsidRPr="009D5732">
              <w:rPr>
                <w:sz w:val="20"/>
                <w:szCs w:val="20"/>
              </w:rPr>
              <w:t>prije 2007</w:t>
            </w:r>
          </w:p>
        </w:tc>
        <w:tc>
          <w:tcPr>
            <w:tcW w:w="1559" w:type="dxa"/>
            <w:vAlign w:val="center"/>
            <w:hideMark/>
          </w:tcPr>
          <w:p w:rsidR="00BE3611" w:rsidRDefault="00BE3611" w:rsidP="00BE3611">
            <w:pPr>
              <w:jc w:val="center"/>
            </w:pPr>
            <w:r w:rsidRPr="005B2BD9">
              <w:rPr>
                <w:sz w:val="20"/>
                <w:szCs w:val="20"/>
              </w:rPr>
              <w:t>nefunkcionalno</w:t>
            </w:r>
          </w:p>
        </w:tc>
        <w:tc>
          <w:tcPr>
            <w:tcW w:w="1134" w:type="dxa"/>
            <w:vAlign w:val="center"/>
          </w:tcPr>
          <w:p w:rsidR="00BE3611" w:rsidRPr="009D5732" w:rsidRDefault="00BE3611" w:rsidP="009D5732">
            <w:pPr>
              <w:jc w:val="center"/>
              <w:rPr>
                <w:rFonts w:ascii="Calibri" w:hAnsi="Calibri"/>
                <w:color w:val="000000"/>
                <w:sz w:val="20"/>
                <w:szCs w:val="20"/>
              </w:rPr>
            </w:pPr>
            <w:r w:rsidRPr="009D5732">
              <w:rPr>
                <w:rFonts w:ascii="Calibri" w:hAnsi="Calibri"/>
                <w:color w:val="000000"/>
                <w:sz w:val="20"/>
                <w:szCs w:val="20"/>
              </w:rPr>
              <w:t>2.834,84</w:t>
            </w:r>
          </w:p>
        </w:tc>
        <w:tc>
          <w:tcPr>
            <w:tcW w:w="1418" w:type="dxa"/>
            <w:vAlign w:val="center"/>
            <w:hideMark/>
          </w:tcPr>
          <w:p w:rsidR="00BE3611" w:rsidRPr="009D5732" w:rsidRDefault="00BE3611" w:rsidP="009D5732">
            <w:pPr>
              <w:jc w:val="center"/>
              <w:rPr>
                <w:sz w:val="20"/>
                <w:szCs w:val="20"/>
              </w:rPr>
            </w:pPr>
            <w:r w:rsidRPr="009D5732">
              <w:rPr>
                <w:sz w:val="20"/>
                <w:szCs w:val="20"/>
              </w:rPr>
              <w:t>0,00</w:t>
            </w:r>
          </w:p>
        </w:tc>
      </w:tr>
      <w:tr w:rsidR="00BE3611" w:rsidRPr="009D5732" w:rsidTr="00407BDF">
        <w:trPr>
          <w:trHeight w:val="300"/>
        </w:trPr>
        <w:tc>
          <w:tcPr>
            <w:tcW w:w="624" w:type="dxa"/>
            <w:shd w:val="clear" w:color="auto" w:fill="FFFFFF" w:themeFill="background1"/>
            <w:vAlign w:val="center"/>
          </w:tcPr>
          <w:p w:rsidR="00BE3611" w:rsidRPr="009D5732" w:rsidRDefault="009E706E" w:rsidP="009D5732">
            <w:pPr>
              <w:jc w:val="center"/>
              <w:rPr>
                <w:sz w:val="20"/>
                <w:szCs w:val="20"/>
              </w:rPr>
            </w:pPr>
            <w:r>
              <w:rPr>
                <w:sz w:val="20"/>
                <w:szCs w:val="20"/>
              </w:rPr>
              <w:t>41</w:t>
            </w:r>
            <w:r w:rsidR="00BE3611" w:rsidRPr="009D5732">
              <w:rPr>
                <w:sz w:val="20"/>
                <w:szCs w:val="20"/>
              </w:rPr>
              <w:t>.</w:t>
            </w:r>
          </w:p>
        </w:tc>
        <w:tc>
          <w:tcPr>
            <w:tcW w:w="2268" w:type="dxa"/>
            <w:shd w:val="clear" w:color="auto" w:fill="FFFFFF" w:themeFill="background1"/>
            <w:vAlign w:val="center"/>
            <w:hideMark/>
          </w:tcPr>
          <w:p w:rsidR="00BE3611" w:rsidRPr="009D5732" w:rsidRDefault="00BE3611" w:rsidP="009D5732">
            <w:pPr>
              <w:jc w:val="center"/>
              <w:rPr>
                <w:rFonts w:ascii="Calibri" w:hAnsi="Calibri"/>
                <w:color w:val="000000"/>
                <w:sz w:val="20"/>
                <w:szCs w:val="20"/>
              </w:rPr>
            </w:pPr>
            <w:r w:rsidRPr="009D5732">
              <w:rPr>
                <w:rFonts w:ascii="Calibri" w:hAnsi="Calibri"/>
                <w:color w:val="000000"/>
                <w:sz w:val="20"/>
                <w:szCs w:val="20"/>
              </w:rPr>
              <w:t>PILA  - REZALICA</w:t>
            </w:r>
          </w:p>
        </w:tc>
        <w:tc>
          <w:tcPr>
            <w:tcW w:w="1418" w:type="dxa"/>
            <w:vAlign w:val="center"/>
            <w:hideMark/>
          </w:tcPr>
          <w:p w:rsidR="00BE3611" w:rsidRPr="009D5732" w:rsidRDefault="00BE3611" w:rsidP="009D5732">
            <w:pPr>
              <w:jc w:val="center"/>
              <w:rPr>
                <w:sz w:val="20"/>
                <w:szCs w:val="20"/>
              </w:rPr>
            </w:pPr>
            <w:r w:rsidRPr="009D5732">
              <w:rPr>
                <w:sz w:val="20"/>
                <w:szCs w:val="20"/>
              </w:rPr>
              <w:t>prije 2007</w:t>
            </w:r>
          </w:p>
        </w:tc>
        <w:tc>
          <w:tcPr>
            <w:tcW w:w="1559" w:type="dxa"/>
            <w:vAlign w:val="center"/>
            <w:hideMark/>
          </w:tcPr>
          <w:p w:rsidR="00BE3611" w:rsidRDefault="00BE3611" w:rsidP="00BE3611">
            <w:pPr>
              <w:jc w:val="center"/>
            </w:pPr>
            <w:r w:rsidRPr="005B2BD9">
              <w:rPr>
                <w:sz w:val="20"/>
                <w:szCs w:val="20"/>
              </w:rPr>
              <w:t>nefunkcionalno</w:t>
            </w:r>
          </w:p>
        </w:tc>
        <w:tc>
          <w:tcPr>
            <w:tcW w:w="1134" w:type="dxa"/>
            <w:vAlign w:val="center"/>
          </w:tcPr>
          <w:p w:rsidR="00BE3611" w:rsidRPr="009D5732" w:rsidRDefault="00BE3611" w:rsidP="009D5732">
            <w:pPr>
              <w:jc w:val="center"/>
              <w:rPr>
                <w:rFonts w:ascii="Calibri" w:hAnsi="Calibri"/>
                <w:color w:val="000000"/>
                <w:sz w:val="20"/>
                <w:szCs w:val="20"/>
              </w:rPr>
            </w:pPr>
            <w:r w:rsidRPr="009D5732">
              <w:rPr>
                <w:rFonts w:ascii="Calibri" w:hAnsi="Calibri"/>
                <w:color w:val="000000"/>
                <w:sz w:val="20"/>
                <w:szCs w:val="20"/>
              </w:rPr>
              <w:t>1.638,52</w:t>
            </w:r>
          </w:p>
        </w:tc>
        <w:tc>
          <w:tcPr>
            <w:tcW w:w="1418" w:type="dxa"/>
            <w:vAlign w:val="center"/>
            <w:hideMark/>
          </w:tcPr>
          <w:p w:rsidR="00BE3611" w:rsidRPr="009D5732" w:rsidRDefault="00BE3611" w:rsidP="009D5732">
            <w:pPr>
              <w:jc w:val="center"/>
              <w:rPr>
                <w:sz w:val="20"/>
                <w:szCs w:val="20"/>
              </w:rPr>
            </w:pPr>
            <w:r w:rsidRPr="009D5732">
              <w:rPr>
                <w:sz w:val="20"/>
                <w:szCs w:val="20"/>
              </w:rPr>
              <w:t>0,00</w:t>
            </w:r>
          </w:p>
        </w:tc>
      </w:tr>
      <w:tr w:rsidR="00BE3611" w:rsidRPr="009D5732" w:rsidTr="00407BDF">
        <w:trPr>
          <w:trHeight w:val="300"/>
        </w:trPr>
        <w:tc>
          <w:tcPr>
            <w:tcW w:w="624" w:type="dxa"/>
            <w:shd w:val="clear" w:color="auto" w:fill="FFFFFF" w:themeFill="background1"/>
            <w:vAlign w:val="center"/>
          </w:tcPr>
          <w:p w:rsidR="00BE3611" w:rsidRPr="009D5732" w:rsidRDefault="009E706E" w:rsidP="009D5732">
            <w:pPr>
              <w:jc w:val="center"/>
              <w:rPr>
                <w:sz w:val="20"/>
                <w:szCs w:val="20"/>
              </w:rPr>
            </w:pPr>
            <w:r>
              <w:rPr>
                <w:sz w:val="20"/>
                <w:szCs w:val="20"/>
              </w:rPr>
              <w:t>42</w:t>
            </w:r>
            <w:r w:rsidR="00BE3611" w:rsidRPr="009D5732">
              <w:rPr>
                <w:sz w:val="20"/>
                <w:szCs w:val="20"/>
              </w:rPr>
              <w:t>.</w:t>
            </w:r>
          </w:p>
        </w:tc>
        <w:tc>
          <w:tcPr>
            <w:tcW w:w="2268" w:type="dxa"/>
            <w:shd w:val="clear" w:color="auto" w:fill="FFFFFF" w:themeFill="background1"/>
            <w:vAlign w:val="center"/>
            <w:hideMark/>
          </w:tcPr>
          <w:p w:rsidR="00BE3611" w:rsidRPr="009D5732" w:rsidRDefault="00BE3611" w:rsidP="009D5732">
            <w:pPr>
              <w:jc w:val="center"/>
              <w:rPr>
                <w:rFonts w:ascii="Calibri" w:hAnsi="Calibri"/>
                <w:color w:val="000000"/>
                <w:sz w:val="20"/>
                <w:szCs w:val="20"/>
              </w:rPr>
            </w:pPr>
            <w:r w:rsidRPr="009D5732">
              <w:rPr>
                <w:rFonts w:ascii="Calibri" w:hAnsi="Calibri"/>
                <w:color w:val="000000"/>
                <w:sz w:val="20"/>
                <w:szCs w:val="20"/>
              </w:rPr>
              <w:t>PILA - REZALICA</w:t>
            </w:r>
          </w:p>
        </w:tc>
        <w:tc>
          <w:tcPr>
            <w:tcW w:w="1418" w:type="dxa"/>
            <w:vAlign w:val="center"/>
            <w:hideMark/>
          </w:tcPr>
          <w:p w:rsidR="00BE3611" w:rsidRPr="009D5732" w:rsidRDefault="00BE3611" w:rsidP="009D5732">
            <w:pPr>
              <w:jc w:val="center"/>
              <w:rPr>
                <w:sz w:val="20"/>
                <w:szCs w:val="20"/>
              </w:rPr>
            </w:pPr>
            <w:r w:rsidRPr="009D5732">
              <w:rPr>
                <w:sz w:val="20"/>
                <w:szCs w:val="20"/>
              </w:rPr>
              <w:t>prije 2007</w:t>
            </w:r>
          </w:p>
        </w:tc>
        <w:tc>
          <w:tcPr>
            <w:tcW w:w="1559" w:type="dxa"/>
            <w:vAlign w:val="center"/>
            <w:hideMark/>
          </w:tcPr>
          <w:p w:rsidR="00BE3611" w:rsidRDefault="00BE3611" w:rsidP="00BE3611">
            <w:pPr>
              <w:jc w:val="center"/>
            </w:pPr>
            <w:r w:rsidRPr="005B2BD9">
              <w:rPr>
                <w:sz w:val="20"/>
                <w:szCs w:val="20"/>
              </w:rPr>
              <w:t>nefunkcionalno</w:t>
            </w:r>
          </w:p>
        </w:tc>
        <w:tc>
          <w:tcPr>
            <w:tcW w:w="1134" w:type="dxa"/>
            <w:vAlign w:val="center"/>
          </w:tcPr>
          <w:p w:rsidR="00BE3611" w:rsidRPr="009D5732" w:rsidRDefault="00BE3611" w:rsidP="009D5732">
            <w:pPr>
              <w:jc w:val="center"/>
              <w:rPr>
                <w:rFonts w:ascii="Calibri" w:hAnsi="Calibri"/>
                <w:color w:val="000000"/>
                <w:sz w:val="20"/>
                <w:szCs w:val="20"/>
              </w:rPr>
            </w:pPr>
            <w:r w:rsidRPr="009D5732">
              <w:rPr>
                <w:rFonts w:ascii="Calibri" w:hAnsi="Calibri"/>
                <w:color w:val="000000"/>
                <w:sz w:val="20"/>
                <w:szCs w:val="20"/>
              </w:rPr>
              <w:t>2.847,60</w:t>
            </w:r>
          </w:p>
        </w:tc>
        <w:tc>
          <w:tcPr>
            <w:tcW w:w="1418" w:type="dxa"/>
            <w:vAlign w:val="center"/>
            <w:hideMark/>
          </w:tcPr>
          <w:p w:rsidR="00BE3611" w:rsidRPr="009D5732" w:rsidRDefault="00BE3611" w:rsidP="009D5732">
            <w:pPr>
              <w:jc w:val="center"/>
              <w:rPr>
                <w:sz w:val="20"/>
                <w:szCs w:val="20"/>
              </w:rPr>
            </w:pPr>
            <w:r w:rsidRPr="009D5732">
              <w:rPr>
                <w:sz w:val="20"/>
                <w:szCs w:val="20"/>
              </w:rPr>
              <w:t>0,00</w:t>
            </w:r>
          </w:p>
        </w:tc>
      </w:tr>
      <w:tr w:rsidR="00BE3611" w:rsidRPr="009D5732" w:rsidTr="00407BDF">
        <w:trPr>
          <w:trHeight w:val="300"/>
        </w:trPr>
        <w:tc>
          <w:tcPr>
            <w:tcW w:w="624" w:type="dxa"/>
            <w:shd w:val="clear" w:color="auto" w:fill="FFFFFF" w:themeFill="background1"/>
            <w:vAlign w:val="center"/>
          </w:tcPr>
          <w:p w:rsidR="00BE3611" w:rsidRPr="009D5732" w:rsidRDefault="009E706E" w:rsidP="009D5732">
            <w:pPr>
              <w:jc w:val="center"/>
              <w:rPr>
                <w:sz w:val="20"/>
                <w:szCs w:val="20"/>
              </w:rPr>
            </w:pPr>
            <w:r>
              <w:rPr>
                <w:sz w:val="20"/>
                <w:szCs w:val="20"/>
              </w:rPr>
              <w:t>43</w:t>
            </w:r>
          </w:p>
        </w:tc>
        <w:tc>
          <w:tcPr>
            <w:tcW w:w="2268" w:type="dxa"/>
            <w:shd w:val="clear" w:color="auto" w:fill="FFFFFF" w:themeFill="background1"/>
            <w:vAlign w:val="center"/>
            <w:hideMark/>
          </w:tcPr>
          <w:p w:rsidR="00BE3611" w:rsidRPr="009D5732" w:rsidRDefault="00BE3611" w:rsidP="009D5732">
            <w:pPr>
              <w:jc w:val="center"/>
              <w:rPr>
                <w:rFonts w:ascii="Calibri" w:hAnsi="Calibri"/>
                <w:color w:val="000000"/>
                <w:sz w:val="20"/>
                <w:szCs w:val="20"/>
              </w:rPr>
            </w:pPr>
            <w:r w:rsidRPr="009D5732">
              <w:rPr>
                <w:rFonts w:ascii="Calibri" w:hAnsi="Calibri"/>
                <w:color w:val="000000"/>
                <w:sz w:val="20"/>
                <w:szCs w:val="20"/>
              </w:rPr>
              <w:t>BRUSILICA KUT.</w:t>
            </w:r>
          </w:p>
        </w:tc>
        <w:tc>
          <w:tcPr>
            <w:tcW w:w="1418" w:type="dxa"/>
            <w:vAlign w:val="center"/>
            <w:hideMark/>
          </w:tcPr>
          <w:p w:rsidR="00BE3611" w:rsidRPr="009D5732" w:rsidRDefault="00BE3611" w:rsidP="009D5732">
            <w:pPr>
              <w:jc w:val="center"/>
              <w:rPr>
                <w:sz w:val="20"/>
                <w:szCs w:val="20"/>
              </w:rPr>
            </w:pPr>
            <w:r w:rsidRPr="009D5732">
              <w:rPr>
                <w:sz w:val="20"/>
                <w:szCs w:val="20"/>
              </w:rPr>
              <w:t>prije 2007</w:t>
            </w:r>
          </w:p>
        </w:tc>
        <w:tc>
          <w:tcPr>
            <w:tcW w:w="1559" w:type="dxa"/>
            <w:vAlign w:val="center"/>
            <w:hideMark/>
          </w:tcPr>
          <w:p w:rsidR="00BE3611" w:rsidRDefault="00BE3611" w:rsidP="00BE3611">
            <w:pPr>
              <w:jc w:val="center"/>
            </w:pPr>
            <w:r w:rsidRPr="005B2BD9">
              <w:rPr>
                <w:sz w:val="20"/>
                <w:szCs w:val="20"/>
              </w:rPr>
              <w:t>nefunkcionalno</w:t>
            </w:r>
          </w:p>
        </w:tc>
        <w:tc>
          <w:tcPr>
            <w:tcW w:w="1134" w:type="dxa"/>
            <w:vAlign w:val="center"/>
          </w:tcPr>
          <w:p w:rsidR="00BE3611" w:rsidRPr="009D5732" w:rsidRDefault="00BE3611" w:rsidP="009D5732">
            <w:pPr>
              <w:jc w:val="center"/>
              <w:rPr>
                <w:rFonts w:ascii="Calibri" w:hAnsi="Calibri"/>
                <w:color w:val="000000"/>
                <w:sz w:val="20"/>
                <w:szCs w:val="20"/>
              </w:rPr>
            </w:pPr>
            <w:r w:rsidRPr="009D5732">
              <w:rPr>
                <w:rFonts w:ascii="Calibri" w:hAnsi="Calibri"/>
                <w:color w:val="000000"/>
                <w:sz w:val="20"/>
                <w:szCs w:val="20"/>
              </w:rPr>
              <w:t>1.064,75</w:t>
            </w:r>
          </w:p>
        </w:tc>
        <w:tc>
          <w:tcPr>
            <w:tcW w:w="1418" w:type="dxa"/>
            <w:vAlign w:val="center"/>
            <w:hideMark/>
          </w:tcPr>
          <w:p w:rsidR="00BE3611" w:rsidRPr="009D5732" w:rsidRDefault="00BE3611" w:rsidP="009D5732">
            <w:pPr>
              <w:jc w:val="center"/>
              <w:rPr>
                <w:sz w:val="20"/>
                <w:szCs w:val="20"/>
              </w:rPr>
            </w:pPr>
            <w:r w:rsidRPr="009D5732">
              <w:rPr>
                <w:sz w:val="20"/>
                <w:szCs w:val="20"/>
              </w:rPr>
              <w:t>0,00</w:t>
            </w:r>
          </w:p>
        </w:tc>
      </w:tr>
      <w:tr w:rsidR="00BE3611" w:rsidRPr="009D5732" w:rsidTr="00407BDF">
        <w:trPr>
          <w:trHeight w:val="300"/>
        </w:trPr>
        <w:tc>
          <w:tcPr>
            <w:tcW w:w="624" w:type="dxa"/>
            <w:shd w:val="clear" w:color="auto" w:fill="FFFFFF" w:themeFill="background1"/>
            <w:vAlign w:val="center"/>
          </w:tcPr>
          <w:p w:rsidR="00BE3611" w:rsidRPr="009D5732" w:rsidRDefault="009E706E" w:rsidP="009D5732">
            <w:pPr>
              <w:jc w:val="center"/>
              <w:rPr>
                <w:sz w:val="20"/>
                <w:szCs w:val="20"/>
              </w:rPr>
            </w:pPr>
            <w:r>
              <w:rPr>
                <w:sz w:val="20"/>
                <w:szCs w:val="20"/>
              </w:rPr>
              <w:t>44</w:t>
            </w:r>
            <w:r w:rsidR="00BE3611" w:rsidRPr="009D5732">
              <w:rPr>
                <w:sz w:val="20"/>
                <w:szCs w:val="20"/>
              </w:rPr>
              <w:t>.</w:t>
            </w:r>
          </w:p>
        </w:tc>
        <w:tc>
          <w:tcPr>
            <w:tcW w:w="2268" w:type="dxa"/>
            <w:shd w:val="clear" w:color="auto" w:fill="FFFFFF" w:themeFill="background1"/>
            <w:vAlign w:val="center"/>
            <w:hideMark/>
          </w:tcPr>
          <w:p w:rsidR="00BE3611" w:rsidRPr="009D5732" w:rsidRDefault="00BE3611" w:rsidP="009D5732">
            <w:pPr>
              <w:jc w:val="center"/>
              <w:rPr>
                <w:rFonts w:ascii="Calibri" w:hAnsi="Calibri"/>
                <w:color w:val="000000"/>
                <w:sz w:val="20"/>
                <w:szCs w:val="20"/>
              </w:rPr>
            </w:pPr>
            <w:r w:rsidRPr="009D5732">
              <w:rPr>
                <w:rFonts w:ascii="Calibri" w:hAnsi="Calibri"/>
                <w:color w:val="000000"/>
                <w:sz w:val="20"/>
                <w:szCs w:val="20"/>
              </w:rPr>
              <w:t>BUŠAĆI ČEKIĆ HILTI</w:t>
            </w:r>
          </w:p>
        </w:tc>
        <w:tc>
          <w:tcPr>
            <w:tcW w:w="1418" w:type="dxa"/>
            <w:vAlign w:val="center"/>
            <w:hideMark/>
          </w:tcPr>
          <w:p w:rsidR="00BE3611" w:rsidRPr="009D5732" w:rsidRDefault="00BE3611" w:rsidP="009D5732">
            <w:pPr>
              <w:jc w:val="center"/>
              <w:rPr>
                <w:sz w:val="20"/>
                <w:szCs w:val="20"/>
              </w:rPr>
            </w:pPr>
            <w:r w:rsidRPr="009D5732">
              <w:rPr>
                <w:sz w:val="20"/>
                <w:szCs w:val="20"/>
              </w:rPr>
              <w:t>prije 2007</w:t>
            </w:r>
          </w:p>
        </w:tc>
        <w:tc>
          <w:tcPr>
            <w:tcW w:w="1559" w:type="dxa"/>
            <w:vAlign w:val="center"/>
            <w:hideMark/>
          </w:tcPr>
          <w:p w:rsidR="00BE3611" w:rsidRDefault="00BE3611" w:rsidP="00BE3611">
            <w:pPr>
              <w:jc w:val="center"/>
            </w:pPr>
            <w:r w:rsidRPr="005B2BD9">
              <w:rPr>
                <w:sz w:val="20"/>
                <w:szCs w:val="20"/>
              </w:rPr>
              <w:t>nefunkcionalno</w:t>
            </w:r>
          </w:p>
        </w:tc>
        <w:tc>
          <w:tcPr>
            <w:tcW w:w="1134" w:type="dxa"/>
            <w:vAlign w:val="center"/>
          </w:tcPr>
          <w:p w:rsidR="00BE3611" w:rsidRPr="009D5732" w:rsidRDefault="00BE3611" w:rsidP="009D5732">
            <w:pPr>
              <w:jc w:val="center"/>
              <w:rPr>
                <w:rFonts w:ascii="Calibri" w:hAnsi="Calibri"/>
                <w:color w:val="000000"/>
                <w:sz w:val="20"/>
                <w:szCs w:val="20"/>
              </w:rPr>
            </w:pPr>
            <w:r w:rsidRPr="009D5732">
              <w:rPr>
                <w:rFonts w:ascii="Calibri" w:hAnsi="Calibri"/>
                <w:color w:val="000000"/>
                <w:sz w:val="20"/>
                <w:szCs w:val="20"/>
              </w:rPr>
              <w:t>2.625,00</w:t>
            </w:r>
          </w:p>
        </w:tc>
        <w:tc>
          <w:tcPr>
            <w:tcW w:w="1418" w:type="dxa"/>
            <w:vAlign w:val="center"/>
            <w:hideMark/>
          </w:tcPr>
          <w:p w:rsidR="00BE3611" w:rsidRPr="009D5732" w:rsidRDefault="00BE3611" w:rsidP="009D5732">
            <w:pPr>
              <w:jc w:val="center"/>
              <w:rPr>
                <w:sz w:val="20"/>
                <w:szCs w:val="20"/>
              </w:rPr>
            </w:pPr>
            <w:r w:rsidRPr="009D5732">
              <w:rPr>
                <w:sz w:val="20"/>
                <w:szCs w:val="20"/>
              </w:rPr>
              <w:t>0,00</w:t>
            </w:r>
          </w:p>
        </w:tc>
      </w:tr>
    </w:tbl>
    <w:p w:rsidR="00D84C98" w:rsidRDefault="00D84C98" w:rsidP="006A04D2">
      <w:pPr>
        <w:pStyle w:val="Odlomakpopisa"/>
        <w:spacing w:line="276" w:lineRule="auto"/>
        <w:ind w:right="181"/>
        <w:jc w:val="both"/>
        <w:rPr>
          <w:rFonts w:cs="Calibri"/>
          <w:bCs/>
        </w:rPr>
      </w:pPr>
    </w:p>
    <w:p w:rsidR="006A04D2" w:rsidRDefault="006A04D2" w:rsidP="00D84C98">
      <w:pPr>
        <w:pStyle w:val="Odlomakpopisa"/>
        <w:spacing w:after="120" w:line="276" w:lineRule="auto"/>
        <w:ind w:right="181"/>
        <w:jc w:val="both"/>
        <w:rPr>
          <w:rFonts w:cs="Calibri"/>
          <w:bCs/>
        </w:rPr>
      </w:pPr>
      <w:r>
        <w:rPr>
          <w:rFonts w:cs="Calibri"/>
          <w:bCs/>
        </w:rPr>
        <w:t xml:space="preserve">Navedena oprema koja se nalazi </w:t>
      </w:r>
      <w:proofErr w:type="gramStart"/>
      <w:r>
        <w:rPr>
          <w:rFonts w:cs="Calibri"/>
          <w:bCs/>
        </w:rPr>
        <w:t>na</w:t>
      </w:r>
      <w:proofErr w:type="gramEnd"/>
      <w:r>
        <w:rPr>
          <w:rFonts w:cs="Calibri"/>
          <w:bCs/>
        </w:rPr>
        <w:t xml:space="preserve"> </w:t>
      </w:r>
      <w:r w:rsidR="00D84C98">
        <w:rPr>
          <w:rFonts w:cs="Calibri"/>
          <w:bCs/>
        </w:rPr>
        <w:t>inventurnom popisu</w:t>
      </w:r>
      <w:r>
        <w:rPr>
          <w:rFonts w:cs="Calibri"/>
          <w:bCs/>
        </w:rPr>
        <w:t xml:space="preserve"> u cijelosti je otpisana i nema nikakvu knjigovodstvenu vrijednost.</w:t>
      </w:r>
      <w:r w:rsidR="00D84C98">
        <w:rPr>
          <w:rFonts w:cs="Calibri"/>
          <w:bCs/>
        </w:rPr>
        <w:t xml:space="preserve"> Istu se predlaže prodavati slobodnom pogodbom uz prethodno oglašavanje </w:t>
      </w:r>
      <w:proofErr w:type="gramStart"/>
      <w:r w:rsidR="00D84C98">
        <w:rPr>
          <w:rFonts w:cs="Calibri"/>
          <w:bCs/>
        </w:rPr>
        <w:t>na</w:t>
      </w:r>
      <w:proofErr w:type="gramEnd"/>
      <w:r w:rsidR="00D84C98">
        <w:rPr>
          <w:rFonts w:cs="Calibri"/>
          <w:bCs/>
        </w:rPr>
        <w:t xml:space="preserve"> besplatnim </w:t>
      </w:r>
      <w:r w:rsidR="00316F51">
        <w:rPr>
          <w:rFonts w:cs="Calibri"/>
          <w:bCs/>
        </w:rPr>
        <w:t xml:space="preserve">internet </w:t>
      </w:r>
      <w:r w:rsidR="00D84C98">
        <w:rPr>
          <w:rFonts w:cs="Calibri"/>
          <w:bCs/>
        </w:rPr>
        <w:t>oglasnicima i starnicama Ministarstva pravosuđa, po cijeni koja se može u tren</w:t>
      </w:r>
      <w:r w:rsidR="00316F51">
        <w:rPr>
          <w:rFonts w:cs="Calibri"/>
          <w:bCs/>
        </w:rPr>
        <w:t>utku prodaje postići na tržištu, uz početnu cijenu koja se odredi prikupljanjem mišljenja stručnih osoba.</w:t>
      </w:r>
      <w:r w:rsidR="00D84C98">
        <w:rPr>
          <w:rFonts w:cs="Calibri"/>
          <w:bCs/>
        </w:rPr>
        <w:t xml:space="preserve"> </w:t>
      </w:r>
    </w:p>
    <w:p w:rsidR="00D84C98" w:rsidRDefault="00D84C98" w:rsidP="006A04D2">
      <w:pPr>
        <w:pStyle w:val="Odlomakpopisa"/>
        <w:spacing w:line="276" w:lineRule="auto"/>
        <w:ind w:right="181"/>
        <w:jc w:val="both"/>
        <w:rPr>
          <w:rFonts w:cs="Calibri"/>
          <w:bCs/>
        </w:rPr>
      </w:pPr>
      <w:r>
        <w:rPr>
          <w:rFonts w:cs="Calibri"/>
          <w:bCs/>
        </w:rPr>
        <w:t>Oprema označena u tablici kao nefunkcionalna predlaže se</w:t>
      </w:r>
      <w:r w:rsidR="00316F51">
        <w:rPr>
          <w:rFonts w:cs="Calibri"/>
          <w:bCs/>
        </w:rPr>
        <w:t xml:space="preserve"> unovčiti </w:t>
      </w:r>
      <w:proofErr w:type="gramStart"/>
      <w:r w:rsidR="00316F51">
        <w:rPr>
          <w:rFonts w:cs="Calibri"/>
          <w:bCs/>
        </w:rPr>
        <w:t>na</w:t>
      </w:r>
      <w:proofErr w:type="gramEnd"/>
      <w:r w:rsidR="00316F51">
        <w:rPr>
          <w:rFonts w:cs="Calibri"/>
          <w:bCs/>
        </w:rPr>
        <w:t xml:space="preserve"> način da se ponudi na otkup kao sekundarna sirovina.</w:t>
      </w:r>
    </w:p>
    <w:p w:rsidR="00D84C98" w:rsidRDefault="00D84C98" w:rsidP="006A04D2">
      <w:pPr>
        <w:pStyle w:val="Odlomakpopisa"/>
        <w:spacing w:line="276" w:lineRule="auto"/>
        <w:ind w:right="181"/>
        <w:jc w:val="both"/>
        <w:rPr>
          <w:rFonts w:cs="Calibri"/>
          <w:bCs/>
        </w:rPr>
      </w:pPr>
    </w:p>
    <w:p w:rsidR="00213623" w:rsidRPr="00407BDF" w:rsidRDefault="00213623" w:rsidP="00213623">
      <w:pPr>
        <w:pStyle w:val="Odlomakpopisa"/>
        <w:numPr>
          <w:ilvl w:val="0"/>
          <w:numId w:val="4"/>
        </w:numPr>
        <w:tabs>
          <w:tab w:val="left" w:pos="426"/>
        </w:tabs>
        <w:spacing w:after="240" w:line="276" w:lineRule="auto"/>
        <w:ind w:right="181" w:firstLine="0"/>
        <w:jc w:val="both"/>
        <w:rPr>
          <w:rFonts w:cs="Calibri"/>
          <w:b/>
          <w:bCs/>
          <w:i/>
        </w:rPr>
      </w:pPr>
      <w:r w:rsidRPr="00407BDF">
        <w:rPr>
          <w:rFonts w:cs="Calibri"/>
          <w:b/>
          <w:bCs/>
          <w:i/>
        </w:rPr>
        <w:t>Financijska imovina</w:t>
      </w:r>
      <w:r w:rsidRPr="00407BDF">
        <w:rPr>
          <w:rFonts w:cs="Calibri"/>
          <w:b/>
          <w:bCs/>
          <w:i/>
        </w:rPr>
        <w:tab/>
      </w:r>
      <w:r w:rsidRPr="00407BDF">
        <w:rPr>
          <w:rFonts w:cs="Calibri"/>
          <w:b/>
          <w:bCs/>
          <w:i/>
        </w:rPr>
        <w:tab/>
      </w:r>
      <w:r w:rsidRPr="00407BDF">
        <w:rPr>
          <w:rFonts w:cs="Calibri"/>
          <w:b/>
          <w:bCs/>
          <w:i/>
        </w:rPr>
        <w:tab/>
      </w:r>
      <w:r w:rsidRPr="00407BDF">
        <w:rPr>
          <w:rFonts w:cs="Calibri"/>
          <w:b/>
          <w:bCs/>
          <w:i/>
        </w:rPr>
        <w:tab/>
      </w:r>
      <w:r w:rsidRPr="00407BDF">
        <w:rPr>
          <w:rFonts w:cs="Calibri"/>
          <w:b/>
          <w:bCs/>
          <w:i/>
        </w:rPr>
        <w:tab/>
      </w:r>
      <w:r w:rsidRPr="00407BDF">
        <w:rPr>
          <w:rFonts w:cs="Calibri"/>
          <w:b/>
          <w:bCs/>
          <w:i/>
        </w:rPr>
        <w:tab/>
      </w:r>
      <w:r w:rsidRPr="00407BDF">
        <w:rPr>
          <w:rFonts w:cs="Calibri"/>
          <w:b/>
          <w:bCs/>
          <w:i/>
        </w:rPr>
        <w:tab/>
        <w:t xml:space="preserve">   46.805.976,73 kune</w:t>
      </w:r>
    </w:p>
    <w:p w:rsidR="00213623" w:rsidRPr="00407BDF" w:rsidRDefault="00213623" w:rsidP="00213623">
      <w:pPr>
        <w:pStyle w:val="Odlomakpopisa"/>
        <w:tabs>
          <w:tab w:val="left" w:pos="426"/>
        </w:tabs>
        <w:spacing w:line="276" w:lineRule="auto"/>
        <w:ind w:right="181"/>
        <w:jc w:val="both"/>
        <w:rPr>
          <w:rFonts w:cs="Calibri"/>
          <w:bCs/>
          <w:i/>
        </w:rPr>
      </w:pPr>
      <w:r w:rsidRPr="00407BDF">
        <w:rPr>
          <w:rFonts w:cs="Calibri"/>
          <w:bCs/>
          <w:i/>
        </w:rPr>
        <w:t xml:space="preserve">Dionice Credo banke d.d. </w:t>
      </w:r>
      <w:r w:rsidR="00407BDF" w:rsidRPr="00407BDF">
        <w:rPr>
          <w:rFonts w:cs="Calibri"/>
          <w:bCs/>
          <w:i/>
        </w:rPr>
        <w:t xml:space="preserve">u stečaju </w:t>
      </w:r>
      <w:r w:rsidRPr="00407BDF">
        <w:rPr>
          <w:rFonts w:cs="Calibri"/>
          <w:bCs/>
          <w:i/>
        </w:rPr>
        <w:t>Split</w:t>
      </w:r>
      <w:r w:rsidRPr="00407BDF">
        <w:rPr>
          <w:rFonts w:cs="Calibri"/>
          <w:bCs/>
          <w:i/>
        </w:rPr>
        <w:tab/>
      </w:r>
      <w:r w:rsidRPr="00407BDF">
        <w:rPr>
          <w:rFonts w:cs="Calibri"/>
          <w:bCs/>
          <w:i/>
        </w:rPr>
        <w:tab/>
      </w:r>
      <w:r w:rsidRPr="00407BDF">
        <w:rPr>
          <w:rFonts w:cs="Calibri"/>
          <w:bCs/>
          <w:i/>
        </w:rPr>
        <w:tab/>
      </w:r>
      <w:r w:rsidRPr="00407BDF">
        <w:rPr>
          <w:rFonts w:cs="Calibri"/>
          <w:bCs/>
          <w:i/>
        </w:rPr>
        <w:tab/>
      </w:r>
      <w:r w:rsidRPr="00407BDF">
        <w:rPr>
          <w:rFonts w:cs="Calibri"/>
          <w:bCs/>
          <w:i/>
        </w:rPr>
        <w:tab/>
      </w:r>
      <w:r w:rsidRPr="00407BDF">
        <w:rPr>
          <w:rFonts w:cs="Calibri"/>
          <w:bCs/>
          <w:i/>
        </w:rPr>
        <w:tab/>
        <w:t xml:space="preserve">       30.957.073</w:t>
      </w:r>
      <w:proofErr w:type="gramStart"/>
      <w:r w:rsidRPr="00407BDF">
        <w:rPr>
          <w:rFonts w:cs="Calibri"/>
          <w:bCs/>
          <w:i/>
        </w:rPr>
        <w:t>,02</w:t>
      </w:r>
      <w:proofErr w:type="gramEnd"/>
      <w:r w:rsidRPr="00407BDF">
        <w:rPr>
          <w:rFonts w:cs="Calibri"/>
          <w:bCs/>
          <w:i/>
        </w:rPr>
        <w:t xml:space="preserve"> kn</w:t>
      </w:r>
    </w:p>
    <w:p w:rsidR="00213623" w:rsidRPr="006A04D2" w:rsidRDefault="00213623" w:rsidP="00213623">
      <w:pPr>
        <w:pStyle w:val="Odlomakpopisa"/>
        <w:tabs>
          <w:tab w:val="left" w:pos="426"/>
        </w:tabs>
        <w:spacing w:after="240" w:line="276" w:lineRule="auto"/>
        <w:ind w:right="181"/>
        <w:jc w:val="both"/>
        <w:rPr>
          <w:rFonts w:cs="Calibri"/>
          <w:bCs/>
          <w:i/>
        </w:rPr>
      </w:pPr>
      <w:r w:rsidRPr="00407BDF">
        <w:rPr>
          <w:rFonts w:cs="Calibri"/>
          <w:bCs/>
          <w:i/>
        </w:rPr>
        <w:t>Dugoročni depoziti u poslovnim bankama</w:t>
      </w:r>
      <w:r w:rsidR="00407BDF" w:rsidRPr="00407BDF">
        <w:rPr>
          <w:rFonts w:cs="Calibri"/>
          <w:bCs/>
          <w:i/>
        </w:rPr>
        <w:t xml:space="preserve"> (Credo banka d.d. u stečaju</w:t>
      </w:r>
      <w:r w:rsidR="009E706E">
        <w:rPr>
          <w:rFonts w:cs="Calibri"/>
          <w:bCs/>
          <w:i/>
        </w:rPr>
        <w:t>)</w:t>
      </w:r>
      <w:r w:rsidR="00407BDF" w:rsidRPr="00407BDF">
        <w:rPr>
          <w:rFonts w:cs="Calibri"/>
          <w:bCs/>
          <w:i/>
        </w:rPr>
        <w:tab/>
      </w:r>
      <w:r w:rsidR="00407BDF" w:rsidRPr="00407BDF">
        <w:rPr>
          <w:rFonts w:cs="Calibri"/>
          <w:bCs/>
          <w:i/>
        </w:rPr>
        <w:tab/>
      </w:r>
      <w:r w:rsidRPr="00407BDF">
        <w:rPr>
          <w:rFonts w:cs="Calibri"/>
          <w:bCs/>
          <w:i/>
        </w:rPr>
        <w:t xml:space="preserve">       15.848.903</w:t>
      </w:r>
      <w:proofErr w:type="gramStart"/>
      <w:r w:rsidRPr="00407BDF">
        <w:rPr>
          <w:rFonts w:cs="Calibri"/>
          <w:bCs/>
          <w:i/>
        </w:rPr>
        <w:t>,71</w:t>
      </w:r>
      <w:proofErr w:type="gramEnd"/>
      <w:r w:rsidRPr="00407BDF">
        <w:rPr>
          <w:rFonts w:cs="Calibri"/>
          <w:bCs/>
          <w:i/>
        </w:rPr>
        <w:t xml:space="preserve"> kn</w:t>
      </w:r>
    </w:p>
    <w:p w:rsidR="00213623" w:rsidRDefault="00213623" w:rsidP="00647E56">
      <w:pPr>
        <w:pStyle w:val="Odlomakpopisa"/>
        <w:tabs>
          <w:tab w:val="left" w:pos="426"/>
        </w:tabs>
        <w:spacing w:after="240" w:line="276" w:lineRule="auto"/>
        <w:ind w:right="181"/>
        <w:jc w:val="both"/>
        <w:rPr>
          <w:rFonts w:cs="Calibri"/>
          <w:bCs/>
        </w:rPr>
      </w:pPr>
      <w:r w:rsidRPr="00407BDF">
        <w:rPr>
          <w:rFonts w:cs="Calibri"/>
          <w:bCs/>
        </w:rPr>
        <w:t xml:space="preserve">Radi otvaranja stečajnog postupka </w:t>
      </w:r>
      <w:proofErr w:type="gramStart"/>
      <w:r w:rsidRPr="00407BDF">
        <w:rPr>
          <w:rFonts w:cs="Calibri"/>
          <w:bCs/>
        </w:rPr>
        <w:t>nad</w:t>
      </w:r>
      <w:proofErr w:type="gramEnd"/>
      <w:r w:rsidRPr="00407BDF">
        <w:rPr>
          <w:rFonts w:cs="Calibri"/>
          <w:bCs/>
        </w:rPr>
        <w:t xml:space="preserve"> Credo bankom d.d., navedena financijska imovina u cijelosti je nenaplativa. </w:t>
      </w:r>
    </w:p>
    <w:p w:rsidR="008A1335" w:rsidRDefault="008A1335" w:rsidP="00647E56">
      <w:pPr>
        <w:pStyle w:val="Odlomakpopisa"/>
        <w:tabs>
          <w:tab w:val="left" w:pos="426"/>
        </w:tabs>
        <w:spacing w:line="276" w:lineRule="auto"/>
        <w:ind w:right="181"/>
        <w:jc w:val="both"/>
        <w:rPr>
          <w:rFonts w:cs="Calibri"/>
          <w:bCs/>
        </w:rPr>
      </w:pPr>
    </w:p>
    <w:p w:rsidR="00E47CF3" w:rsidRDefault="00E47CF3" w:rsidP="002C2EFB">
      <w:pPr>
        <w:pStyle w:val="Naslov3"/>
        <w:tabs>
          <w:tab w:val="left" w:pos="400"/>
        </w:tabs>
        <w:spacing w:after="120" w:line="276" w:lineRule="auto"/>
        <w:ind w:left="0" w:right="1"/>
        <w:contextualSpacing/>
        <w:jc w:val="both"/>
        <w:rPr>
          <w:rFonts w:cs="Calibri"/>
          <w:i/>
          <w:lang w:val="hr-HR"/>
        </w:rPr>
      </w:pPr>
      <w:r w:rsidRPr="00135B5A">
        <w:rPr>
          <w:rFonts w:cs="Calibri"/>
          <w:i/>
          <w:sz w:val="24"/>
          <w:szCs w:val="24"/>
          <w:lang w:val="hr-HR"/>
        </w:rPr>
        <w:t>K</w:t>
      </w:r>
      <w:r w:rsidRPr="00135B5A">
        <w:rPr>
          <w:rFonts w:cs="Calibri"/>
          <w:i/>
          <w:spacing w:val="1"/>
          <w:sz w:val="24"/>
          <w:szCs w:val="24"/>
          <w:lang w:val="hr-HR"/>
        </w:rPr>
        <w:t>r</w:t>
      </w:r>
      <w:r w:rsidRPr="00135B5A">
        <w:rPr>
          <w:rFonts w:cs="Calibri"/>
          <w:i/>
          <w:spacing w:val="-1"/>
          <w:sz w:val="24"/>
          <w:szCs w:val="24"/>
          <w:lang w:val="hr-HR"/>
        </w:rPr>
        <w:t>a</w:t>
      </w:r>
      <w:r w:rsidRPr="00135B5A">
        <w:rPr>
          <w:rFonts w:cs="Calibri"/>
          <w:i/>
          <w:spacing w:val="-2"/>
          <w:sz w:val="24"/>
          <w:szCs w:val="24"/>
          <w:lang w:val="hr-HR"/>
        </w:rPr>
        <w:t>k</w:t>
      </w:r>
      <w:r w:rsidRPr="00135B5A">
        <w:rPr>
          <w:rFonts w:cs="Calibri"/>
          <w:i/>
          <w:spacing w:val="1"/>
          <w:sz w:val="24"/>
          <w:szCs w:val="24"/>
          <w:lang w:val="hr-HR"/>
        </w:rPr>
        <w:t>o</w:t>
      </w:r>
      <w:r w:rsidRPr="00135B5A">
        <w:rPr>
          <w:rFonts w:cs="Calibri"/>
          <w:i/>
          <w:sz w:val="24"/>
          <w:szCs w:val="24"/>
          <w:lang w:val="hr-HR"/>
        </w:rPr>
        <w:t>t</w:t>
      </w:r>
      <w:r w:rsidRPr="00135B5A">
        <w:rPr>
          <w:rFonts w:cs="Calibri"/>
          <w:i/>
          <w:spacing w:val="1"/>
          <w:sz w:val="24"/>
          <w:szCs w:val="24"/>
          <w:lang w:val="hr-HR"/>
        </w:rPr>
        <w:t>r</w:t>
      </w:r>
      <w:r w:rsidRPr="00135B5A">
        <w:rPr>
          <w:rFonts w:cs="Calibri"/>
          <w:i/>
          <w:spacing w:val="-1"/>
          <w:sz w:val="24"/>
          <w:szCs w:val="24"/>
          <w:lang w:val="hr-HR"/>
        </w:rPr>
        <w:t>a</w:t>
      </w:r>
      <w:r w:rsidRPr="00135B5A">
        <w:rPr>
          <w:rFonts w:cs="Calibri"/>
          <w:i/>
          <w:sz w:val="24"/>
          <w:szCs w:val="24"/>
          <w:lang w:val="hr-HR"/>
        </w:rPr>
        <w:t>j</w:t>
      </w:r>
      <w:r w:rsidRPr="00135B5A">
        <w:rPr>
          <w:rFonts w:cs="Calibri"/>
          <w:i/>
          <w:spacing w:val="1"/>
          <w:sz w:val="24"/>
          <w:szCs w:val="24"/>
          <w:lang w:val="hr-HR"/>
        </w:rPr>
        <w:t>n</w:t>
      </w:r>
      <w:r w:rsidRPr="00135B5A">
        <w:rPr>
          <w:rFonts w:cs="Calibri"/>
          <w:i/>
          <w:sz w:val="24"/>
          <w:szCs w:val="24"/>
          <w:lang w:val="hr-HR"/>
        </w:rPr>
        <w:t>a</w:t>
      </w:r>
      <w:r w:rsidRPr="00135B5A">
        <w:rPr>
          <w:rFonts w:cs="Calibri"/>
          <w:i/>
          <w:spacing w:val="-17"/>
          <w:sz w:val="24"/>
          <w:szCs w:val="24"/>
          <w:lang w:val="hr-HR"/>
        </w:rPr>
        <w:t xml:space="preserve">  </w:t>
      </w:r>
      <w:r w:rsidRPr="00135B5A">
        <w:rPr>
          <w:rFonts w:cs="Calibri"/>
          <w:i/>
          <w:spacing w:val="1"/>
          <w:sz w:val="24"/>
          <w:szCs w:val="24"/>
          <w:lang w:val="hr-HR"/>
        </w:rPr>
        <w:t>i</w:t>
      </w:r>
      <w:r w:rsidRPr="00135B5A">
        <w:rPr>
          <w:rFonts w:cs="Calibri"/>
          <w:i/>
          <w:spacing w:val="-3"/>
          <w:sz w:val="24"/>
          <w:szCs w:val="24"/>
          <w:lang w:val="hr-HR"/>
        </w:rPr>
        <w:t>m</w:t>
      </w:r>
      <w:r w:rsidRPr="00135B5A">
        <w:rPr>
          <w:rFonts w:cs="Calibri"/>
          <w:i/>
          <w:spacing w:val="1"/>
          <w:sz w:val="24"/>
          <w:szCs w:val="24"/>
          <w:lang w:val="hr-HR"/>
        </w:rPr>
        <w:t>o</w:t>
      </w:r>
      <w:r w:rsidRPr="00135B5A">
        <w:rPr>
          <w:rFonts w:cs="Calibri"/>
          <w:i/>
          <w:sz w:val="24"/>
          <w:szCs w:val="24"/>
          <w:lang w:val="hr-HR"/>
        </w:rPr>
        <w:t>v</w:t>
      </w:r>
      <w:r w:rsidRPr="00135B5A">
        <w:rPr>
          <w:rFonts w:cs="Calibri"/>
          <w:i/>
          <w:spacing w:val="1"/>
          <w:sz w:val="24"/>
          <w:szCs w:val="24"/>
          <w:lang w:val="hr-HR"/>
        </w:rPr>
        <w:t>ina</w:t>
      </w:r>
      <w:r w:rsidRPr="00135B5A">
        <w:rPr>
          <w:rFonts w:cs="Calibri"/>
          <w:i/>
          <w:sz w:val="24"/>
          <w:szCs w:val="24"/>
          <w:lang w:val="hr-HR"/>
        </w:rPr>
        <w:tab/>
      </w:r>
      <w:r w:rsidRPr="00135B5A">
        <w:rPr>
          <w:rFonts w:cs="Calibri"/>
          <w:i/>
          <w:sz w:val="24"/>
          <w:szCs w:val="24"/>
          <w:lang w:val="hr-HR"/>
        </w:rPr>
        <w:tab/>
      </w:r>
      <w:r w:rsidRPr="00135B5A">
        <w:rPr>
          <w:rFonts w:cs="Calibri"/>
          <w:i/>
          <w:sz w:val="24"/>
          <w:szCs w:val="24"/>
          <w:lang w:val="hr-HR"/>
        </w:rPr>
        <w:tab/>
      </w:r>
      <w:r w:rsidRPr="00135B5A">
        <w:rPr>
          <w:rFonts w:cs="Calibri"/>
          <w:i/>
          <w:sz w:val="24"/>
          <w:szCs w:val="24"/>
          <w:lang w:val="hr-HR"/>
        </w:rPr>
        <w:tab/>
      </w:r>
      <w:r w:rsidRPr="00135B5A">
        <w:rPr>
          <w:rFonts w:cs="Calibri"/>
          <w:i/>
          <w:sz w:val="24"/>
          <w:szCs w:val="24"/>
          <w:lang w:val="hr-HR"/>
        </w:rPr>
        <w:tab/>
      </w:r>
      <w:r w:rsidRPr="00135B5A">
        <w:rPr>
          <w:rFonts w:cs="Calibri"/>
          <w:i/>
          <w:sz w:val="24"/>
          <w:szCs w:val="24"/>
          <w:lang w:val="hr-HR"/>
        </w:rPr>
        <w:tab/>
      </w:r>
      <w:r w:rsidRPr="00135B5A">
        <w:rPr>
          <w:rFonts w:cs="Calibri"/>
          <w:i/>
          <w:sz w:val="24"/>
          <w:szCs w:val="24"/>
          <w:lang w:val="hr-HR"/>
        </w:rPr>
        <w:tab/>
      </w:r>
      <w:r w:rsidRPr="00135B5A">
        <w:rPr>
          <w:rFonts w:cs="Calibri"/>
          <w:i/>
          <w:sz w:val="24"/>
          <w:szCs w:val="24"/>
          <w:lang w:val="hr-HR"/>
        </w:rPr>
        <w:tab/>
      </w:r>
      <w:r w:rsidR="0044392D">
        <w:rPr>
          <w:rFonts w:cs="Calibri"/>
          <w:i/>
          <w:lang w:val="hr-HR"/>
        </w:rPr>
        <w:t>10.100.633,61</w:t>
      </w:r>
      <w:r w:rsidR="006165F6" w:rsidRPr="00647E56">
        <w:rPr>
          <w:i/>
        </w:rPr>
        <w:t xml:space="preserve"> </w:t>
      </w:r>
      <w:r w:rsidRPr="00647E56">
        <w:rPr>
          <w:rFonts w:cs="Calibri"/>
          <w:i/>
          <w:lang w:val="hr-HR"/>
        </w:rPr>
        <w:t>kuna</w:t>
      </w:r>
    </w:p>
    <w:p w:rsidR="00123C73" w:rsidRPr="0044392D" w:rsidRDefault="00123C73" w:rsidP="00123C73">
      <w:pPr>
        <w:pStyle w:val="Odlomakpopisa"/>
        <w:numPr>
          <w:ilvl w:val="0"/>
          <w:numId w:val="5"/>
        </w:numPr>
        <w:spacing w:after="120" w:line="276" w:lineRule="auto"/>
        <w:ind w:left="426" w:hanging="426"/>
        <w:jc w:val="both"/>
        <w:rPr>
          <w:b/>
          <w:i/>
        </w:rPr>
      </w:pPr>
      <w:r>
        <w:rPr>
          <w:b/>
          <w:i/>
        </w:rPr>
        <w:t>Novac</w:t>
      </w:r>
      <w:r>
        <w:rPr>
          <w:b/>
          <w:i/>
        </w:rPr>
        <w:tab/>
      </w:r>
      <w:r w:rsidRPr="0044392D">
        <w:rPr>
          <w:b/>
          <w:i/>
        </w:rPr>
        <w:tab/>
      </w:r>
      <w:r w:rsidRPr="0044392D">
        <w:rPr>
          <w:b/>
          <w:i/>
        </w:rPr>
        <w:tab/>
      </w:r>
      <w:r w:rsidRPr="0044392D">
        <w:rPr>
          <w:b/>
          <w:i/>
        </w:rPr>
        <w:tab/>
      </w:r>
      <w:r w:rsidRPr="0044392D">
        <w:rPr>
          <w:b/>
          <w:i/>
        </w:rPr>
        <w:tab/>
      </w:r>
      <w:r w:rsidRPr="0044392D">
        <w:rPr>
          <w:b/>
          <w:i/>
        </w:rPr>
        <w:tab/>
      </w:r>
      <w:r w:rsidRPr="0044392D">
        <w:rPr>
          <w:b/>
          <w:i/>
        </w:rPr>
        <w:tab/>
      </w:r>
      <w:r w:rsidRPr="0044392D">
        <w:rPr>
          <w:b/>
          <w:i/>
        </w:rPr>
        <w:tab/>
      </w:r>
      <w:r w:rsidRPr="0044392D">
        <w:rPr>
          <w:b/>
          <w:i/>
        </w:rPr>
        <w:tab/>
      </w:r>
      <w:r w:rsidRPr="0044392D">
        <w:rPr>
          <w:b/>
          <w:i/>
        </w:rPr>
        <w:tab/>
        <w:t xml:space="preserve">     0,00 kuna</w:t>
      </w:r>
    </w:p>
    <w:p w:rsidR="00123C73" w:rsidRDefault="00123C73" w:rsidP="008A1335">
      <w:pPr>
        <w:spacing w:after="240" w:line="276" w:lineRule="auto"/>
        <w:jc w:val="both"/>
        <w:rPr>
          <w:i/>
        </w:rPr>
      </w:pPr>
      <w:proofErr w:type="gramStart"/>
      <w:r>
        <w:rPr>
          <w:i/>
        </w:rPr>
        <w:t>Svi računi Dužnika blokirani su osnovama za prisilnu naplatu.</w:t>
      </w:r>
      <w:proofErr w:type="gramEnd"/>
    </w:p>
    <w:p w:rsidR="00E47CF3" w:rsidRPr="006165F6" w:rsidRDefault="00E47CF3" w:rsidP="00F7256D">
      <w:pPr>
        <w:pStyle w:val="Odlomakpopisa"/>
        <w:widowControl/>
        <w:numPr>
          <w:ilvl w:val="0"/>
          <w:numId w:val="5"/>
        </w:numPr>
        <w:tabs>
          <w:tab w:val="left" w:pos="142"/>
        </w:tabs>
        <w:spacing w:after="120" w:line="276" w:lineRule="auto"/>
        <w:ind w:left="426" w:hanging="426"/>
        <w:contextualSpacing/>
        <w:rPr>
          <w:b/>
          <w:i/>
        </w:rPr>
      </w:pPr>
      <w:r w:rsidRPr="006165F6">
        <w:rPr>
          <w:b/>
          <w:i/>
        </w:rPr>
        <w:t xml:space="preserve"> </w:t>
      </w:r>
      <w:r w:rsidR="00135B5A" w:rsidRPr="006165F6">
        <w:rPr>
          <w:b/>
          <w:i/>
        </w:rPr>
        <w:t xml:space="preserve">    </w:t>
      </w:r>
      <w:r w:rsidRPr="006165F6">
        <w:rPr>
          <w:b/>
          <w:i/>
        </w:rPr>
        <w:t>Potraživanja</w:t>
      </w:r>
      <w:r w:rsidR="0044392D">
        <w:rPr>
          <w:b/>
          <w:i/>
        </w:rPr>
        <w:tab/>
      </w:r>
      <w:r w:rsidR="0044392D">
        <w:rPr>
          <w:b/>
          <w:i/>
        </w:rPr>
        <w:tab/>
      </w:r>
      <w:r w:rsidR="0044392D">
        <w:rPr>
          <w:b/>
          <w:i/>
        </w:rPr>
        <w:tab/>
      </w:r>
      <w:r w:rsidR="0044392D">
        <w:rPr>
          <w:b/>
          <w:i/>
        </w:rPr>
        <w:tab/>
      </w:r>
      <w:r w:rsidR="0044392D">
        <w:rPr>
          <w:b/>
          <w:i/>
        </w:rPr>
        <w:tab/>
      </w:r>
      <w:r w:rsidR="0044392D">
        <w:rPr>
          <w:b/>
          <w:i/>
        </w:rPr>
        <w:tab/>
      </w:r>
      <w:r w:rsidR="0044392D">
        <w:rPr>
          <w:b/>
          <w:i/>
        </w:rPr>
        <w:tab/>
      </w:r>
      <w:r w:rsidR="0044392D">
        <w:rPr>
          <w:b/>
          <w:i/>
        </w:rPr>
        <w:tab/>
        <w:t xml:space="preserve">     9.096.228,09 kuna</w:t>
      </w:r>
    </w:p>
    <w:p w:rsidR="006A04D2" w:rsidRDefault="006A04D2" w:rsidP="0009498C">
      <w:pPr>
        <w:spacing w:line="276" w:lineRule="auto"/>
        <w:jc w:val="both"/>
        <w:rPr>
          <w:i/>
        </w:rPr>
      </w:pPr>
      <w:r>
        <w:rPr>
          <w:i/>
        </w:rPr>
        <w:t>Potraživanja za iskupljene zadužnice za jamstva</w:t>
      </w:r>
      <w:r>
        <w:rPr>
          <w:i/>
        </w:rPr>
        <w:tab/>
      </w:r>
      <w:r>
        <w:rPr>
          <w:i/>
        </w:rPr>
        <w:tab/>
      </w:r>
      <w:r>
        <w:rPr>
          <w:i/>
        </w:rPr>
        <w:tab/>
      </w:r>
      <w:r>
        <w:rPr>
          <w:i/>
        </w:rPr>
        <w:tab/>
      </w:r>
      <w:r>
        <w:rPr>
          <w:i/>
        </w:rPr>
        <w:tab/>
        <w:t xml:space="preserve">           </w:t>
      </w:r>
      <w:r w:rsidRPr="00647E56">
        <w:rPr>
          <w:i/>
        </w:rPr>
        <w:t xml:space="preserve">733.127,32 </w:t>
      </w:r>
      <w:proofErr w:type="gramStart"/>
      <w:r w:rsidRPr="00647E56">
        <w:rPr>
          <w:i/>
        </w:rPr>
        <w:t>kn</w:t>
      </w:r>
      <w:proofErr w:type="gramEnd"/>
    </w:p>
    <w:p w:rsidR="00F274D7" w:rsidRDefault="00A866D2" w:rsidP="0009498C">
      <w:pPr>
        <w:spacing w:line="276" w:lineRule="auto"/>
        <w:jc w:val="both"/>
        <w:rPr>
          <w:i/>
        </w:rPr>
      </w:pPr>
      <w:r w:rsidRPr="00645BB6">
        <w:rPr>
          <w:i/>
        </w:rPr>
        <w:t>Potraživanja od kupaca</w:t>
      </w:r>
      <w:r w:rsidRPr="00645BB6">
        <w:rPr>
          <w:i/>
        </w:rPr>
        <w:tab/>
      </w:r>
      <w:r w:rsidRPr="00645BB6">
        <w:rPr>
          <w:i/>
        </w:rPr>
        <w:tab/>
      </w:r>
      <w:r w:rsidRPr="00645BB6">
        <w:rPr>
          <w:i/>
        </w:rPr>
        <w:tab/>
      </w:r>
      <w:r w:rsidRPr="00645BB6">
        <w:rPr>
          <w:i/>
        </w:rPr>
        <w:tab/>
      </w:r>
      <w:r w:rsidRPr="00645BB6">
        <w:rPr>
          <w:i/>
        </w:rPr>
        <w:tab/>
      </w:r>
      <w:r w:rsidRPr="00645BB6">
        <w:rPr>
          <w:i/>
        </w:rPr>
        <w:tab/>
      </w:r>
      <w:r w:rsidRPr="00645BB6">
        <w:rPr>
          <w:i/>
        </w:rPr>
        <w:tab/>
      </w:r>
      <w:r w:rsidRPr="00645BB6">
        <w:rPr>
          <w:i/>
        </w:rPr>
        <w:tab/>
      </w:r>
      <w:r w:rsidR="00647E56">
        <w:rPr>
          <w:i/>
        </w:rPr>
        <w:t xml:space="preserve">       </w:t>
      </w:r>
      <w:r w:rsidR="00647E56" w:rsidRPr="00647E56">
        <w:rPr>
          <w:i/>
        </w:rPr>
        <w:t>8.363.100</w:t>
      </w:r>
      <w:proofErr w:type="gramStart"/>
      <w:r w:rsidR="00647E56" w:rsidRPr="00647E56">
        <w:rPr>
          <w:i/>
        </w:rPr>
        <w:t>,77</w:t>
      </w:r>
      <w:proofErr w:type="gramEnd"/>
      <w:r w:rsidR="00647E56" w:rsidRPr="00647E56">
        <w:rPr>
          <w:i/>
        </w:rPr>
        <w:t xml:space="preserve"> </w:t>
      </w:r>
      <w:r w:rsidRPr="00647E56">
        <w:rPr>
          <w:i/>
        </w:rPr>
        <w:t>kn</w:t>
      </w:r>
      <w:r w:rsidR="006165F6" w:rsidRPr="00A866D2">
        <w:rPr>
          <w:i/>
        </w:rPr>
        <w:t xml:space="preserve"> </w:t>
      </w:r>
    </w:p>
    <w:p w:rsidR="006A04D2" w:rsidRDefault="006A04D2" w:rsidP="006A04D2">
      <w:pPr>
        <w:spacing w:line="276" w:lineRule="auto"/>
        <w:jc w:val="both"/>
        <w:rPr>
          <w:i/>
        </w:rPr>
      </w:pPr>
      <w:proofErr w:type="gramStart"/>
      <w:r w:rsidRPr="00BD0D2F">
        <w:rPr>
          <w:i/>
        </w:rPr>
        <w:lastRenderedPageBreak/>
        <w:t>od</w:t>
      </w:r>
      <w:proofErr w:type="gramEnd"/>
      <w:r w:rsidRPr="00BD0D2F">
        <w:rPr>
          <w:i/>
        </w:rPr>
        <w:t xml:space="preserve"> čega</w:t>
      </w:r>
      <w:r>
        <w:rPr>
          <w:i/>
        </w:rPr>
        <w:t>:</w:t>
      </w:r>
    </w:p>
    <w:p w:rsidR="006A04D2" w:rsidRPr="00BD0D2F" w:rsidRDefault="006A04D2" w:rsidP="006A04D2">
      <w:pPr>
        <w:spacing w:line="276" w:lineRule="auto"/>
        <w:jc w:val="both"/>
        <w:rPr>
          <w:i/>
        </w:rPr>
      </w:pPr>
      <w:r>
        <w:rPr>
          <w:i/>
        </w:rPr>
        <w:tab/>
      </w: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4"/>
        <w:gridCol w:w="3880"/>
        <w:gridCol w:w="2160"/>
      </w:tblGrid>
      <w:tr w:rsidR="006A04D2" w:rsidRPr="00B663A5" w:rsidTr="00494BC7">
        <w:trPr>
          <w:trHeight w:val="255"/>
        </w:trPr>
        <w:tc>
          <w:tcPr>
            <w:tcW w:w="964" w:type="dxa"/>
            <w:noWrap/>
            <w:vAlign w:val="center"/>
            <w:hideMark/>
          </w:tcPr>
          <w:p w:rsidR="006A04D2" w:rsidRPr="00B663A5" w:rsidRDefault="006A04D2" w:rsidP="00494BC7">
            <w:pPr>
              <w:spacing w:line="276" w:lineRule="auto"/>
              <w:jc w:val="center"/>
              <w:rPr>
                <w:i/>
                <w:sz w:val="20"/>
                <w:szCs w:val="20"/>
              </w:rPr>
            </w:pPr>
            <w:r w:rsidRPr="00B663A5">
              <w:rPr>
                <w:i/>
                <w:sz w:val="20"/>
                <w:szCs w:val="20"/>
              </w:rPr>
              <w:t>Red.broj</w:t>
            </w:r>
          </w:p>
        </w:tc>
        <w:tc>
          <w:tcPr>
            <w:tcW w:w="3880" w:type="dxa"/>
            <w:noWrap/>
            <w:vAlign w:val="center"/>
            <w:hideMark/>
          </w:tcPr>
          <w:p w:rsidR="006A04D2" w:rsidRPr="00B663A5" w:rsidRDefault="006A04D2" w:rsidP="00494BC7">
            <w:pPr>
              <w:spacing w:line="276" w:lineRule="auto"/>
              <w:rPr>
                <w:i/>
                <w:sz w:val="20"/>
                <w:szCs w:val="20"/>
              </w:rPr>
            </w:pPr>
            <w:r w:rsidRPr="00B663A5">
              <w:rPr>
                <w:i/>
                <w:sz w:val="20"/>
                <w:szCs w:val="20"/>
              </w:rPr>
              <w:t>Naziv kupca</w:t>
            </w:r>
          </w:p>
        </w:tc>
        <w:tc>
          <w:tcPr>
            <w:tcW w:w="2160" w:type="dxa"/>
            <w:noWrap/>
            <w:vAlign w:val="center"/>
            <w:hideMark/>
          </w:tcPr>
          <w:p w:rsidR="006A04D2" w:rsidRPr="00B663A5" w:rsidRDefault="006A04D2" w:rsidP="00494BC7">
            <w:pPr>
              <w:spacing w:line="276" w:lineRule="auto"/>
              <w:jc w:val="right"/>
              <w:rPr>
                <w:i/>
                <w:sz w:val="20"/>
                <w:szCs w:val="20"/>
              </w:rPr>
            </w:pPr>
            <w:r w:rsidRPr="00B663A5">
              <w:rPr>
                <w:i/>
                <w:sz w:val="20"/>
                <w:szCs w:val="20"/>
              </w:rPr>
              <w:t>Iznos</w:t>
            </w:r>
            <w:r w:rsidR="0018407A">
              <w:rPr>
                <w:i/>
                <w:sz w:val="20"/>
                <w:szCs w:val="20"/>
              </w:rPr>
              <w:t xml:space="preserve"> kn</w:t>
            </w:r>
          </w:p>
        </w:tc>
      </w:tr>
      <w:tr w:rsidR="006A04D2" w:rsidRPr="00B663A5" w:rsidTr="00494BC7">
        <w:trPr>
          <w:trHeight w:val="255"/>
        </w:trPr>
        <w:tc>
          <w:tcPr>
            <w:tcW w:w="964" w:type="dxa"/>
            <w:noWrap/>
            <w:vAlign w:val="center"/>
            <w:hideMark/>
          </w:tcPr>
          <w:p w:rsidR="006A04D2" w:rsidRPr="00B663A5" w:rsidRDefault="006A04D2" w:rsidP="00494BC7">
            <w:pPr>
              <w:spacing w:line="276" w:lineRule="auto"/>
              <w:jc w:val="center"/>
              <w:rPr>
                <w:i/>
                <w:sz w:val="20"/>
                <w:szCs w:val="20"/>
              </w:rPr>
            </w:pPr>
            <w:r w:rsidRPr="00B663A5">
              <w:rPr>
                <w:i/>
                <w:sz w:val="20"/>
                <w:szCs w:val="20"/>
              </w:rPr>
              <w:t>1</w:t>
            </w:r>
            <w:r w:rsidR="00647E56">
              <w:rPr>
                <w:i/>
                <w:sz w:val="20"/>
                <w:szCs w:val="20"/>
              </w:rPr>
              <w:t>.</w:t>
            </w:r>
          </w:p>
        </w:tc>
        <w:tc>
          <w:tcPr>
            <w:tcW w:w="3880" w:type="dxa"/>
            <w:noWrap/>
            <w:vAlign w:val="center"/>
            <w:hideMark/>
          </w:tcPr>
          <w:p w:rsidR="006A04D2" w:rsidRPr="00B663A5" w:rsidRDefault="00647E56" w:rsidP="00494BC7">
            <w:pPr>
              <w:spacing w:line="276" w:lineRule="auto"/>
              <w:rPr>
                <w:i/>
                <w:sz w:val="20"/>
                <w:szCs w:val="20"/>
              </w:rPr>
            </w:pPr>
            <w:r>
              <w:rPr>
                <w:i/>
                <w:sz w:val="20"/>
                <w:szCs w:val="20"/>
              </w:rPr>
              <w:t>Ministarstvo znanosti, obraz. i sporta</w:t>
            </w:r>
          </w:p>
        </w:tc>
        <w:tc>
          <w:tcPr>
            <w:tcW w:w="2160" w:type="dxa"/>
            <w:noWrap/>
            <w:vAlign w:val="center"/>
            <w:hideMark/>
          </w:tcPr>
          <w:p w:rsidR="006A04D2" w:rsidRPr="00B663A5" w:rsidRDefault="00647E56" w:rsidP="00494BC7">
            <w:pPr>
              <w:spacing w:line="276" w:lineRule="auto"/>
              <w:jc w:val="right"/>
              <w:rPr>
                <w:i/>
                <w:sz w:val="20"/>
                <w:szCs w:val="20"/>
              </w:rPr>
            </w:pPr>
            <w:r>
              <w:rPr>
                <w:i/>
                <w:sz w:val="20"/>
                <w:szCs w:val="20"/>
              </w:rPr>
              <w:t>6.283.946,82</w:t>
            </w:r>
          </w:p>
        </w:tc>
      </w:tr>
      <w:tr w:rsidR="006A04D2" w:rsidRPr="00B663A5" w:rsidTr="00494BC7">
        <w:trPr>
          <w:trHeight w:val="255"/>
        </w:trPr>
        <w:tc>
          <w:tcPr>
            <w:tcW w:w="964" w:type="dxa"/>
            <w:noWrap/>
            <w:vAlign w:val="center"/>
            <w:hideMark/>
          </w:tcPr>
          <w:p w:rsidR="006A04D2" w:rsidRPr="00B663A5" w:rsidRDefault="006A04D2" w:rsidP="00494BC7">
            <w:pPr>
              <w:spacing w:line="276" w:lineRule="auto"/>
              <w:jc w:val="center"/>
              <w:rPr>
                <w:i/>
                <w:sz w:val="20"/>
                <w:szCs w:val="20"/>
              </w:rPr>
            </w:pPr>
            <w:r w:rsidRPr="00B663A5">
              <w:rPr>
                <w:i/>
                <w:sz w:val="20"/>
                <w:szCs w:val="20"/>
              </w:rPr>
              <w:t>2</w:t>
            </w:r>
            <w:r w:rsidR="00647E56">
              <w:rPr>
                <w:i/>
                <w:sz w:val="20"/>
                <w:szCs w:val="20"/>
              </w:rPr>
              <w:t>.</w:t>
            </w:r>
          </w:p>
        </w:tc>
        <w:tc>
          <w:tcPr>
            <w:tcW w:w="3880" w:type="dxa"/>
            <w:noWrap/>
            <w:vAlign w:val="center"/>
            <w:hideMark/>
          </w:tcPr>
          <w:p w:rsidR="006A04D2" w:rsidRPr="00B663A5" w:rsidRDefault="0018407A" w:rsidP="00494BC7">
            <w:pPr>
              <w:spacing w:line="276" w:lineRule="auto"/>
              <w:rPr>
                <w:i/>
                <w:sz w:val="20"/>
                <w:szCs w:val="20"/>
              </w:rPr>
            </w:pPr>
            <w:r>
              <w:rPr>
                <w:i/>
                <w:sz w:val="20"/>
                <w:szCs w:val="20"/>
              </w:rPr>
              <w:t xml:space="preserve">Ministarstvo reg. </w:t>
            </w:r>
            <w:proofErr w:type="gramStart"/>
            <w:r>
              <w:rPr>
                <w:i/>
                <w:sz w:val="20"/>
                <w:szCs w:val="20"/>
              </w:rPr>
              <w:t>raz.,</w:t>
            </w:r>
            <w:proofErr w:type="gramEnd"/>
            <w:r>
              <w:rPr>
                <w:i/>
                <w:sz w:val="20"/>
                <w:szCs w:val="20"/>
              </w:rPr>
              <w:t xml:space="preserve"> šum. </w:t>
            </w:r>
            <w:proofErr w:type="gramStart"/>
            <w:r>
              <w:rPr>
                <w:i/>
                <w:sz w:val="20"/>
                <w:szCs w:val="20"/>
              </w:rPr>
              <w:t>i</w:t>
            </w:r>
            <w:proofErr w:type="gramEnd"/>
            <w:r>
              <w:rPr>
                <w:i/>
                <w:sz w:val="20"/>
                <w:szCs w:val="20"/>
              </w:rPr>
              <w:t xml:space="preserve"> vod.</w:t>
            </w:r>
          </w:p>
        </w:tc>
        <w:tc>
          <w:tcPr>
            <w:tcW w:w="2160" w:type="dxa"/>
            <w:noWrap/>
            <w:vAlign w:val="center"/>
            <w:hideMark/>
          </w:tcPr>
          <w:p w:rsidR="006A04D2" w:rsidRPr="00B663A5" w:rsidRDefault="0018407A" w:rsidP="00494BC7">
            <w:pPr>
              <w:spacing w:line="276" w:lineRule="auto"/>
              <w:jc w:val="right"/>
              <w:rPr>
                <w:i/>
                <w:sz w:val="20"/>
                <w:szCs w:val="20"/>
              </w:rPr>
            </w:pPr>
            <w:r>
              <w:rPr>
                <w:i/>
                <w:sz w:val="20"/>
                <w:szCs w:val="20"/>
              </w:rPr>
              <w:t>1.768.895,00</w:t>
            </w:r>
          </w:p>
        </w:tc>
      </w:tr>
      <w:tr w:rsidR="0018407A" w:rsidRPr="00B663A5" w:rsidTr="00494BC7">
        <w:trPr>
          <w:trHeight w:val="255"/>
        </w:trPr>
        <w:tc>
          <w:tcPr>
            <w:tcW w:w="964" w:type="dxa"/>
            <w:noWrap/>
            <w:vAlign w:val="center"/>
            <w:hideMark/>
          </w:tcPr>
          <w:p w:rsidR="0018407A" w:rsidRPr="00B663A5" w:rsidRDefault="0018407A" w:rsidP="00494BC7">
            <w:pPr>
              <w:spacing w:line="276" w:lineRule="auto"/>
              <w:jc w:val="center"/>
              <w:rPr>
                <w:i/>
                <w:sz w:val="20"/>
                <w:szCs w:val="20"/>
              </w:rPr>
            </w:pPr>
            <w:r w:rsidRPr="00B663A5">
              <w:rPr>
                <w:i/>
                <w:sz w:val="20"/>
                <w:szCs w:val="20"/>
              </w:rPr>
              <w:t>3</w:t>
            </w:r>
            <w:r>
              <w:rPr>
                <w:i/>
                <w:sz w:val="20"/>
                <w:szCs w:val="20"/>
              </w:rPr>
              <w:t>.</w:t>
            </w:r>
          </w:p>
        </w:tc>
        <w:tc>
          <w:tcPr>
            <w:tcW w:w="3880" w:type="dxa"/>
            <w:noWrap/>
            <w:vAlign w:val="center"/>
            <w:hideMark/>
          </w:tcPr>
          <w:p w:rsidR="0018407A" w:rsidRPr="00B663A5" w:rsidRDefault="0018407A" w:rsidP="00123C73">
            <w:pPr>
              <w:spacing w:line="276" w:lineRule="auto"/>
              <w:rPr>
                <w:i/>
                <w:sz w:val="20"/>
                <w:szCs w:val="20"/>
              </w:rPr>
            </w:pPr>
            <w:r>
              <w:rPr>
                <w:i/>
                <w:sz w:val="20"/>
                <w:szCs w:val="20"/>
              </w:rPr>
              <w:t>APN – za pr. prom.</w:t>
            </w:r>
          </w:p>
        </w:tc>
        <w:tc>
          <w:tcPr>
            <w:tcW w:w="2160" w:type="dxa"/>
            <w:noWrap/>
            <w:vAlign w:val="center"/>
            <w:hideMark/>
          </w:tcPr>
          <w:p w:rsidR="0018407A" w:rsidRPr="00B663A5" w:rsidRDefault="0018407A" w:rsidP="00123C73">
            <w:pPr>
              <w:spacing w:line="276" w:lineRule="auto"/>
              <w:jc w:val="right"/>
              <w:rPr>
                <w:i/>
                <w:sz w:val="20"/>
                <w:szCs w:val="20"/>
              </w:rPr>
            </w:pPr>
            <w:r>
              <w:rPr>
                <w:i/>
                <w:sz w:val="20"/>
                <w:szCs w:val="20"/>
              </w:rPr>
              <w:t>200.436,58</w:t>
            </w:r>
          </w:p>
        </w:tc>
      </w:tr>
      <w:tr w:rsidR="006A04D2" w:rsidRPr="00B663A5" w:rsidTr="00494BC7">
        <w:trPr>
          <w:trHeight w:val="255"/>
        </w:trPr>
        <w:tc>
          <w:tcPr>
            <w:tcW w:w="964" w:type="dxa"/>
            <w:noWrap/>
            <w:vAlign w:val="center"/>
            <w:hideMark/>
          </w:tcPr>
          <w:p w:rsidR="006A04D2" w:rsidRPr="00B663A5" w:rsidRDefault="006A04D2" w:rsidP="00494BC7">
            <w:pPr>
              <w:spacing w:line="276" w:lineRule="auto"/>
              <w:jc w:val="center"/>
              <w:rPr>
                <w:i/>
                <w:sz w:val="20"/>
                <w:szCs w:val="20"/>
              </w:rPr>
            </w:pPr>
            <w:r w:rsidRPr="00B663A5">
              <w:rPr>
                <w:i/>
                <w:sz w:val="20"/>
                <w:szCs w:val="20"/>
              </w:rPr>
              <w:t>4</w:t>
            </w:r>
            <w:r w:rsidR="00647E56">
              <w:rPr>
                <w:i/>
                <w:sz w:val="20"/>
                <w:szCs w:val="20"/>
              </w:rPr>
              <w:t>.</w:t>
            </w:r>
          </w:p>
        </w:tc>
        <w:tc>
          <w:tcPr>
            <w:tcW w:w="3880" w:type="dxa"/>
            <w:noWrap/>
            <w:vAlign w:val="center"/>
            <w:hideMark/>
          </w:tcPr>
          <w:p w:rsidR="006A04D2" w:rsidRPr="00B663A5" w:rsidRDefault="0018407A" w:rsidP="00494BC7">
            <w:pPr>
              <w:spacing w:line="276" w:lineRule="auto"/>
              <w:rPr>
                <w:i/>
                <w:sz w:val="20"/>
                <w:szCs w:val="20"/>
              </w:rPr>
            </w:pPr>
            <w:r>
              <w:rPr>
                <w:i/>
                <w:sz w:val="20"/>
                <w:szCs w:val="20"/>
              </w:rPr>
              <w:t>Ran d.o.o.</w:t>
            </w:r>
          </w:p>
        </w:tc>
        <w:tc>
          <w:tcPr>
            <w:tcW w:w="2160" w:type="dxa"/>
            <w:noWrap/>
            <w:vAlign w:val="center"/>
            <w:hideMark/>
          </w:tcPr>
          <w:p w:rsidR="006A04D2" w:rsidRPr="00B663A5" w:rsidRDefault="0018407A" w:rsidP="00494BC7">
            <w:pPr>
              <w:spacing w:line="276" w:lineRule="auto"/>
              <w:jc w:val="right"/>
              <w:rPr>
                <w:i/>
                <w:sz w:val="20"/>
                <w:szCs w:val="20"/>
              </w:rPr>
            </w:pPr>
            <w:r>
              <w:rPr>
                <w:i/>
                <w:sz w:val="20"/>
                <w:szCs w:val="20"/>
              </w:rPr>
              <w:t>3.252,03</w:t>
            </w:r>
          </w:p>
        </w:tc>
      </w:tr>
      <w:tr w:rsidR="0018407A" w:rsidRPr="00B663A5" w:rsidTr="00494BC7">
        <w:trPr>
          <w:trHeight w:val="255"/>
        </w:trPr>
        <w:tc>
          <w:tcPr>
            <w:tcW w:w="964" w:type="dxa"/>
            <w:noWrap/>
            <w:vAlign w:val="center"/>
            <w:hideMark/>
          </w:tcPr>
          <w:p w:rsidR="0018407A" w:rsidRPr="00B663A5" w:rsidRDefault="0018407A" w:rsidP="00494BC7">
            <w:pPr>
              <w:spacing w:line="276" w:lineRule="auto"/>
              <w:jc w:val="center"/>
              <w:rPr>
                <w:i/>
                <w:sz w:val="20"/>
                <w:szCs w:val="20"/>
              </w:rPr>
            </w:pPr>
            <w:r w:rsidRPr="00B663A5">
              <w:rPr>
                <w:i/>
                <w:sz w:val="20"/>
                <w:szCs w:val="20"/>
              </w:rPr>
              <w:t>5</w:t>
            </w:r>
            <w:r>
              <w:rPr>
                <w:i/>
                <w:sz w:val="20"/>
                <w:szCs w:val="20"/>
              </w:rPr>
              <w:t>.</w:t>
            </w:r>
          </w:p>
        </w:tc>
        <w:tc>
          <w:tcPr>
            <w:tcW w:w="3880" w:type="dxa"/>
            <w:noWrap/>
            <w:vAlign w:val="center"/>
            <w:hideMark/>
          </w:tcPr>
          <w:p w:rsidR="0018407A" w:rsidRPr="00B663A5" w:rsidRDefault="002B391A" w:rsidP="00123C73">
            <w:pPr>
              <w:spacing w:line="276" w:lineRule="auto"/>
              <w:rPr>
                <w:i/>
                <w:sz w:val="20"/>
                <w:szCs w:val="20"/>
              </w:rPr>
            </w:pPr>
            <w:r>
              <w:rPr>
                <w:i/>
                <w:sz w:val="20"/>
                <w:szCs w:val="20"/>
              </w:rPr>
              <w:t>Eurodom d.o.o.</w:t>
            </w:r>
          </w:p>
        </w:tc>
        <w:tc>
          <w:tcPr>
            <w:tcW w:w="2160" w:type="dxa"/>
            <w:noWrap/>
            <w:vAlign w:val="center"/>
            <w:hideMark/>
          </w:tcPr>
          <w:p w:rsidR="0018407A" w:rsidRPr="00B663A5" w:rsidRDefault="002B391A" w:rsidP="00123C73">
            <w:pPr>
              <w:spacing w:line="276" w:lineRule="auto"/>
              <w:jc w:val="right"/>
              <w:rPr>
                <w:i/>
                <w:sz w:val="20"/>
                <w:szCs w:val="20"/>
              </w:rPr>
            </w:pPr>
            <w:r>
              <w:rPr>
                <w:i/>
                <w:sz w:val="20"/>
                <w:szCs w:val="20"/>
              </w:rPr>
              <w:t>9.194,33</w:t>
            </w:r>
          </w:p>
        </w:tc>
      </w:tr>
      <w:tr w:rsidR="002B391A" w:rsidRPr="00B663A5" w:rsidTr="00494BC7">
        <w:trPr>
          <w:trHeight w:val="255"/>
        </w:trPr>
        <w:tc>
          <w:tcPr>
            <w:tcW w:w="964" w:type="dxa"/>
            <w:noWrap/>
            <w:vAlign w:val="center"/>
            <w:hideMark/>
          </w:tcPr>
          <w:p w:rsidR="002B391A" w:rsidRPr="00B663A5" w:rsidRDefault="002B391A" w:rsidP="00494BC7">
            <w:pPr>
              <w:spacing w:line="276" w:lineRule="auto"/>
              <w:jc w:val="center"/>
              <w:rPr>
                <w:i/>
                <w:sz w:val="20"/>
                <w:szCs w:val="20"/>
              </w:rPr>
            </w:pPr>
            <w:r w:rsidRPr="00B663A5">
              <w:rPr>
                <w:i/>
                <w:sz w:val="20"/>
                <w:szCs w:val="20"/>
              </w:rPr>
              <w:t>6</w:t>
            </w:r>
            <w:r>
              <w:rPr>
                <w:i/>
                <w:sz w:val="20"/>
                <w:szCs w:val="20"/>
              </w:rPr>
              <w:t>.</w:t>
            </w:r>
          </w:p>
        </w:tc>
        <w:tc>
          <w:tcPr>
            <w:tcW w:w="3880" w:type="dxa"/>
            <w:noWrap/>
            <w:vAlign w:val="center"/>
            <w:hideMark/>
          </w:tcPr>
          <w:p w:rsidR="002B391A" w:rsidRPr="00B663A5" w:rsidRDefault="002B391A" w:rsidP="00123C73">
            <w:pPr>
              <w:spacing w:line="276" w:lineRule="auto"/>
              <w:rPr>
                <w:i/>
                <w:sz w:val="20"/>
                <w:szCs w:val="20"/>
              </w:rPr>
            </w:pPr>
            <w:r>
              <w:rPr>
                <w:i/>
                <w:sz w:val="20"/>
                <w:szCs w:val="20"/>
              </w:rPr>
              <w:t>Potraživanje od APN-a za nefakturirano</w:t>
            </w:r>
          </w:p>
        </w:tc>
        <w:tc>
          <w:tcPr>
            <w:tcW w:w="2160" w:type="dxa"/>
            <w:noWrap/>
            <w:vAlign w:val="center"/>
            <w:hideMark/>
          </w:tcPr>
          <w:p w:rsidR="002B391A" w:rsidRPr="00B663A5" w:rsidRDefault="002B391A" w:rsidP="00123C73">
            <w:pPr>
              <w:spacing w:line="276" w:lineRule="auto"/>
              <w:jc w:val="right"/>
              <w:rPr>
                <w:i/>
                <w:sz w:val="20"/>
                <w:szCs w:val="20"/>
              </w:rPr>
            </w:pPr>
            <w:r>
              <w:rPr>
                <w:i/>
                <w:sz w:val="20"/>
                <w:szCs w:val="20"/>
              </w:rPr>
              <w:t>97.376,01</w:t>
            </w:r>
          </w:p>
        </w:tc>
      </w:tr>
      <w:tr w:rsidR="002B391A" w:rsidRPr="00B663A5" w:rsidTr="002B391A">
        <w:trPr>
          <w:trHeight w:val="254"/>
        </w:trPr>
        <w:tc>
          <w:tcPr>
            <w:tcW w:w="964" w:type="dxa"/>
            <w:noWrap/>
            <w:vAlign w:val="center"/>
            <w:hideMark/>
          </w:tcPr>
          <w:p w:rsidR="002B391A" w:rsidRPr="00B663A5" w:rsidRDefault="002B391A" w:rsidP="00494BC7">
            <w:pPr>
              <w:spacing w:line="276" w:lineRule="auto"/>
              <w:jc w:val="center"/>
              <w:rPr>
                <w:i/>
                <w:sz w:val="20"/>
                <w:szCs w:val="20"/>
              </w:rPr>
            </w:pPr>
          </w:p>
        </w:tc>
        <w:tc>
          <w:tcPr>
            <w:tcW w:w="3880" w:type="dxa"/>
            <w:noWrap/>
            <w:vAlign w:val="center"/>
            <w:hideMark/>
          </w:tcPr>
          <w:p w:rsidR="002B391A" w:rsidRPr="00B663A5" w:rsidRDefault="002B391A" w:rsidP="00494BC7">
            <w:pPr>
              <w:spacing w:line="276" w:lineRule="auto"/>
              <w:rPr>
                <w:i/>
                <w:sz w:val="20"/>
                <w:szCs w:val="20"/>
              </w:rPr>
            </w:pPr>
            <w:r w:rsidRPr="00B663A5">
              <w:rPr>
                <w:i/>
                <w:sz w:val="20"/>
                <w:szCs w:val="20"/>
              </w:rPr>
              <w:t>UKUPNO</w:t>
            </w:r>
          </w:p>
        </w:tc>
        <w:tc>
          <w:tcPr>
            <w:tcW w:w="2160" w:type="dxa"/>
            <w:noWrap/>
            <w:vAlign w:val="center"/>
            <w:hideMark/>
          </w:tcPr>
          <w:p w:rsidR="002B391A" w:rsidRPr="00B663A5" w:rsidRDefault="002B391A" w:rsidP="00494BC7">
            <w:pPr>
              <w:spacing w:line="276" w:lineRule="auto"/>
              <w:jc w:val="right"/>
              <w:rPr>
                <w:i/>
                <w:sz w:val="20"/>
                <w:szCs w:val="20"/>
              </w:rPr>
            </w:pPr>
            <w:r>
              <w:rPr>
                <w:i/>
                <w:sz w:val="20"/>
                <w:szCs w:val="20"/>
              </w:rPr>
              <w:t>8.363.100,77</w:t>
            </w:r>
          </w:p>
        </w:tc>
      </w:tr>
    </w:tbl>
    <w:p w:rsidR="0044392D" w:rsidRDefault="0044392D" w:rsidP="00123C73">
      <w:pPr>
        <w:spacing w:after="240" w:line="276" w:lineRule="auto"/>
        <w:jc w:val="both"/>
        <w:rPr>
          <w:i/>
        </w:rPr>
      </w:pPr>
    </w:p>
    <w:p w:rsidR="0044392D" w:rsidRPr="0044392D" w:rsidRDefault="0044392D" w:rsidP="0044392D">
      <w:pPr>
        <w:pStyle w:val="Odlomakpopisa"/>
        <w:numPr>
          <w:ilvl w:val="0"/>
          <w:numId w:val="5"/>
        </w:numPr>
        <w:spacing w:line="276" w:lineRule="auto"/>
        <w:ind w:left="426" w:hanging="426"/>
        <w:jc w:val="both"/>
        <w:rPr>
          <w:b/>
          <w:i/>
        </w:rPr>
      </w:pPr>
      <w:r w:rsidRPr="0044392D">
        <w:rPr>
          <w:b/>
          <w:i/>
        </w:rPr>
        <w:t>Zalihe gotovih proizvoda</w:t>
      </w:r>
      <w:r>
        <w:rPr>
          <w:b/>
          <w:i/>
        </w:rPr>
        <w:tab/>
      </w:r>
      <w:r>
        <w:rPr>
          <w:b/>
          <w:i/>
        </w:rPr>
        <w:tab/>
      </w:r>
      <w:r>
        <w:rPr>
          <w:b/>
          <w:i/>
        </w:rPr>
        <w:tab/>
      </w:r>
      <w:r>
        <w:rPr>
          <w:b/>
          <w:i/>
        </w:rPr>
        <w:tab/>
      </w:r>
      <w:r>
        <w:rPr>
          <w:b/>
          <w:i/>
        </w:rPr>
        <w:tab/>
      </w:r>
      <w:r>
        <w:rPr>
          <w:b/>
          <w:i/>
        </w:rPr>
        <w:tab/>
      </w:r>
      <w:r>
        <w:rPr>
          <w:b/>
          <w:i/>
        </w:rPr>
        <w:tab/>
        <w:t xml:space="preserve">    1.004.405,52 kuna</w:t>
      </w:r>
    </w:p>
    <w:p w:rsidR="0044392D" w:rsidRDefault="0044392D" w:rsidP="0044392D">
      <w:pPr>
        <w:pStyle w:val="Odlomakpopisa"/>
        <w:spacing w:line="276" w:lineRule="auto"/>
        <w:ind w:left="1080"/>
        <w:jc w:val="both"/>
        <w:rPr>
          <w:i/>
        </w:rPr>
      </w:pPr>
    </w:p>
    <w:p w:rsidR="00FA2F20" w:rsidRDefault="00FA2F20" w:rsidP="00FA2F20">
      <w:pPr>
        <w:pStyle w:val="Odlomakpopisa"/>
        <w:spacing w:line="276" w:lineRule="auto"/>
        <w:ind w:left="1080" w:hanging="1080"/>
        <w:jc w:val="both"/>
        <w:rPr>
          <w:i/>
        </w:rPr>
      </w:pPr>
      <w:r>
        <w:rPr>
          <w:i/>
        </w:rPr>
        <w:t xml:space="preserve">Poslovni prostori u Sinju </w:t>
      </w:r>
      <w:proofErr w:type="gramStart"/>
      <w:r>
        <w:rPr>
          <w:i/>
        </w:rPr>
        <w:t>na</w:t>
      </w:r>
      <w:proofErr w:type="gramEnd"/>
      <w:r>
        <w:rPr>
          <w:i/>
        </w:rPr>
        <w:t xml:space="preserve"> lokaciji ex Pekara:</w:t>
      </w:r>
    </w:p>
    <w:p w:rsidR="00FA2F20" w:rsidRPr="00FA2F20" w:rsidRDefault="00FA2F20" w:rsidP="00FA2F20">
      <w:pPr>
        <w:pStyle w:val="Odlomakpopisa"/>
        <w:spacing w:line="276" w:lineRule="auto"/>
        <w:ind w:left="1080" w:hanging="1080"/>
        <w:jc w:val="both"/>
        <w:rPr>
          <w:i/>
          <w:sz w:val="16"/>
          <w:szCs w:val="16"/>
        </w:rPr>
      </w:pPr>
    </w:p>
    <w:tbl>
      <w:tblPr>
        <w:tblW w:w="96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1191"/>
        <w:gridCol w:w="1134"/>
        <w:gridCol w:w="993"/>
        <w:gridCol w:w="2409"/>
        <w:gridCol w:w="1418"/>
        <w:gridCol w:w="1276"/>
        <w:gridCol w:w="1275"/>
      </w:tblGrid>
      <w:tr w:rsidR="0044392D" w:rsidRPr="00034145" w:rsidTr="00123C73">
        <w:trPr>
          <w:trHeight w:val="300"/>
        </w:trPr>
        <w:tc>
          <w:tcPr>
            <w:tcW w:w="1191" w:type="dxa"/>
            <w:tcBorders>
              <w:bottom w:val="single" w:sz="4" w:space="0" w:color="000000"/>
            </w:tcBorders>
            <w:shd w:val="clear" w:color="auto" w:fill="D9D9D9"/>
            <w:vAlign w:val="center"/>
            <w:hideMark/>
          </w:tcPr>
          <w:p w:rsidR="0044392D" w:rsidRPr="00034145" w:rsidRDefault="0044392D" w:rsidP="00123C73">
            <w:pPr>
              <w:spacing w:line="276" w:lineRule="auto"/>
              <w:contextualSpacing/>
              <w:jc w:val="center"/>
              <w:rPr>
                <w:b/>
                <w:sz w:val="18"/>
                <w:szCs w:val="18"/>
              </w:rPr>
            </w:pPr>
            <w:r>
              <w:rPr>
                <w:b/>
                <w:sz w:val="18"/>
                <w:szCs w:val="18"/>
              </w:rPr>
              <w:t>Z.K.UL.</w:t>
            </w:r>
          </w:p>
        </w:tc>
        <w:tc>
          <w:tcPr>
            <w:tcW w:w="1134" w:type="dxa"/>
            <w:shd w:val="clear" w:color="auto" w:fill="D9D9D9"/>
            <w:vAlign w:val="center"/>
            <w:hideMark/>
          </w:tcPr>
          <w:p w:rsidR="0044392D" w:rsidRPr="00034145" w:rsidRDefault="0044392D" w:rsidP="00123C73">
            <w:pPr>
              <w:spacing w:line="276" w:lineRule="auto"/>
              <w:contextualSpacing/>
              <w:jc w:val="center"/>
              <w:rPr>
                <w:b/>
                <w:bCs/>
                <w:sz w:val="18"/>
                <w:szCs w:val="18"/>
              </w:rPr>
            </w:pPr>
            <w:r>
              <w:rPr>
                <w:b/>
                <w:bCs/>
                <w:sz w:val="18"/>
                <w:szCs w:val="18"/>
              </w:rPr>
              <w:t>K.O.</w:t>
            </w:r>
          </w:p>
        </w:tc>
        <w:tc>
          <w:tcPr>
            <w:tcW w:w="993" w:type="dxa"/>
            <w:shd w:val="clear" w:color="auto" w:fill="D9D9D9"/>
            <w:vAlign w:val="center"/>
            <w:hideMark/>
          </w:tcPr>
          <w:p w:rsidR="0044392D" w:rsidRPr="00034145" w:rsidRDefault="0044392D" w:rsidP="00123C73">
            <w:pPr>
              <w:spacing w:line="276" w:lineRule="auto"/>
              <w:contextualSpacing/>
              <w:jc w:val="center"/>
              <w:rPr>
                <w:b/>
                <w:bCs/>
                <w:sz w:val="18"/>
                <w:szCs w:val="18"/>
              </w:rPr>
            </w:pPr>
            <w:r>
              <w:rPr>
                <w:b/>
                <w:bCs/>
                <w:sz w:val="18"/>
                <w:szCs w:val="18"/>
              </w:rPr>
              <w:t>K.Č.</w:t>
            </w:r>
          </w:p>
        </w:tc>
        <w:tc>
          <w:tcPr>
            <w:tcW w:w="2409" w:type="dxa"/>
            <w:shd w:val="clear" w:color="auto" w:fill="D9D9D9"/>
            <w:vAlign w:val="center"/>
            <w:hideMark/>
          </w:tcPr>
          <w:p w:rsidR="0044392D" w:rsidRPr="00407BDF" w:rsidRDefault="0044392D" w:rsidP="00123C73">
            <w:pPr>
              <w:spacing w:line="276" w:lineRule="auto"/>
              <w:contextualSpacing/>
              <w:jc w:val="center"/>
              <w:rPr>
                <w:b/>
                <w:bCs/>
                <w:sz w:val="18"/>
                <w:szCs w:val="18"/>
              </w:rPr>
            </w:pPr>
            <w:r w:rsidRPr="00407BDF">
              <w:rPr>
                <w:b/>
                <w:bCs/>
                <w:sz w:val="18"/>
                <w:szCs w:val="18"/>
              </w:rPr>
              <w:t>Vrsta nekretnine</w:t>
            </w:r>
          </w:p>
        </w:tc>
        <w:tc>
          <w:tcPr>
            <w:tcW w:w="1418" w:type="dxa"/>
            <w:shd w:val="clear" w:color="auto" w:fill="D9D9D9"/>
            <w:vAlign w:val="center"/>
          </w:tcPr>
          <w:p w:rsidR="0044392D" w:rsidRPr="00034145" w:rsidRDefault="0044392D" w:rsidP="00123C73">
            <w:pPr>
              <w:spacing w:line="276" w:lineRule="auto"/>
              <w:contextualSpacing/>
              <w:jc w:val="center"/>
              <w:rPr>
                <w:b/>
                <w:bCs/>
                <w:sz w:val="18"/>
                <w:szCs w:val="18"/>
              </w:rPr>
            </w:pPr>
            <w:r w:rsidRPr="00034145">
              <w:rPr>
                <w:b/>
                <w:bCs/>
                <w:sz w:val="18"/>
                <w:szCs w:val="18"/>
              </w:rPr>
              <w:t>POVRŠINA m2</w:t>
            </w:r>
          </w:p>
        </w:tc>
        <w:tc>
          <w:tcPr>
            <w:tcW w:w="1276" w:type="dxa"/>
            <w:shd w:val="clear" w:color="auto" w:fill="D9D9D9"/>
            <w:vAlign w:val="center"/>
            <w:hideMark/>
          </w:tcPr>
          <w:p w:rsidR="0044392D" w:rsidRPr="00034145" w:rsidRDefault="0044392D" w:rsidP="00123C73">
            <w:pPr>
              <w:spacing w:line="276" w:lineRule="auto"/>
              <w:contextualSpacing/>
              <w:jc w:val="center"/>
              <w:rPr>
                <w:b/>
                <w:bCs/>
                <w:sz w:val="18"/>
                <w:szCs w:val="18"/>
              </w:rPr>
            </w:pPr>
            <w:r>
              <w:rPr>
                <w:b/>
                <w:bCs/>
                <w:sz w:val="18"/>
                <w:szCs w:val="18"/>
              </w:rPr>
              <w:t>Vlasnički dio</w:t>
            </w:r>
          </w:p>
        </w:tc>
        <w:tc>
          <w:tcPr>
            <w:tcW w:w="1275" w:type="dxa"/>
            <w:shd w:val="clear" w:color="auto" w:fill="D9D9D9"/>
            <w:vAlign w:val="center"/>
            <w:hideMark/>
          </w:tcPr>
          <w:p w:rsidR="0044392D" w:rsidRPr="00034145" w:rsidRDefault="0044392D" w:rsidP="00123C73">
            <w:pPr>
              <w:spacing w:line="276" w:lineRule="auto"/>
              <w:contextualSpacing/>
              <w:jc w:val="center"/>
              <w:rPr>
                <w:b/>
                <w:bCs/>
                <w:sz w:val="18"/>
                <w:szCs w:val="18"/>
              </w:rPr>
            </w:pPr>
            <w:r>
              <w:rPr>
                <w:b/>
                <w:bCs/>
                <w:sz w:val="18"/>
                <w:szCs w:val="18"/>
              </w:rPr>
              <w:t>Upisan zalog</w:t>
            </w:r>
          </w:p>
        </w:tc>
      </w:tr>
      <w:tr w:rsidR="0044392D" w:rsidRPr="00034145" w:rsidTr="00123C73">
        <w:trPr>
          <w:trHeight w:val="300"/>
        </w:trPr>
        <w:tc>
          <w:tcPr>
            <w:tcW w:w="1191" w:type="dxa"/>
            <w:shd w:val="clear" w:color="auto" w:fill="FFFFFF" w:themeFill="background1"/>
            <w:vAlign w:val="center"/>
            <w:hideMark/>
          </w:tcPr>
          <w:p w:rsidR="0044392D" w:rsidRDefault="0044392D" w:rsidP="00123C73">
            <w:pPr>
              <w:spacing w:line="276" w:lineRule="auto"/>
              <w:contextualSpacing/>
              <w:jc w:val="center"/>
              <w:rPr>
                <w:sz w:val="18"/>
                <w:szCs w:val="18"/>
              </w:rPr>
            </w:pPr>
            <w:r>
              <w:rPr>
                <w:sz w:val="18"/>
                <w:szCs w:val="18"/>
              </w:rPr>
              <w:t>2977</w:t>
            </w:r>
          </w:p>
        </w:tc>
        <w:tc>
          <w:tcPr>
            <w:tcW w:w="1134" w:type="dxa"/>
            <w:vAlign w:val="center"/>
            <w:hideMark/>
          </w:tcPr>
          <w:p w:rsidR="0044392D" w:rsidRDefault="0044392D" w:rsidP="00123C73">
            <w:pPr>
              <w:spacing w:line="276" w:lineRule="auto"/>
              <w:contextualSpacing/>
              <w:jc w:val="center"/>
              <w:rPr>
                <w:sz w:val="18"/>
                <w:szCs w:val="18"/>
              </w:rPr>
            </w:pPr>
            <w:r>
              <w:rPr>
                <w:sz w:val="18"/>
                <w:szCs w:val="18"/>
              </w:rPr>
              <w:t>Sinj</w:t>
            </w:r>
          </w:p>
        </w:tc>
        <w:tc>
          <w:tcPr>
            <w:tcW w:w="993" w:type="dxa"/>
            <w:vAlign w:val="center"/>
            <w:hideMark/>
          </w:tcPr>
          <w:p w:rsidR="0044392D" w:rsidRDefault="0044392D" w:rsidP="00123C73">
            <w:pPr>
              <w:spacing w:line="276" w:lineRule="auto"/>
              <w:contextualSpacing/>
              <w:jc w:val="center"/>
              <w:rPr>
                <w:sz w:val="18"/>
                <w:szCs w:val="18"/>
              </w:rPr>
            </w:pPr>
            <w:r>
              <w:rPr>
                <w:sz w:val="18"/>
                <w:szCs w:val="18"/>
              </w:rPr>
              <w:t>335/32</w:t>
            </w:r>
          </w:p>
        </w:tc>
        <w:tc>
          <w:tcPr>
            <w:tcW w:w="2409" w:type="dxa"/>
            <w:vAlign w:val="center"/>
            <w:hideMark/>
          </w:tcPr>
          <w:p w:rsidR="0044392D" w:rsidRPr="00407BDF" w:rsidRDefault="0044392D" w:rsidP="00123C73">
            <w:pPr>
              <w:spacing w:line="276" w:lineRule="auto"/>
              <w:contextualSpacing/>
              <w:jc w:val="center"/>
              <w:rPr>
                <w:sz w:val="18"/>
                <w:szCs w:val="18"/>
              </w:rPr>
            </w:pPr>
            <w:r w:rsidRPr="00407BDF">
              <w:rPr>
                <w:sz w:val="18"/>
                <w:szCs w:val="18"/>
              </w:rPr>
              <w:t>zgrada D5 183 m2,</w:t>
            </w:r>
          </w:p>
          <w:p w:rsidR="0044392D" w:rsidRPr="00407BDF" w:rsidRDefault="0044392D" w:rsidP="00123C73">
            <w:pPr>
              <w:spacing w:line="276" w:lineRule="auto"/>
              <w:contextualSpacing/>
              <w:jc w:val="center"/>
              <w:rPr>
                <w:sz w:val="18"/>
                <w:szCs w:val="18"/>
              </w:rPr>
            </w:pPr>
            <w:proofErr w:type="gramStart"/>
            <w:r w:rsidRPr="00407BDF">
              <w:rPr>
                <w:sz w:val="18"/>
                <w:szCs w:val="18"/>
              </w:rPr>
              <w:t>dvor</w:t>
            </w:r>
            <w:proofErr w:type="gramEnd"/>
            <w:r w:rsidRPr="00407BDF">
              <w:rPr>
                <w:sz w:val="18"/>
                <w:szCs w:val="18"/>
              </w:rPr>
              <w:t xml:space="preserve"> 141 m2; </w:t>
            </w:r>
            <w:r w:rsidRPr="00407BDF">
              <w:rPr>
                <w:bCs/>
                <w:sz w:val="18"/>
                <w:szCs w:val="18"/>
              </w:rPr>
              <w:t xml:space="preserve">1. </w:t>
            </w:r>
            <w:proofErr w:type="gramStart"/>
            <w:r w:rsidRPr="00407BDF">
              <w:rPr>
                <w:bCs/>
                <w:sz w:val="18"/>
                <w:szCs w:val="18"/>
              </w:rPr>
              <w:t>dio</w:t>
            </w:r>
            <w:proofErr w:type="gramEnd"/>
            <w:r w:rsidRPr="00407BDF">
              <w:rPr>
                <w:bCs/>
                <w:sz w:val="18"/>
                <w:szCs w:val="18"/>
              </w:rPr>
              <w:t xml:space="preserve"> nekretnine nedjeljivo povezuje vlasništvo poslovnog prostora P1 u prizemlju, ukupne površine 18,17 m2 s pripatkom OP1 (otvoreni predulaz) koji je dio dvora u površini 17,88 m2 u etažnom nacrtu označeno magenta bojom.</w:t>
            </w:r>
          </w:p>
        </w:tc>
        <w:tc>
          <w:tcPr>
            <w:tcW w:w="1418" w:type="dxa"/>
            <w:vAlign w:val="center"/>
          </w:tcPr>
          <w:p w:rsidR="0044392D" w:rsidRDefault="0044392D" w:rsidP="00123C73">
            <w:pPr>
              <w:spacing w:line="276" w:lineRule="auto"/>
              <w:contextualSpacing/>
              <w:jc w:val="center"/>
              <w:rPr>
                <w:sz w:val="18"/>
                <w:szCs w:val="18"/>
              </w:rPr>
            </w:pPr>
            <w:r>
              <w:rPr>
                <w:sz w:val="18"/>
                <w:szCs w:val="18"/>
              </w:rPr>
              <w:t>324</w:t>
            </w:r>
          </w:p>
        </w:tc>
        <w:tc>
          <w:tcPr>
            <w:tcW w:w="1276" w:type="dxa"/>
            <w:vAlign w:val="center"/>
            <w:hideMark/>
          </w:tcPr>
          <w:p w:rsidR="0044392D" w:rsidRPr="00D91479" w:rsidRDefault="0044392D" w:rsidP="00123C73">
            <w:pPr>
              <w:spacing w:line="276" w:lineRule="auto"/>
              <w:contextualSpacing/>
              <w:jc w:val="center"/>
              <w:rPr>
                <w:bCs/>
                <w:sz w:val="18"/>
                <w:szCs w:val="18"/>
              </w:rPr>
            </w:pPr>
            <w:r w:rsidRPr="00D91479">
              <w:rPr>
                <w:bCs/>
                <w:sz w:val="18"/>
                <w:szCs w:val="18"/>
              </w:rPr>
              <w:t>1. Suvlasnički dio: 270/10000 ETAŽNO VLASNIŠTVO (E-1), poduložak br. 58</w:t>
            </w:r>
          </w:p>
        </w:tc>
        <w:tc>
          <w:tcPr>
            <w:tcW w:w="1275" w:type="dxa"/>
            <w:vAlign w:val="center"/>
            <w:hideMark/>
          </w:tcPr>
          <w:p w:rsidR="0044392D" w:rsidRDefault="0044392D" w:rsidP="00123C73">
            <w:pPr>
              <w:spacing w:line="276" w:lineRule="auto"/>
              <w:contextualSpacing/>
              <w:jc w:val="center"/>
              <w:rPr>
                <w:bCs/>
                <w:sz w:val="18"/>
                <w:szCs w:val="18"/>
              </w:rPr>
            </w:pPr>
            <w:r>
              <w:rPr>
                <w:bCs/>
                <w:sz w:val="18"/>
                <w:szCs w:val="18"/>
              </w:rPr>
              <w:t>DA*</w:t>
            </w:r>
          </w:p>
        </w:tc>
      </w:tr>
      <w:tr w:rsidR="0044392D" w:rsidRPr="00034145" w:rsidTr="00123C73">
        <w:trPr>
          <w:trHeight w:val="300"/>
        </w:trPr>
        <w:tc>
          <w:tcPr>
            <w:tcW w:w="1191" w:type="dxa"/>
            <w:shd w:val="clear" w:color="auto" w:fill="FFFFFF" w:themeFill="background1"/>
            <w:vAlign w:val="center"/>
            <w:hideMark/>
          </w:tcPr>
          <w:p w:rsidR="0044392D" w:rsidRDefault="0044392D" w:rsidP="00123C73">
            <w:pPr>
              <w:spacing w:line="276" w:lineRule="auto"/>
              <w:contextualSpacing/>
              <w:jc w:val="center"/>
              <w:rPr>
                <w:sz w:val="18"/>
                <w:szCs w:val="18"/>
              </w:rPr>
            </w:pPr>
            <w:r>
              <w:rPr>
                <w:sz w:val="18"/>
                <w:szCs w:val="18"/>
              </w:rPr>
              <w:t>2977</w:t>
            </w:r>
          </w:p>
        </w:tc>
        <w:tc>
          <w:tcPr>
            <w:tcW w:w="1134" w:type="dxa"/>
            <w:vAlign w:val="center"/>
            <w:hideMark/>
          </w:tcPr>
          <w:p w:rsidR="0044392D" w:rsidRDefault="0044392D" w:rsidP="00123C73">
            <w:pPr>
              <w:spacing w:line="276" w:lineRule="auto"/>
              <w:contextualSpacing/>
              <w:jc w:val="center"/>
              <w:rPr>
                <w:sz w:val="18"/>
                <w:szCs w:val="18"/>
              </w:rPr>
            </w:pPr>
            <w:r>
              <w:rPr>
                <w:sz w:val="18"/>
                <w:szCs w:val="18"/>
              </w:rPr>
              <w:t>Sinj</w:t>
            </w:r>
          </w:p>
        </w:tc>
        <w:tc>
          <w:tcPr>
            <w:tcW w:w="993" w:type="dxa"/>
            <w:vAlign w:val="center"/>
            <w:hideMark/>
          </w:tcPr>
          <w:p w:rsidR="0044392D" w:rsidRPr="00D91479" w:rsidRDefault="0044392D" w:rsidP="00123C73">
            <w:pPr>
              <w:spacing w:line="276" w:lineRule="auto"/>
              <w:contextualSpacing/>
              <w:jc w:val="center"/>
              <w:rPr>
                <w:sz w:val="18"/>
                <w:szCs w:val="18"/>
              </w:rPr>
            </w:pPr>
            <w:r w:rsidRPr="00D91479">
              <w:rPr>
                <w:sz w:val="18"/>
                <w:szCs w:val="18"/>
              </w:rPr>
              <w:t>335/32</w:t>
            </w:r>
          </w:p>
        </w:tc>
        <w:tc>
          <w:tcPr>
            <w:tcW w:w="2409" w:type="dxa"/>
            <w:vAlign w:val="center"/>
            <w:hideMark/>
          </w:tcPr>
          <w:p w:rsidR="0044392D" w:rsidRPr="00407BDF" w:rsidRDefault="0044392D" w:rsidP="00123C73">
            <w:pPr>
              <w:spacing w:line="276" w:lineRule="auto"/>
              <w:contextualSpacing/>
              <w:jc w:val="center"/>
              <w:rPr>
                <w:sz w:val="18"/>
                <w:szCs w:val="18"/>
              </w:rPr>
            </w:pPr>
            <w:r w:rsidRPr="00407BDF">
              <w:rPr>
                <w:sz w:val="18"/>
                <w:szCs w:val="18"/>
              </w:rPr>
              <w:t>zgrada D5 183 m2,</w:t>
            </w:r>
          </w:p>
          <w:p w:rsidR="0044392D" w:rsidRPr="00407BDF" w:rsidRDefault="0044392D" w:rsidP="00123C73">
            <w:pPr>
              <w:spacing w:line="276" w:lineRule="auto"/>
              <w:contextualSpacing/>
              <w:jc w:val="center"/>
              <w:rPr>
                <w:sz w:val="18"/>
                <w:szCs w:val="18"/>
              </w:rPr>
            </w:pPr>
            <w:proofErr w:type="gramStart"/>
            <w:r w:rsidRPr="00407BDF">
              <w:rPr>
                <w:sz w:val="18"/>
                <w:szCs w:val="18"/>
              </w:rPr>
              <w:t>dvor</w:t>
            </w:r>
            <w:proofErr w:type="gramEnd"/>
            <w:r w:rsidRPr="00407BDF">
              <w:rPr>
                <w:sz w:val="18"/>
                <w:szCs w:val="18"/>
              </w:rPr>
              <w:t xml:space="preserve"> 141 m2; </w:t>
            </w:r>
            <w:r w:rsidRPr="00407BDF">
              <w:rPr>
                <w:bCs/>
                <w:sz w:val="18"/>
                <w:szCs w:val="18"/>
              </w:rPr>
              <w:t xml:space="preserve">1. </w:t>
            </w:r>
            <w:proofErr w:type="gramStart"/>
            <w:r w:rsidRPr="00407BDF">
              <w:rPr>
                <w:bCs/>
                <w:sz w:val="18"/>
                <w:szCs w:val="18"/>
              </w:rPr>
              <w:t>dio</w:t>
            </w:r>
            <w:proofErr w:type="gramEnd"/>
            <w:r w:rsidRPr="00407BDF">
              <w:rPr>
                <w:bCs/>
                <w:sz w:val="18"/>
                <w:szCs w:val="18"/>
              </w:rPr>
              <w:t xml:space="preserve"> nekretnine nedjeljivo povezuje vlasništvo poslovnog prostora P2 u prizemlju ukupne površine 25,88 m2 s pripatkom OP2 (otvoreni predulaz) koji je dio dvora u površini 20,90 m2 u etažnom nacrtu označeno modrom bojom.</w:t>
            </w:r>
          </w:p>
        </w:tc>
        <w:tc>
          <w:tcPr>
            <w:tcW w:w="1418" w:type="dxa"/>
            <w:vAlign w:val="center"/>
          </w:tcPr>
          <w:p w:rsidR="0044392D" w:rsidRDefault="0044392D" w:rsidP="00123C73">
            <w:pPr>
              <w:spacing w:line="276" w:lineRule="auto"/>
              <w:contextualSpacing/>
              <w:jc w:val="center"/>
              <w:rPr>
                <w:sz w:val="18"/>
                <w:szCs w:val="18"/>
              </w:rPr>
            </w:pPr>
            <w:r>
              <w:rPr>
                <w:sz w:val="18"/>
                <w:szCs w:val="18"/>
              </w:rPr>
              <w:t>324</w:t>
            </w:r>
          </w:p>
        </w:tc>
        <w:tc>
          <w:tcPr>
            <w:tcW w:w="1276" w:type="dxa"/>
            <w:vAlign w:val="center"/>
            <w:hideMark/>
          </w:tcPr>
          <w:p w:rsidR="0044392D" w:rsidRPr="00D91479" w:rsidRDefault="0044392D" w:rsidP="00123C73">
            <w:pPr>
              <w:spacing w:line="276" w:lineRule="auto"/>
              <w:contextualSpacing/>
              <w:jc w:val="center"/>
              <w:rPr>
                <w:bCs/>
                <w:sz w:val="18"/>
                <w:szCs w:val="18"/>
              </w:rPr>
            </w:pPr>
            <w:r>
              <w:rPr>
                <w:bCs/>
                <w:sz w:val="18"/>
                <w:szCs w:val="18"/>
              </w:rPr>
              <w:t>2</w:t>
            </w:r>
            <w:r w:rsidRPr="00D91479">
              <w:rPr>
                <w:bCs/>
                <w:sz w:val="18"/>
                <w:szCs w:val="18"/>
              </w:rPr>
              <w:t xml:space="preserve">. Suvlasnički dio: </w:t>
            </w:r>
            <w:r>
              <w:rPr>
                <w:bCs/>
                <w:sz w:val="18"/>
                <w:szCs w:val="18"/>
              </w:rPr>
              <w:t>384</w:t>
            </w:r>
            <w:r w:rsidRPr="00D91479">
              <w:rPr>
                <w:bCs/>
                <w:sz w:val="18"/>
                <w:szCs w:val="18"/>
              </w:rPr>
              <w:t>/10000 ETAŽNO VLASNIŠTVO (E-</w:t>
            </w:r>
            <w:r>
              <w:rPr>
                <w:bCs/>
                <w:sz w:val="18"/>
                <w:szCs w:val="18"/>
              </w:rPr>
              <w:t>2</w:t>
            </w:r>
            <w:r w:rsidRPr="00D91479">
              <w:rPr>
                <w:bCs/>
                <w:sz w:val="18"/>
                <w:szCs w:val="18"/>
              </w:rPr>
              <w:t>), poduložak br. 5</w:t>
            </w:r>
            <w:r>
              <w:rPr>
                <w:bCs/>
                <w:sz w:val="18"/>
                <w:szCs w:val="18"/>
              </w:rPr>
              <w:t>9</w:t>
            </w:r>
          </w:p>
        </w:tc>
        <w:tc>
          <w:tcPr>
            <w:tcW w:w="1275" w:type="dxa"/>
            <w:vAlign w:val="center"/>
            <w:hideMark/>
          </w:tcPr>
          <w:p w:rsidR="0044392D" w:rsidRDefault="0044392D" w:rsidP="00123C73">
            <w:pPr>
              <w:spacing w:line="276" w:lineRule="auto"/>
              <w:contextualSpacing/>
              <w:jc w:val="center"/>
              <w:rPr>
                <w:bCs/>
                <w:sz w:val="18"/>
                <w:szCs w:val="18"/>
              </w:rPr>
            </w:pPr>
            <w:r>
              <w:rPr>
                <w:bCs/>
                <w:sz w:val="18"/>
                <w:szCs w:val="18"/>
              </w:rPr>
              <w:t>DA*</w:t>
            </w:r>
          </w:p>
        </w:tc>
      </w:tr>
      <w:tr w:rsidR="0044392D" w:rsidRPr="00034145" w:rsidTr="00123C73">
        <w:trPr>
          <w:trHeight w:val="300"/>
        </w:trPr>
        <w:tc>
          <w:tcPr>
            <w:tcW w:w="1191" w:type="dxa"/>
            <w:shd w:val="clear" w:color="auto" w:fill="FFFFFF" w:themeFill="background1"/>
            <w:vAlign w:val="center"/>
            <w:hideMark/>
          </w:tcPr>
          <w:p w:rsidR="0044392D" w:rsidRDefault="0044392D" w:rsidP="00123C73">
            <w:pPr>
              <w:spacing w:line="276" w:lineRule="auto"/>
              <w:contextualSpacing/>
              <w:jc w:val="center"/>
              <w:rPr>
                <w:sz w:val="18"/>
                <w:szCs w:val="18"/>
              </w:rPr>
            </w:pPr>
            <w:r>
              <w:rPr>
                <w:sz w:val="18"/>
                <w:szCs w:val="18"/>
              </w:rPr>
              <w:t>2977</w:t>
            </w:r>
          </w:p>
        </w:tc>
        <w:tc>
          <w:tcPr>
            <w:tcW w:w="1134" w:type="dxa"/>
            <w:vAlign w:val="center"/>
            <w:hideMark/>
          </w:tcPr>
          <w:p w:rsidR="0044392D" w:rsidRDefault="0044392D" w:rsidP="00123C73">
            <w:pPr>
              <w:spacing w:line="276" w:lineRule="auto"/>
              <w:contextualSpacing/>
              <w:jc w:val="center"/>
              <w:rPr>
                <w:sz w:val="18"/>
                <w:szCs w:val="18"/>
              </w:rPr>
            </w:pPr>
            <w:r>
              <w:rPr>
                <w:sz w:val="18"/>
                <w:szCs w:val="18"/>
              </w:rPr>
              <w:t>Sinj</w:t>
            </w:r>
          </w:p>
        </w:tc>
        <w:tc>
          <w:tcPr>
            <w:tcW w:w="993" w:type="dxa"/>
            <w:vAlign w:val="center"/>
            <w:hideMark/>
          </w:tcPr>
          <w:p w:rsidR="0044392D" w:rsidRPr="00D91479" w:rsidRDefault="0044392D" w:rsidP="00123C73">
            <w:pPr>
              <w:spacing w:line="276" w:lineRule="auto"/>
              <w:contextualSpacing/>
              <w:jc w:val="center"/>
              <w:rPr>
                <w:sz w:val="18"/>
                <w:szCs w:val="18"/>
              </w:rPr>
            </w:pPr>
            <w:r w:rsidRPr="00D91479">
              <w:rPr>
                <w:sz w:val="18"/>
                <w:szCs w:val="18"/>
              </w:rPr>
              <w:t>335/32</w:t>
            </w:r>
          </w:p>
        </w:tc>
        <w:tc>
          <w:tcPr>
            <w:tcW w:w="2409" w:type="dxa"/>
            <w:vAlign w:val="center"/>
            <w:hideMark/>
          </w:tcPr>
          <w:p w:rsidR="0044392D" w:rsidRPr="00407BDF" w:rsidRDefault="0044392D" w:rsidP="00123C73">
            <w:pPr>
              <w:spacing w:line="276" w:lineRule="auto"/>
              <w:contextualSpacing/>
              <w:jc w:val="center"/>
              <w:rPr>
                <w:sz w:val="18"/>
                <w:szCs w:val="18"/>
              </w:rPr>
            </w:pPr>
            <w:r w:rsidRPr="00407BDF">
              <w:rPr>
                <w:sz w:val="18"/>
                <w:szCs w:val="18"/>
              </w:rPr>
              <w:t>zgrada D5 183 m2,</w:t>
            </w:r>
          </w:p>
          <w:p w:rsidR="0044392D" w:rsidRPr="00407BDF" w:rsidRDefault="0044392D" w:rsidP="00123C73">
            <w:pPr>
              <w:spacing w:line="276" w:lineRule="auto"/>
              <w:contextualSpacing/>
              <w:jc w:val="center"/>
              <w:rPr>
                <w:sz w:val="18"/>
                <w:szCs w:val="18"/>
              </w:rPr>
            </w:pPr>
            <w:proofErr w:type="gramStart"/>
            <w:r w:rsidRPr="00407BDF">
              <w:rPr>
                <w:sz w:val="18"/>
                <w:szCs w:val="18"/>
              </w:rPr>
              <w:t>dvor</w:t>
            </w:r>
            <w:proofErr w:type="gramEnd"/>
            <w:r w:rsidRPr="00407BDF">
              <w:rPr>
                <w:sz w:val="18"/>
                <w:szCs w:val="18"/>
              </w:rPr>
              <w:t xml:space="preserve"> 141 m2; </w:t>
            </w:r>
            <w:r w:rsidRPr="00407BDF">
              <w:rPr>
                <w:bCs/>
                <w:sz w:val="18"/>
                <w:szCs w:val="18"/>
              </w:rPr>
              <w:t xml:space="preserve">1. </w:t>
            </w:r>
            <w:proofErr w:type="gramStart"/>
            <w:r w:rsidRPr="00407BDF">
              <w:rPr>
                <w:bCs/>
                <w:sz w:val="18"/>
                <w:szCs w:val="18"/>
              </w:rPr>
              <w:t>dio</w:t>
            </w:r>
            <w:proofErr w:type="gramEnd"/>
            <w:r w:rsidRPr="00407BDF">
              <w:rPr>
                <w:bCs/>
                <w:sz w:val="18"/>
                <w:szCs w:val="18"/>
              </w:rPr>
              <w:t xml:space="preserve"> nekretnine nedjeljivo povezuje vlasništvo poslovnog prostora P3 u prizemlju ukupne površine 28,74 m2 s pripatkom OP3 (otvoreni predulaz) koji je dio dvora u površini 20,90 m2, u etažnom nacrtu označeno zelenom bojom.</w:t>
            </w:r>
          </w:p>
        </w:tc>
        <w:tc>
          <w:tcPr>
            <w:tcW w:w="1418" w:type="dxa"/>
            <w:vAlign w:val="center"/>
          </w:tcPr>
          <w:p w:rsidR="0044392D" w:rsidRDefault="0044392D" w:rsidP="00123C73">
            <w:pPr>
              <w:spacing w:line="276" w:lineRule="auto"/>
              <w:contextualSpacing/>
              <w:jc w:val="center"/>
              <w:rPr>
                <w:sz w:val="18"/>
                <w:szCs w:val="18"/>
              </w:rPr>
            </w:pPr>
            <w:r>
              <w:rPr>
                <w:sz w:val="18"/>
                <w:szCs w:val="18"/>
              </w:rPr>
              <w:t>324</w:t>
            </w:r>
          </w:p>
        </w:tc>
        <w:tc>
          <w:tcPr>
            <w:tcW w:w="1276" w:type="dxa"/>
            <w:vAlign w:val="center"/>
            <w:hideMark/>
          </w:tcPr>
          <w:p w:rsidR="0044392D" w:rsidRPr="00D91479" w:rsidRDefault="0044392D" w:rsidP="00123C73">
            <w:pPr>
              <w:spacing w:line="276" w:lineRule="auto"/>
              <w:contextualSpacing/>
              <w:jc w:val="center"/>
              <w:rPr>
                <w:bCs/>
                <w:sz w:val="18"/>
                <w:szCs w:val="18"/>
              </w:rPr>
            </w:pPr>
            <w:r>
              <w:rPr>
                <w:bCs/>
                <w:sz w:val="18"/>
                <w:szCs w:val="18"/>
              </w:rPr>
              <w:t>3</w:t>
            </w:r>
            <w:r w:rsidRPr="00D91479">
              <w:rPr>
                <w:bCs/>
                <w:sz w:val="18"/>
                <w:szCs w:val="18"/>
              </w:rPr>
              <w:t xml:space="preserve">. Suvlasnički dio: </w:t>
            </w:r>
            <w:r>
              <w:rPr>
                <w:bCs/>
                <w:sz w:val="18"/>
                <w:szCs w:val="18"/>
              </w:rPr>
              <w:t>427</w:t>
            </w:r>
            <w:r w:rsidRPr="00D91479">
              <w:rPr>
                <w:bCs/>
                <w:sz w:val="18"/>
                <w:szCs w:val="18"/>
              </w:rPr>
              <w:t>/10000 ETAŽNO VLASNIŠTVO (E-</w:t>
            </w:r>
            <w:r>
              <w:rPr>
                <w:bCs/>
                <w:sz w:val="18"/>
                <w:szCs w:val="18"/>
              </w:rPr>
              <w:t>3</w:t>
            </w:r>
            <w:r w:rsidRPr="00D91479">
              <w:rPr>
                <w:bCs/>
                <w:sz w:val="18"/>
                <w:szCs w:val="18"/>
              </w:rPr>
              <w:t xml:space="preserve">), poduložak br. </w:t>
            </w:r>
            <w:r>
              <w:rPr>
                <w:bCs/>
                <w:sz w:val="18"/>
                <w:szCs w:val="18"/>
              </w:rPr>
              <w:t>60</w:t>
            </w:r>
          </w:p>
        </w:tc>
        <w:tc>
          <w:tcPr>
            <w:tcW w:w="1275" w:type="dxa"/>
            <w:vAlign w:val="center"/>
            <w:hideMark/>
          </w:tcPr>
          <w:p w:rsidR="0044392D" w:rsidRDefault="0044392D" w:rsidP="00123C73">
            <w:pPr>
              <w:spacing w:line="276" w:lineRule="auto"/>
              <w:contextualSpacing/>
              <w:jc w:val="center"/>
              <w:rPr>
                <w:bCs/>
                <w:sz w:val="18"/>
                <w:szCs w:val="18"/>
              </w:rPr>
            </w:pPr>
            <w:r>
              <w:rPr>
                <w:bCs/>
                <w:sz w:val="18"/>
                <w:szCs w:val="18"/>
              </w:rPr>
              <w:t>DA*</w:t>
            </w:r>
          </w:p>
        </w:tc>
      </w:tr>
      <w:tr w:rsidR="0044392D" w:rsidRPr="00034145" w:rsidTr="00123C73">
        <w:trPr>
          <w:trHeight w:val="300"/>
        </w:trPr>
        <w:tc>
          <w:tcPr>
            <w:tcW w:w="1191" w:type="dxa"/>
            <w:shd w:val="clear" w:color="auto" w:fill="FFFFFF" w:themeFill="background1"/>
            <w:vAlign w:val="center"/>
            <w:hideMark/>
          </w:tcPr>
          <w:p w:rsidR="0044392D" w:rsidRDefault="0044392D" w:rsidP="00123C73">
            <w:pPr>
              <w:spacing w:line="276" w:lineRule="auto"/>
              <w:contextualSpacing/>
              <w:jc w:val="center"/>
              <w:rPr>
                <w:sz w:val="18"/>
                <w:szCs w:val="18"/>
              </w:rPr>
            </w:pPr>
            <w:r>
              <w:rPr>
                <w:sz w:val="18"/>
                <w:szCs w:val="18"/>
              </w:rPr>
              <w:t>2977</w:t>
            </w:r>
          </w:p>
        </w:tc>
        <w:tc>
          <w:tcPr>
            <w:tcW w:w="1134" w:type="dxa"/>
            <w:vAlign w:val="center"/>
            <w:hideMark/>
          </w:tcPr>
          <w:p w:rsidR="0044392D" w:rsidRDefault="0044392D" w:rsidP="00123C73">
            <w:pPr>
              <w:spacing w:line="276" w:lineRule="auto"/>
              <w:contextualSpacing/>
              <w:jc w:val="center"/>
              <w:rPr>
                <w:sz w:val="18"/>
                <w:szCs w:val="18"/>
              </w:rPr>
            </w:pPr>
            <w:r>
              <w:rPr>
                <w:sz w:val="18"/>
                <w:szCs w:val="18"/>
              </w:rPr>
              <w:t>Sinj</w:t>
            </w:r>
          </w:p>
        </w:tc>
        <w:tc>
          <w:tcPr>
            <w:tcW w:w="993" w:type="dxa"/>
            <w:vAlign w:val="center"/>
            <w:hideMark/>
          </w:tcPr>
          <w:p w:rsidR="0044392D" w:rsidRPr="00D91479" w:rsidRDefault="0044392D" w:rsidP="00123C73">
            <w:pPr>
              <w:spacing w:line="276" w:lineRule="auto"/>
              <w:contextualSpacing/>
              <w:jc w:val="center"/>
              <w:rPr>
                <w:sz w:val="18"/>
                <w:szCs w:val="18"/>
              </w:rPr>
            </w:pPr>
            <w:r w:rsidRPr="00D91479">
              <w:rPr>
                <w:sz w:val="18"/>
                <w:szCs w:val="18"/>
              </w:rPr>
              <w:t>335/32</w:t>
            </w:r>
          </w:p>
        </w:tc>
        <w:tc>
          <w:tcPr>
            <w:tcW w:w="2409" w:type="dxa"/>
            <w:vAlign w:val="center"/>
            <w:hideMark/>
          </w:tcPr>
          <w:p w:rsidR="0044392D" w:rsidRPr="00407BDF" w:rsidRDefault="0044392D" w:rsidP="00123C73">
            <w:pPr>
              <w:spacing w:line="276" w:lineRule="auto"/>
              <w:contextualSpacing/>
              <w:jc w:val="center"/>
              <w:rPr>
                <w:sz w:val="18"/>
                <w:szCs w:val="18"/>
              </w:rPr>
            </w:pPr>
            <w:r w:rsidRPr="00407BDF">
              <w:rPr>
                <w:sz w:val="18"/>
                <w:szCs w:val="18"/>
              </w:rPr>
              <w:t>zgrada D5 183 m2,</w:t>
            </w:r>
          </w:p>
          <w:p w:rsidR="0044392D" w:rsidRPr="00407BDF" w:rsidRDefault="0044392D" w:rsidP="00123C73">
            <w:pPr>
              <w:spacing w:line="276" w:lineRule="auto"/>
              <w:contextualSpacing/>
              <w:jc w:val="center"/>
              <w:rPr>
                <w:sz w:val="18"/>
                <w:szCs w:val="18"/>
              </w:rPr>
            </w:pPr>
            <w:proofErr w:type="gramStart"/>
            <w:r w:rsidRPr="00407BDF">
              <w:rPr>
                <w:sz w:val="18"/>
                <w:szCs w:val="18"/>
              </w:rPr>
              <w:t>dvor</w:t>
            </w:r>
            <w:proofErr w:type="gramEnd"/>
            <w:r w:rsidRPr="00407BDF">
              <w:rPr>
                <w:sz w:val="18"/>
                <w:szCs w:val="18"/>
              </w:rPr>
              <w:t xml:space="preserve"> 141 m2; </w:t>
            </w:r>
            <w:r w:rsidRPr="00407BDF">
              <w:rPr>
                <w:bCs/>
                <w:sz w:val="18"/>
                <w:szCs w:val="18"/>
              </w:rPr>
              <w:t>1. </w:t>
            </w:r>
            <w:proofErr w:type="gramStart"/>
            <w:r w:rsidRPr="00407BDF">
              <w:rPr>
                <w:bCs/>
                <w:sz w:val="18"/>
                <w:szCs w:val="18"/>
              </w:rPr>
              <w:t>dio</w:t>
            </w:r>
            <w:proofErr w:type="gramEnd"/>
            <w:r w:rsidRPr="00407BDF">
              <w:rPr>
                <w:bCs/>
                <w:sz w:val="18"/>
                <w:szCs w:val="18"/>
              </w:rPr>
              <w:t xml:space="preserve"> nekretnine nedjeljivo povezuje vlasništvo poslovnog prostora P4 u prizemlju ukupne površine 23.95 m2 s pripatkom OP4 </w:t>
            </w:r>
            <w:r w:rsidRPr="00407BDF">
              <w:rPr>
                <w:bCs/>
                <w:sz w:val="18"/>
                <w:szCs w:val="18"/>
              </w:rPr>
              <w:lastRenderedPageBreak/>
              <w:t>(otvoreni predulaz) koji je dio dvora u površini 17,46 m2, u etažnom nacrtu označeno crvenom bojom.</w:t>
            </w:r>
          </w:p>
        </w:tc>
        <w:tc>
          <w:tcPr>
            <w:tcW w:w="1418" w:type="dxa"/>
            <w:vAlign w:val="center"/>
          </w:tcPr>
          <w:p w:rsidR="0044392D" w:rsidRDefault="0044392D" w:rsidP="00123C73">
            <w:pPr>
              <w:spacing w:line="276" w:lineRule="auto"/>
              <w:contextualSpacing/>
              <w:jc w:val="center"/>
              <w:rPr>
                <w:sz w:val="18"/>
                <w:szCs w:val="18"/>
              </w:rPr>
            </w:pPr>
            <w:r>
              <w:rPr>
                <w:sz w:val="18"/>
                <w:szCs w:val="18"/>
              </w:rPr>
              <w:lastRenderedPageBreak/>
              <w:t>324</w:t>
            </w:r>
          </w:p>
        </w:tc>
        <w:tc>
          <w:tcPr>
            <w:tcW w:w="1276" w:type="dxa"/>
            <w:vAlign w:val="center"/>
            <w:hideMark/>
          </w:tcPr>
          <w:p w:rsidR="0044392D" w:rsidRPr="00D91479" w:rsidRDefault="0044392D" w:rsidP="00123C73">
            <w:pPr>
              <w:spacing w:line="276" w:lineRule="auto"/>
              <w:contextualSpacing/>
              <w:jc w:val="center"/>
              <w:rPr>
                <w:bCs/>
                <w:sz w:val="18"/>
                <w:szCs w:val="18"/>
              </w:rPr>
            </w:pPr>
            <w:r>
              <w:rPr>
                <w:bCs/>
                <w:sz w:val="18"/>
                <w:szCs w:val="18"/>
              </w:rPr>
              <w:t>4</w:t>
            </w:r>
            <w:r w:rsidRPr="00D91479">
              <w:rPr>
                <w:bCs/>
                <w:sz w:val="18"/>
                <w:szCs w:val="18"/>
              </w:rPr>
              <w:t xml:space="preserve">. Suvlasnički dio: </w:t>
            </w:r>
            <w:r>
              <w:rPr>
                <w:bCs/>
                <w:sz w:val="18"/>
                <w:szCs w:val="18"/>
              </w:rPr>
              <w:t>356</w:t>
            </w:r>
            <w:r w:rsidRPr="00D91479">
              <w:rPr>
                <w:bCs/>
                <w:sz w:val="18"/>
                <w:szCs w:val="18"/>
              </w:rPr>
              <w:t>/10000 ETAŽNO VLASNIŠTVO (E-</w:t>
            </w:r>
            <w:r>
              <w:rPr>
                <w:bCs/>
                <w:sz w:val="18"/>
                <w:szCs w:val="18"/>
              </w:rPr>
              <w:t>4</w:t>
            </w:r>
            <w:r w:rsidRPr="00D91479">
              <w:rPr>
                <w:bCs/>
                <w:sz w:val="18"/>
                <w:szCs w:val="18"/>
              </w:rPr>
              <w:t xml:space="preserve">), poduložak br. </w:t>
            </w:r>
            <w:r>
              <w:rPr>
                <w:bCs/>
                <w:sz w:val="18"/>
                <w:szCs w:val="18"/>
              </w:rPr>
              <w:t>61</w:t>
            </w:r>
          </w:p>
        </w:tc>
        <w:tc>
          <w:tcPr>
            <w:tcW w:w="1275" w:type="dxa"/>
            <w:vAlign w:val="center"/>
            <w:hideMark/>
          </w:tcPr>
          <w:p w:rsidR="0044392D" w:rsidRDefault="0044392D" w:rsidP="00123C73">
            <w:pPr>
              <w:spacing w:line="276" w:lineRule="auto"/>
              <w:contextualSpacing/>
              <w:jc w:val="center"/>
              <w:rPr>
                <w:bCs/>
                <w:sz w:val="18"/>
                <w:szCs w:val="18"/>
              </w:rPr>
            </w:pPr>
            <w:r>
              <w:rPr>
                <w:bCs/>
                <w:sz w:val="18"/>
                <w:szCs w:val="18"/>
              </w:rPr>
              <w:t>DA*</w:t>
            </w:r>
          </w:p>
        </w:tc>
      </w:tr>
      <w:tr w:rsidR="0044392D" w:rsidRPr="00034145" w:rsidTr="00123C73">
        <w:trPr>
          <w:trHeight w:val="300"/>
        </w:trPr>
        <w:tc>
          <w:tcPr>
            <w:tcW w:w="1191" w:type="dxa"/>
            <w:shd w:val="clear" w:color="auto" w:fill="FFFFFF" w:themeFill="background1"/>
            <w:vAlign w:val="center"/>
            <w:hideMark/>
          </w:tcPr>
          <w:p w:rsidR="0044392D" w:rsidRDefault="0044392D" w:rsidP="00123C73">
            <w:pPr>
              <w:spacing w:line="276" w:lineRule="auto"/>
              <w:contextualSpacing/>
              <w:jc w:val="center"/>
              <w:rPr>
                <w:sz w:val="18"/>
                <w:szCs w:val="18"/>
              </w:rPr>
            </w:pPr>
            <w:r>
              <w:rPr>
                <w:sz w:val="18"/>
                <w:szCs w:val="18"/>
              </w:rPr>
              <w:lastRenderedPageBreak/>
              <w:t>2978</w:t>
            </w:r>
          </w:p>
        </w:tc>
        <w:tc>
          <w:tcPr>
            <w:tcW w:w="1134" w:type="dxa"/>
            <w:vAlign w:val="center"/>
            <w:hideMark/>
          </w:tcPr>
          <w:p w:rsidR="0044392D" w:rsidRDefault="0044392D" w:rsidP="00123C73">
            <w:pPr>
              <w:spacing w:line="276" w:lineRule="auto"/>
              <w:contextualSpacing/>
              <w:jc w:val="center"/>
              <w:rPr>
                <w:sz w:val="18"/>
                <w:szCs w:val="18"/>
              </w:rPr>
            </w:pPr>
            <w:r>
              <w:rPr>
                <w:sz w:val="18"/>
                <w:szCs w:val="18"/>
              </w:rPr>
              <w:t>Sinj</w:t>
            </w:r>
          </w:p>
        </w:tc>
        <w:tc>
          <w:tcPr>
            <w:tcW w:w="993" w:type="dxa"/>
            <w:vAlign w:val="center"/>
            <w:hideMark/>
          </w:tcPr>
          <w:p w:rsidR="0044392D" w:rsidRPr="00D91479" w:rsidRDefault="0044392D" w:rsidP="00123C73">
            <w:pPr>
              <w:spacing w:line="276" w:lineRule="auto"/>
              <w:contextualSpacing/>
              <w:jc w:val="center"/>
              <w:rPr>
                <w:sz w:val="18"/>
                <w:szCs w:val="18"/>
              </w:rPr>
            </w:pPr>
            <w:r w:rsidRPr="00D91479">
              <w:rPr>
                <w:sz w:val="18"/>
                <w:szCs w:val="18"/>
              </w:rPr>
              <w:t>335/3</w:t>
            </w:r>
            <w:r>
              <w:rPr>
                <w:sz w:val="18"/>
                <w:szCs w:val="18"/>
              </w:rPr>
              <w:t>3</w:t>
            </w:r>
          </w:p>
        </w:tc>
        <w:tc>
          <w:tcPr>
            <w:tcW w:w="2409" w:type="dxa"/>
            <w:vAlign w:val="center"/>
            <w:hideMark/>
          </w:tcPr>
          <w:p w:rsidR="0044392D" w:rsidRPr="00407BDF" w:rsidRDefault="0044392D" w:rsidP="00123C73">
            <w:pPr>
              <w:spacing w:line="276" w:lineRule="auto"/>
              <w:contextualSpacing/>
              <w:jc w:val="center"/>
              <w:rPr>
                <w:sz w:val="18"/>
                <w:szCs w:val="18"/>
              </w:rPr>
            </w:pPr>
            <w:r w:rsidRPr="00407BDF">
              <w:rPr>
                <w:sz w:val="18"/>
                <w:szCs w:val="18"/>
              </w:rPr>
              <w:t>zgrada D6 96 m2,</w:t>
            </w:r>
          </w:p>
          <w:p w:rsidR="0044392D" w:rsidRPr="00407BDF" w:rsidRDefault="0044392D" w:rsidP="00123C73">
            <w:pPr>
              <w:spacing w:line="276" w:lineRule="auto"/>
              <w:contextualSpacing/>
              <w:jc w:val="center"/>
              <w:rPr>
                <w:sz w:val="18"/>
                <w:szCs w:val="18"/>
              </w:rPr>
            </w:pPr>
            <w:proofErr w:type="gramStart"/>
            <w:r w:rsidRPr="00407BDF">
              <w:rPr>
                <w:sz w:val="18"/>
                <w:szCs w:val="18"/>
              </w:rPr>
              <w:t>dvor</w:t>
            </w:r>
            <w:proofErr w:type="gramEnd"/>
            <w:r w:rsidRPr="00407BDF">
              <w:rPr>
                <w:sz w:val="18"/>
                <w:szCs w:val="18"/>
              </w:rPr>
              <w:t xml:space="preserve"> 149 m2; </w:t>
            </w:r>
            <w:r w:rsidRPr="00407BDF">
              <w:rPr>
                <w:rFonts w:cs="Tahoma"/>
                <w:bCs/>
                <w:sz w:val="18"/>
                <w:szCs w:val="18"/>
                <w:shd w:val="clear" w:color="auto" w:fill="FFFFFF"/>
              </w:rPr>
              <w:t>635/10000 dijela nekretnine, nedjeljivo povezuje vlasništvo poslovnog prostora P5 u prizemlju ukupne površine 20,74 m2, s pripatkom OP5 (otvoreni predulaz) koji je dio dvora u površini 21,06 m2 u etažnom nacrtu, označeno ljubičastom (magenta) bojom.</w:t>
            </w:r>
          </w:p>
        </w:tc>
        <w:tc>
          <w:tcPr>
            <w:tcW w:w="1418" w:type="dxa"/>
            <w:vAlign w:val="center"/>
          </w:tcPr>
          <w:p w:rsidR="0044392D" w:rsidRDefault="0044392D" w:rsidP="00123C73">
            <w:pPr>
              <w:spacing w:line="276" w:lineRule="auto"/>
              <w:contextualSpacing/>
              <w:jc w:val="center"/>
              <w:rPr>
                <w:sz w:val="18"/>
                <w:szCs w:val="18"/>
              </w:rPr>
            </w:pPr>
            <w:r>
              <w:rPr>
                <w:sz w:val="18"/>
                <w:szCs w:val="18"/>
              </w:rPr>
              <w:t>245</w:t>
            </w:r>
          </w:p>
        </w:tc>
        <w:tc>
          <w:tcPr>
            <w:tcW w:w="1276" w:type="dxa"/>
            <w:vAlign w:val="center"/>
            <w:hideMark/>
          </w:tcPr>
          <w:p w:rsidR="0044392D" w:rsidRPr="00F8336B" w:rsidRDefault="0044392D" w:rsidP="00123C73">
            <w:pPr>
              <w:spacing w:line="276" w:lineRule="auto"/>
              <w:contextualSpacing/>
              <w:jc w:val="center"/>
              <w:rPr>
                <w:bCs/>
                <w:sz w:val="18"/>
                <w:szCs w:val="18"/>
              </w:rPr>
            </w:pPr>
            <w:r w:rsidRPr="00F8336B">
              <w:rPr>
                <w:bCs/>
                <w:sz w:val="18"/>
                <w:szCs w:val="18"/>
              </w:rPr>
              <w:t>1. Suvlasnički dio: 635/10000 ETAŽNO VLASNIŠTVO (E-1) poduložak b</w:t>
            </w:r>
            <w:r>
              <w:rPr>
                <w:bCs/>
                <w:sz w:val="18"/>
                <w:szCs w:val="18"/>
              </w:rPr>
              <w:t>r. 70</w:t>
            </w:r>
          </w:p>
        </w:tc>
        <w:tc>
          <w:tcPr>
            <w:tcW w:w="1275" w:type="dxa"/>
            <w:vAlign w:val="center"/>
            <w:hideMark/>
          </w:tcPr>
          <w:p w:rsidR="0044392D" w:rsidRDefault="0044392D" w:rsidP="00123C73">
            <w:pPr>
              <w:spacing w:line="276" w:lineRule="auto"/>
              <w:contextualSpacing/>
              <w:jc w:val="center"/>
              <w:rPr>
                <w:bCs/>
                <w:sz w:val="18"/>
                <w:szCs w:val="18"/>
              </w:rPr>
            </w:pPr>
            <w:r>
              <w:rPr>
                <w:bCs/>
                <w:sz w:val="18"/>
                <w:szCs w:val="18"/>
              </w:rPr>
              <w:t>DA*</w:t>
            </w:r>
          </w:p>
        </w:tc>
      </w:tr>
      <w:tr w:rsidR="0044392D" w:rsidRPr="00034145" w:rsidTr="00123C73">
        <w:trPr>
          <w:trHeight w:val="300"/>
        </w:trPr>
        <w:tc>
          <w:tcPr>
            <w:tcW w:w="1191" w:type="dxa"/>
            <w:shd w:val="clear" w:color="auto" w:fill="FFFFFF" w:themeFill="background1"/>
            <w:vAlign w:val="center"/>
            <w:hideMark/>
          </w:tcPr>
          <w:p w:rsidR="0044392D" w:rsidRDefault="0044392D" w:rsidP="00123C73">
            <w:pPr>
              <w:spacing w:line="276" w:lineRule="auto"/>
              <w:contextualSpacing/>
              <w:jc w:val="center"/>
              <w:rPr>
                <w:sz w:val="18"/>
                <w:szCs w:val="18"/>
              </w:rPr>
            </w:pPr>
            <w:r>
              <w:rPr>
                <w:sz w:val="18"/>
                <w:szCs w:val="18"/>
              </w:rPr>
              <w:t>2978</w:t>
            </w:r>
          </w:p>
        </w:tc>
        <w:tc>
          <w:tcPr>
            <w:tcW w:w="1134" w:type="dxa"/>
            <w:vAlign w:val="center"/>
            <w:hideMark/>
          </w:tcPr>
          <w:p w:rsidR="0044392D" w:rsidRDefault="0044392D" w:rsidP="00123C73">
            <w:pPr>
              <w:spacing w:line="276" w:lineRule="auto"/>
              <w:contextualSpacing/>
              <w:jc w:val="center"/>
              <w:rPr>
                <w:sz w:val="18"/>
                <w:szCs w:val="18"/>
              </w:rPr>
            </w:pPr>
            <w:r>
              <w:rPr>
                <w:sz w:val="18"/>
                <w:szCs w:val="18"/>
              </w:rPr>
              <w:t>Sinj</w:t>
            </w:r>
          </w:p>
        </w:tc>
        <w:tc>
          <w:tcPr>
            <w:tcW w:w="993" w:type="dxa"/>
            <w:vAlign w:val="center"/>
            <w:hideMark/>
          </w:tcPr>
          <w:p w:rsidR="0044392D" w:rsidRPr="00D91479" w:rsidRDefault="0044392D" w:rsidP="00123C73">
            <w:pPr>
              <w:spacing w:line="276" w:lineRule="auto"/>
              <w:contextualSpacing/>
              <w:jc w:val="center"/>
              <w:rPr>
                <w:sz w:val="18"/>
                <w:szCs w:val="18"/>
              </w:rPr>
            </w:pPr>
            <w:r w:rsidRPr="00D91479">
              <w:rPr>
                <w:sz w:val="18"/>
                <w:szCs w:val="18"/>
              </w:rPr>
              <w:t>335/3</w:t>
            </w:r>
            <w:r>
              <w:rPr>
                <w:sz w:val="18"/>
                <w:szCs w:val="18"/>
              </w:rPr>
              <w:t>3</w:t>
            </w:r>
          </w:p>
        </w:tc>
        <w:tc>
          <w:tcPr>
            <w:tcW w:w="2409" w:type="dxa"/>
            <w:vAlign w:val="center"/>
            <w:hideMark/>
          </w:tcPr>
          <w:p w:rsidR="0044392D" w:rsidRPr="00407BDF" w:rsidRDefault="0044392D" w:rsidP="00123C73">
            <w:pPr>
              <w:spacing w:line="276" w:lineRule="auto"/>
              <w:contextualSpacing/>
              <w:jc w:val="center"/>
              <w:rPr>
                <w:sz w:val="18"/>
                <w:szCs w:val="18"/>
              </w:rPr>
            </w:pPr>
            <w:r w:rsidRPr="00407BDF">
              <w:rPr>
                <w:sz w:val="18"/>
                <w:szCs w:val="18"/>
              </w:rPr>
              <w:t>zgrada D6 96 m2,</w:t>
            </w:r>
          </w:p>
          <w:p w:rsidR="0044392D" w:rsidRPr="00407BDF" w:rsidRDefault="0044392D" w:rsidP="00123C73">
            <w:pPr>
              <w:spacing w:line="276" w:lineRule="auto"/>
              <w:contextualSpacing/>
              <w:jc w:val="center"/>
              <w:rPr>
                <w:sz w:val="18"/>
                <w:szCs w:val="18"/>
              </w:rPr>
            </w:pPr>
            <w:proofErr w:type="gramStart"/>
            <w:r w:rsidRPr="00407BDF">
              <w:rPr>
                <w:sz w:val="18"/>
                <w:szCs w:val="18"/>
              </w:rPr>
              <w:t>dvor</w:t>
            </w:r>
            <w:proofErr w:type="gramEnd"/>
            <w:r w:rsidRPr="00407BDF">
              <w:rPr>
                <w:sz w:val="18"/>
                <w:szCs w:val="18"/>
              </w:rPr>
              <w:t xml:space="preserve"> 149 m2; </w:t>
            </w:r>
            <w:r w:rsidRPr="00407BDF">
              <w:rPr>
                <w:rFonts w:cs="Tahoma"/>
                <w:bCs/>
                <w:sz w:val="18"/>
                <w:szCs w:val="18"/>
                <w:shd w:val="clear" w:color="auto" w:fill="FFFFFF"/>
              </w:rPr>
              <w:t xml:space="preserve"> 1052/10000 dijela nekretnine nedjeljivo povezuje vlasništvo poslovnog prostora P6 u prizemlju  ukupne površine 34,36 m2 s pripatkom OP6 (otvoreni predulaz) koji je dio dvora u površini 18,15 m2 u etažnom nacrtu ozn. </w:t>
            </w:r>
            <w:proofErr w:type="gramStart"/>
            <w:r w:rsidRPr="00407BDF">
              <w:rPr>
                <w:rFonts w:cs="Tahoma"/>
                <w:bCs/>
                <w:sz w:val="18"/>
                <w:szCs w:val="18"/>
                <w:shd w:val="clear" w:color="auto" w:fill="FFFFFF"/>
              </w:rPr>
              <w:t>modrom</w:t>
            </w:r>
            <w:proofErr w:type="gramEnd"/>
            <w:r w:rsidRPr="00407BDF">
              <w:rPr>
                <w:rFonts w:cs="Tahoma"/>
                <w:bCs/>
                <w:sz w:val="18"/>
                <w:szCs w:val="18"/>
                <w:shd w:val="clear" w:color="auto" w:fill="FFFFFF"/>
              </w:rPr>
              <w:t xml:space="preserve"> bojom.</w:t>
            </w:r>
          </w:p>
        </w:tc>
        <w:tc>
          <w:tcPr>
            <w:tcW w:w="1418" w:type="dxa"/>
            <w:vAlign w:val="center"/>
          </w:tcPr>
          <w:p w:rsidR="0044392D" w:rsidRDefault="0044392D" w:rsidP="00123C73">
            <w:pPr>
              <w:spacing w:line="276" w:lineRule="auto"/>
              <w:contextualSpacing/>
              <w:jc w:val="center"/>
              <w:rPr>
                <w:sz w:val="18"/>
                <w:szCs w:val="18"/>
              </w:rPr>
            </w:pPr>
            <w:r>
              <w:rPr>
                <w:sz w:val="18"/>
                <w:szCs w:val="18"/>
              </w:rPr>
              <w:t>245</w:t>
            </w:r>
          </w:p>
        </w:tc>
        <w:tc>
          <w:tcPr>
            <w:tcW w:w="1276" w:type="dxa"/>
            <w:vAlign w:val="center"/>
            <w:hideMark/>
          </w:tcPr>
          <w:p w:rsidR="0044392D" w:rsidRPr="00F8336B" w:rsidRDefault="0044392D" w:rsidP="00123C73">
            <w:pPr>
              <w:spacing w:line="276" w:lineRule="auto"/>
              <w:contextualSpacing/>
              <w:jc w:val="center"/>
              <w:rPr>
                <w:bCs/>
                <w:sz w:val="18"/>
                <w:szCs w:val="18"/>
              </w:rPr>
            </w:pPr>
            <w:r>
              <w:rPr>
                <w:bCs/>
                <w:sz w:val="18"/>
                <w:szCs w:val="18"/>
              </w:rPr>
              <w:t>2</w:t>
            </w:r>
            <w:r w:rsidRPr="00F8336B">
              <w:rPr>
                <w:bCs/>
                <w:sz w:val="18"/>
                <w:szCs w:val="18"/>
              </w:rPr>
              <w:t xml:space="preserve">. Suvlasnički dio: </w:t>
            </w:r>
            <w:r>
              <w:rPr>
                <w:bCs/>
                <w:sz w:val="18"/>
                <w:szCs w:val="18"/>
              </w:rPr>
              <w:t>1052</w:t>
            </w:r>
            <w:r w:rsidRPr="00F8336B">
              <w:rPr>
                <w:bCs/>
                <w:sz w:val="18"/>
                <w:szCs w:val="18"/>
              </w:rPr>
              <w:t>/10000 ETAŽNO VLASNIŠTVO (E-</w:t>
            </w:r>
            <w:r>
              <w:rPr>
                <w:bCs/>
                <w:sz w:val="18"/>
                <w:szCs w:val="18"/>
              </w:rPr>
              <w:t>2</w:t>
            </w:r>
            <w:r w:rsidRPr="00F8336B">
              <w:rPr>
                <w:bCs/>
                <w:sz w:val="18"/>
                <w:szCs w:val="18"/>
              </w:rPr>
              <w:t>) poduložak b</w:t>
            </w:r>
            <w:r>
              <w:rPr>
                <w:bCs/>
                <w:sz w:val="18"/>
                <w:szCs w:val="18"/>
              </w:rPr>
              <w:t>r. 71</w:t>
            </w:r>
          </w:p>
        </w:tc>
        <w:tc>
          <w:tcPr>
            <w:tcW w:w="1275" w:type="dxa"/>
            <w:vAlign w:val="center"/>
            <w:hideMark/>
          </w:tcPr>
          <w:p w:rsidR="0044392D" w:rsidRDefault="0044392D" w:rsidP="00123C73">
            <w:pPr>
              <w:spacing w:line="276" w:lineRule="auto"/>
              <w:contextualSpacing/>
              <w:jc w:val="center"/>
              <w:rPr>
                <w:bCs/>
                <w:sz w:val="18"/>
                <w:szCs w:val="18"/>
              </w:rPr>
            </w:pPr>
            <w:r>
              <w:rPr>
                <w:bCs/>
                <w:sz w:val="18"/>
                <w:szCs w:val="18"/>
              </w:rPr>
              <w:t>DA*</w:t>
            </w:r>
          </w:p>
        </w:tc>
      </w:tr>
      <w:tr w:rsidR="0044392D" w:rsidRPr="00034145" w:rsidTr="00123C73">
        <w:trPr>
          <w:trHeight w:val="300"/>
        </w:trPr>
        <w:tc>
          <w:tcPr>
            <w:tcW w:w="1191" w:type="dxa"/>
            <w:shd w:val="clear" w:color="auto" w:fill="FFFFFF" w:themeFill="background1"/>
            <w:vAlign w:val="center"/>
            <w:hideMark/>
          </w:tcPr>
          <w:p w:rsidR="0044392D" w:rsidRDefault="0044392D" w:rsidP="00123C73">
            <w:pPr>
              <w:spacing w:line="276" w:lineRule="auto"/>
              <w:contextualSpacing/>
              <w:jc w:val="center"/>
              <w:rPr>
                <w:sz w:val="18"/>
                <w:szCs w:val="18"/>
              </w:rPr>
            </w:pPr>
            <w:r>
              <w:rPr>
                <w:sz w:val="18"/>
                <w:szCs w:val="18"/>
              </w:rPr>
              <w:t>2976</w:t>
            </w:r>
          </w:p>
        </w:tc>
        <w:tc>
          <w:tcPr>
            <w:tcW w:w="1134" w:type="dxa"/>
            <w:vAlign w:val="center"/>
            <w:hideMark/>
          </w:tcPr>
          <w:p w:rsidR="0044392D" w:rsidRDefault="0044392D" w:rsidP="00123C73">
            <w:pPr>
              <w:spacing w:line="276" w:lineRule="auto"/>
              <w:contextualSpacing/>
              <w:jc w:val="center"/>
              <w:rPr>
                <w:sz w:val="18"/>
                <w:szCs w:val="18"/>
              </w:rPr>
            </w:pPr>
            <w:r>
              <w:rPr>
                <w:sz w:val="18"/>
                <w:szCs w:val="18"/>
              </w:rPr>
              <w:t>Sinj</w:t>
            </w:r>
          </w:p>
        </w:tc>
        <w:tc>
          <w:tcPr>
            <w:tcW w:w="993" w:type="dxa"/>
            <w:vAlign w:val="center"/>
            <w:hideMark/>
          </w:tcPr>
          <w:p w:rsidR="0044392D" w:rsidRPr="00D91479" w:rsidRDefault="0044392D" w:rsidP="00123C73">
            <w:pPr>
              <w:spacing w:line="276" w:lineRule="auto"/>
              <w:contextualSpacing/>
              <w:jc w:val="center"/>
              <w:rPr>
                <w:sz w:val="18"/>
                <w:szCs w:val="18"/>
              </w:rPr>
            </w:pPr>
            <w:r w:rsidRPr="00D91479">
              <w:rPr>
                <w:sz w:val="18"/>
                <w:szCs w:val="18"/>
              </w:rPr>
              <w:t>335/3</w:t>
            </w:r>
            <w:r>
              <w:rPr>
                <w:sz w:val="18"/>
                <w:szCs w:val="18"/>
              </w:rPr>
              <w:t>1</w:t>
            </w:r>
          </w:p>
        </w:tc>
        <w:tc>
          <w:tcPr>
            <w:tcW w:w="2409" w:type="dxa"/>
            <w:vAlign w:val="center"/>
            <w:hideMark/>
          </w:tcPr>
          <w:p w:rsidR="0044392D" w:rsidRPr="00407BDF" w:rsidRDefault="0044392D" w:rsidP="00123C73">
            <w:pPr>
              <w:spacing w:line="276" w:lineRule="auto"/>
              <w:contextualSpacing/>
              <w:jc w:val="center"/>
              <w:rPr>
                <w:sz w:val="18"/>
                <w:szCs w:val="18"/>
              </w:rPr>
            </w:pPr>
            <w:r w:rsidRPr="00407BDF">
              <w:rPr>
                <w:sz w:val="18"/>
                <w:szCs w:val="18"/>
              </w:rPr>
              <w:t>zgrada D4 189 m2,</w:t>
            </w:r>
          </w:p>
          <w:p w:rsidR="0044392D" w:rsidRPr="00407BDF" w:rsidRDefault="0044392D" w:rsidP="00123C73">
            <w:pPr>
              <w:spacing w:line="276" w:lineRule="auto"/>
              <w:contextualSpacing/>
              <w:jc w:val="center"/>
              <w:rPr>
                <w:sz w:val="18"/>
                <w:szCs w:val="18"/>
              </w:rPr>
            </w:pPr>
            <w:proofErr w:type="gramStart"/>
            <w:r w:rsidRPr="00407BDF">
              <w:rPr>
                <w:sz w:val="18"/>
                <w:szCs w:val="18"/>
              </w:rPr>
              <w:t>dvor</w:t>
            </w:r>
            <w:proofErr w:type="gramEnd"/>
            <w:r w:rsidRPr="00407BDF">
              <w:rPr>
                <w:sz w:val="18"/>
                <w:szCs w:val="18"/>
              </w:rPr>
              <w:t xml:space="preserve"> 146 m2; </w:t>
            </w:r>
            <w:r w:rsidRPr="00407BDF">
              <w:rPr>
                <w:rFonts w:cs="Tahoma"/>
                <w:bCs/>
                <w:sz w:val="18"/>
                <w:szCs w:val="18"/>
                <w:shd w:val="clear" w:color="auto" w:fill="FFFFFF"/>
              </w:rPr>
              <w:t> 262/10000 dijela nekretnine nedjeljivo povezuje vlasništvo poslovnog prostora P5 u prizemlju ukupne površine 18,17 m2 s pripatkom OP5 (otvoreni predulaz) koji je dio dvora u površini 20,19 m2 u etažnom nacrtu označeno magenta bojom.</w:t>
            </w:r>
          </w:p>
        </w:tc>
        <w:tc>
          <w:tcPr>
            <w:tcW w:w="1418" w:type="dxa"/>
            <w:vAlign w:val="center"/>
          </w:tcPr>
          <w:p w:rsidR="0044392D" w:rsidRDefault="0044392D" w:rsidP="00123C73">
            <w:pPr>
              <w:spacing w:line="276" w:lineRule="auto"/>
              <w:contextualSpacing/>
              <w:jc w:val="center"/>
              <w:rPr>
                <w:sz w:val="18"/>
                <w:szCs w:val="18"/>
              </w:rPr>
            </w:pPr>
            <w:r>
              <w:rPr>
                <w:sz w:val="18"/>
                <w:szCs w:val="18"/>
              </w:rPr>
              <w:t>335</w:t>
            </w:r>
          </w:p>
        </w:tc>
        <w:tc>
          <w:tcPr>
            <w:tcW w:w="1276" w:type="dxa"/>
            <w:vAlign w:val="center"/>
            <w:hideMark/>
          </w:tcPr>
          <w:p w:rsidR="0044392D" w:rsidRPr="00F8336B" w:rsidRDefault="0044392D" w:rsidP="00123C73">
            <w:pPr>
              <w:spacing w:line="276" w:lineRule="auto"/>
              <w:contextualSpacing/>
              <w:jc w:val="center"/>
              <w:rPr>
                <w:bCs/>
                <w:sz w:val="18"/>
                <w:szCs w:val="18"/>
              </w:rPr>
            </w:pPr>
            <w:r w:rsidRPr="00F8336B">
              <w:rPr>
                <w:bCs/>
                <w:sz w:val="18"/>
                <w:szCs w:val="18"/>
              </w:rPr>
              <w:t>1.</w:t>
            </w:r>
            <w:r>
              <w:rPr>
                <w:bCs/>
                <w:sz w:val="18"/>
                <w:szCs w:val="18"/>
              </w:rPr>
              <w:t xml:space="preserve"> </w:t>
            </w:r>
            <w:r w:rsidRPr="00F8336B">
              <w:rPr>
                <w:bCs/>
                <w:sz w:val="18"/>
                <w:szCs w:val="18"/>
              </w:rPr>
              <w:t>Suvlasnički dio: 262/10000 ETAŽNO VLASNIŠTVO (E-1) poduložak br. 46</w:t>
            </w:r>
          </w:p>
        </w:tc>
        <w:tc>
          <w:tcPr>
            <w:tcW w:w="1275" w:type="dxa"/>
            <w:vAlign w:val="center"/>
            <w:hideMark/>
          </w:tcPr>
          <w:p w:rsidR="0044392D" w:rsidRDefault="0044392D" w:rsidP="00123C73">
            <w:pPr>
              <w:spacing w:line="276" w:lineRule="auto"/>
              <w:contextualSpacing/>
              <w:jc w:val="center"/>
              <w:rPr>
                <w:bCs/>
                <w:sz w:val="18"/>
                <w:szCs w:val="18"/>
              </w:rPr>
            </w:pPr>
            <w:r>
              <w:rPr>
                <w:bCs/>
                <w:sz w:val="18"/>
                <w:szCs w:val="18"/>
              </w:rPr>
              <w:t>DA*</w:t>
            </w:r>
          </w:p>
        </w:tc>
      </w:tr>
      <w:tr w:rsidR="0044392D" w:rsidRPr="00034145" w:rsidTr="00123C73">
        <w:trPr>
          <w:trHeight w:val="300"/>
        </w:trPr>
        <w:tc>
          <w:tcPr>
            <w:tcW w:w="1191" w:type="dxa"/>
            <w:shd w:val="clear" w:color="auto" w:fill="FFFFFF" w:themeFill="background1"/>
            <w:vAlign w:val="center"/>
            <w:hideMark/>
          </w:tcPr>
          <w:p w:rsidR="0044392D" w:rsidRDefault="0044392D" w:rsidP="00123C73">
            <w:pPr>
              <w:spacing w:line="276" w:lineRule="auto"/>
              <w:contextualSpacing/>
              <w:jc w:val="center"/>
              <w:rPr>
                <w:sz w:val="18"/>
                <w:szCs w:val="18"/>
              </w:rPr>
            </w:pPr>
            <w:r>
              <w:rPr>
                <w:sz w:val="18"/>
                <w:szCs w:val="18"/>
              </w:rPr>
              <w:t>2976</w:t>
            </w:r>
          </w:p>
        </w:tc>
        <w:tc>
          <w:tcPr>
            <w:tcW w:w="1134" w:type="dxa"/>
            <w:vAlign w:val="center"/>
            <w:hideMark/>
          </w:tcPr>
          <w:p w:rsidR="0044392D" w:rsidRDefault="0044392D" w:rsidP="00123C73">
            <w:pPr>
              <w:spacing w:line="276" w:lineRule="auto"/>
              <w:contextualSpacing/>
              <w:jc w:val="center"/>
              <w:rPr>
                <w:sz w:val="18"/>
                <w:szCs w:val="18"/>
              </w:rPr>
            </w:pPr>
            <w:r>
              <w:rPr>
                <w:sz w:val="18"/>
                <w:szCs w:val="18"/>
              </w:rPr>
              <w:t>Sinj</w:t>
            </w:r>
          </w:p>
        </w:tc>
        <w:tc>
          <w:tcPr>
            <w:tcW w:w="993" w:type="dxa"/>
            <w:vAlign w:val="center"/>
            <w:hideMark/>
          </w:tcPr>
          <w:p w:rsidR="0044392D" w:rsidRPr="00D91479" w:rsidRDefault="0044392D" w:rsidP="00123C73">
            <w:pPr>
              <w:spacing w:line="276" w:lineRule="auto"/>
              <w:contextualSpacing/>
              <w:jc w:val="center"/>
              <w:rPr>
                <w:sz w:val="18"/>
                <w:szCs w:val="18"/>
              </w:rPr>
            </w:pPr>
            <w:r w:rsidRPr="00D91479">
              <w:rPr>
                <w:sz w:val="18"/>
                <w:szCs w:val="18"/>
              </w:rPr>
              <w:t>335/3</w:t>
            </w:r>
            <w:r>
              <w:rPr>
                <w:sz w:val="18"/>
                <w:szCs w:val="18"/>
              </w:rPr>
              <w:t>1</w:t>
            </w:r>
          </w:p>
        </w:tc>
        <w:tc>
          <w:tcPr>
            <w:tcW w:w="2409" w:type="dxa"/>
            <w:vAlign w:val="center"/>
            <w:hideMark/>
          </w:tcPr>
          <w:p w:rsidR="0044392D" w:rsidRPr="00407BDF" w:rsidRDefault="0044392D" w:rsidP="00123C73">
            <w:pPr>
              <w:spacing w:line="276" w:lineRule="auto"/>
              <w:contextualSpacing/>
              <w:jc w:val="center"/>
              <w:rPr>
                <w:sz w:val="18"/>
                <w:szCs w:val="18"/>
              </w:rPr>
            </w:pPr>
            <w:r w:rsidRPr="00407BDF">
              <w:rPr>
                <w:sz w:val="18"/>
                <w:szCs w:val="18"/>
              </w:rPr>
              <w:t>zgrada D4 189 m2,</w:t>
            </w:r>
          </w:p>
          <w:p w:rsidR="0044392D" w:rsidRPr="00407BDF" w:rsidRDefault="0044392D" w:rsidP="00123C73">
            <w:pPr>
              <w:spacing w:line="276" w:lineRule="auto"/>
              <w:contextualSpacing/>
              <w:jc w:val="center"/>
              <w:rPr>
                <w:sz w:val="18"/>
                <w:szCs w:val="18"/>
              </w:rPr>
            </w:pPr>
            <w:proofErr w:type="gramStart"/>
            <w:r w:rsidRPr="00407BDF">
              <w:rPr>
                <w:sz w:val="18"/>
                <w:szCs w:val="18"/>
              </w:rPr>
              <w:t>dvor</w:t>
            </w:r>
            <w:proofErr w:type="gramEnd"/>
            <w:r w:rsidRPr="00407BDF">
              <w:rPr>
                <w:sz w:val="18"/>
                <w:szCs w:val="18"/>
              </w:rPr>
              <w:t xml:space="preserve"> 146 m2; 2</w:t>
            </w:r>
            <w:r w:rsidRPr="00407BDF">
              <w:rPr>
                <w:bCs/>
                <w:sz w:val="18"/>
                <w:szCs w:val="18"/>
              </w:rPr>
              <w:t xml:space="preserve">374/10000 dijela nekretnine nedjeljivo povezuje vlasništvo poslovnog prostora P6 u prizemlju ukupne površine 25,88 m2 s pripatkom OP6 (otvoreni predulaz) koji je dio dvora u površini 24,70 m2 u etažnom nacrtu ozn. </w:t>
            </w:r>
            <w:proofErr w:type="gramStart"/>
            <w:r w:rsidRPr="00407BDF">
              <w:rPr>
                <w:bCs/>
                <w:sz w:val="18"/>
                <w:szCs w:val="18"/>
              </w:rPr>
              <w:t>modrom</w:t>
            </w:r>
            <w:proofErr w:type="gramEnd"/>
            <w:r w:rsidRPr="00407BDF">
              <w:rPr>
                <w:bCs/>
                <w:sz w:val="18"/>
                <w:szCs w:val="18"/>
              </w:rPr>
              <w:t xml:space="preserve"> bojom.</w:t>
            </w:r>
          </w:p>
        </w:tc>
        <w:tc>
          <w:tcPr>
            <w:tcW w:w="1418" w:type="dxa"/>
            <w:vAlign w:val="center"/>
          </w:tcPr>
          <w:p w:rsidR="0044392D" w:rsidRDefault="0044392D" w:rsidP="00123C73">
            <w:pPr>
              <w:spacing w:line="276" w:lineRule="auto"/>
              <w:contextualSpacing/>
              <w:jc w:val="center"/>
              <w:rPr>
                <w:sz w:val="18"/>
                <w:szCs w:val="18"/>
              </w:rPr>
            </w:pPr>
            <w:r>
              <w:rPr>
                <w:sz w:val="18"/>
                <w:szCs w:val="18"/>
              </w:rPr>
              <w:t>335</w:t>
            </w:r>
          </w:p>
        </w:tc>
        <w:tc>
          <w:tcPr>
            <w:tcW w:w="1276" w:type="dxa"/>
            <w:vAlign w:val="center"/>
            <w:hideMark/>
          </w:tcPr>
          <w:p w:rsidR="0044392D" w:rsidRPr="001330E6" w:rsidRDefault="0044392D" w:rsidP="00123C73">
            <w:pPr>
              <w:spacing w:line="276" w:lineRule="auto"/>
              <w:contextualSpacing/>
              <w:jc w:val="center"/>
              <w:rPr>
                <w:bCs/>
                <w:sz w:val="18"/>
                <w:szCs w:val="18"/>
              </w:rPr>
            </w:pPr>
            <w:r w:rsidRPr="001330E6">
              <w:rPr>
                <w:bCs/>
                <w:sz w:val="18"/>
                <w:szCs w:val="18"/>
              </w:rPr>
              <w:t>2. Suvlasnički dio: 374/10000 ETAŽNO VLASNIŠTVO (E-2), poduložak br. 47</w:t>
            </w:r>
          </w:p>
        </w:tc>
        <w:tc>
          <w:tcPr>
            <w:tcW w:w="1275" w:type="dxa"/>
            <w:vAlign w:val="center"/>
            <w:hideMark/>
          </w:tcPr>
          <w:p w:rsidR="0044392D" w:rsidRDefault="0044392D" w:rsidP="00123C73">
            <w:pPr>
              <w:spacing w:line="276" w:lineRule="auto"/>
              <w:contextualSpacing/>
              <w:jc w:val="center"/>
              <w:rPr>
                <w:bCs/>
                <w:sz w:val="18"/>
                <w:szCs w:val="18"/>
              </w:rPr>
            </w:pPr>
            <w:r>
              <w:rPr>
                <w:bCs/>
                <w:sz w:val="18"/>
                <w:szCs w:val="18"/>
              </w:rPr>
              <w:t>DA*</w:t>
            </w:r>
          </w:p>
        </w:tc>
      </w:tr>
      <w:tr w:rsidR="0044392D" w:rsidRPr="00034145" w:rsidTr="00123C73">
        <w:trPr>
          <w:trHeight w:val="300"/>
        </w:trPr>
        <w:tc>
          <w:tcPr>
            <w:tcW w:w="1191" w:type="dxa"/>
            <w:shd w:val="clear" w:color="auto" w:fill="FFFFFF" w:themeFill="background1"/>
            <w:vAlign w:val="center"/>
            <w:hideMark/>
          </w:tcPr>
          <w:p w:rsidR="0044392D" w:rsidRDefault="0044392D" w:rsidP="00123C73">
            <w:pPr>
              <w:spacing w:line="276" w:lineRule="auto"/>
              <w:contextualSpacing/>
              <w:jc w:val="center"/>
              <w:rPr>
                <w:sz w:val="18"/>
                <w:szCs w:val="18"/>
              </w:rPr>
            </w:pPr>
            <w:r>
              <w:rPr>
                <w:sz w:val="18"/>
                <w:szCs w:val="18"/>
              </w:rPr>
              <w:t>2976</w:t>
            </w:r>
          </w:p>
        </w:tc>
        <w:tc>
          <w:tcPr>
            <w:tcW w:w="1134" w:type="dxa"/>
            <w:vAlign w:val="center"/>
            <w:hideMark/>
          </w:tcPr>
          <w:p w:rsidR="0044392D" w:rsidRDefault="0044392D" w:rsidP="00123C73">
            <w:pPr>
              <w:spacing w:line="276" w:lineRule="auto"/>
              <w:contextualSpacing/>
              <w:jc w:val="center"/>
              <w:rPr>
                <w:sz w:val="18"/>
                <w:szCs w:val="18"/>
              </w:rPr>
            </w:pPr>
            <w:r>
              <w:rPr>
                <w:sz w:val="18"/>
                <w:szCs w:val="18"/>
              </w:rPr>
              <w:t>Sinj</w:t>
            </w:r>
          </w:p>
        </w:tc>
        <w:tc>
          <w:tcPr>
            <w:tcW w:w="993" w:type="dxa"/>
            <w:vAlign w:val="center"/>
            <w:hideMark/>
          </w:tcPr>
          <w:p w:rsidR="0044392D" w:rsidRPr="00D91479" w:rsidRDefault="0044392D" w:rsidP="00123C73">
            <w:pPr>
              <w:spacing w:line="276" w:lineRule="auto"/>
              <w:contextualSpacing/>
              <w:jc w:val="center"/>
              <w:rPr>
                <w:sz w:val="18"/>
                <w:szCs w:val="18"/>
              </w:rPr>
            </w:pPr>
            <w:r w:rsidRPr="00D91479">
              <w:rPr>
                <w:sz w:val="18"/>
                <w:szCs w:val="18"/>
              </w:rPr>
              <w:t>335/3</w:t>
            </w:r>
            <w:r>
              <w:rPr>
                <w:sz w:val="18"/>
                <w:szCs w:val="18"/>
              </w:rPr>
              <w:t>1</w:t>
            </w:r>
          </w:p>
        </w:tc>
        <w:tc>
          <w:tcPr>
            <w:tcW w:w="2409" w:type="dxa"/>
            <w:vAlign w:val="center"/>
            <w:hideMark/>
          </w:tcPr>
          <w:p w:rsidR="0044392D" w:rsidRPr="00407BDF" w:rsidRDefault="0044392D" w:rsidP="00123C73">
            <w:pPr>
              <w:spacing w:line="276" w:lineRule="auto"/>
              <w:contextualSpacing/>
              <w:jc w:val="center"/>
              <w:rPr>
                <w:sz w:val="18"/>
                <w:szCs w:val="18"/>
              </w:rPr>
            </w:pPr>
            <w:r w:rsidRPr="00407BDF">
              <w:rPr>
                <w:sz w:val="18"/>
                <w:szCs w:val="18"/>
              </w:rPr>
              <w:t>zgrada D4 189 m2,</w:t>
            </w:r>
          </w:p>
          <w:p w:rsidR="0044392D" w:rsidRPr="00407BDF" w:rsidRDefault="0044392D" w:rsidP="00123C73">
            <w:pPr>
              <w:spacing w:line="276" w:lineRule="auto"/>
              <w:contextualSpacing/>
              <w:jc w:val="center"/>
              <w:rPr>
                <w:sz w:val="18"/>
                <w:szCs w:val="18"/>
              </w:rPr>
            </w:pPr>
            <w:proofErr w:type="gramStart"/>
            <w:r w:rsidRPr="00407BDF">
              <w:rPr>
                <w:sz w:val="18"/>
                <w:szCs w:val="18"/>
              </w:rPr>
              <w:t>dvor</w:t>
            </w:r>
            <w:proofErr w:type="gramEnd"/>
            <w:r w:rsidRPr="00407BDF">
              <w:rPr>
                <w:sz w:val="18"/>
                <w:szCs w:val="18"/>
              </w:rPr>
              <w:t xml:space="preserve"> 146 m2; </w:t>
            </w:r>
            <w:r w:rsidRPr="00407BDF">
              <w:rPr>
                <w:rFonts w:cs="Tahoma"/>
                <w:bCs/>
                <w:sz w:val="18"/>
                <w:szCs w:val="18"/>
                <w:shd w:val="clear" w:color="auto" w:fill="FFFFFF"/>
              </w:rPr>
              <w:t> 374/10000 dijela nekretnine nedjeljivo povezuje vlasništvo poslovnog prostora P7 u prizemlju ukupne površine 25,88 m2 s pripatkom OP7 (otvoreni predulaz) koji je dio dvora u površini 24,70 m2 u etažnom nacrtu označeno zelenom bojom.</w:t>
            </w:r>
          </w:p>
        </w:tc>
        <w:tc>
          <w:tcPr>
            <w:tcW w:w="1418" w:type="dxa"/>
            <w:vAlign w:val="center"/>
          </w:tcPr>
          <w:p w:rsidR="0044392D" w:rsidRDefault="0044392D" w:rsidP="00123C73">
            <w:pPr>
              <w:spacing w:line="276" w:lineRule="auto"/>
              <w:contextualSpacing/>
              <w:jc w:val="center"/>
              <w:rPr>
                <w:sz w:val="18"/>
                <w:szCs w:val="18"/>
              </w:rPr>
            </w:pPr>
            <w:r>
              <w:rPr>
                <w:sz w:val="18"/>
                <w:szCs w:val="18"/>
              </w:rPr>
              <w:t>335</w:t>
            </w:r>
          </w:p>
        </w:tc>
        <w:tc>
          <w:tcPr>
            <w:tcW w:w="1276" w:type="dxa"/>
            <w:vAlign w:val="center"/>
            <w:hideMark/>
          </w:tcPr>
          <w:p w:rsidR="0044392D" w:rsidRPr="001330E6" w:rsidRDefault="0044392D" w:rsidP="00123C73">
            <w:pPr>
              <w:spacing w:line="276" w:lineRule="auto"/>
              <w:contextualSpacing/>
              <w:jc w:val="center"/>
              <w:rPr>
                <w:bCs/>
                <w:sz w:val="18"/>
                <w:szCs w:val="18"/>
              </w:rPr>
            </w:pPr>
            <w:r w:rsidRPr="001330E6">
              <w:rPr>
                <w:bCs/>
                <w:sz w:val="18"/>
                <w:szCs w:val="18"/>
              </w:rPr>
              <w:t>3. Suvlasnički dio: 374/10000 ETAŽNO VLASNIŠTVO (E-3), poduložak br. 49</w:t>
            </w:r>
          </w:p>
        </w:tc>
        <w:tc>
          <w:tcPr>
            <w:tcW w:w="1275" w:type="dxa"/>
            <w:vAlign w:val="center"/>
            <w:hideMark/>
          </w:tcPr>
          <w:p w:rsidR="0044392D" w:rsidRDefault="0044392D" w:rsidP="00123C73">
            <w:pPr>
              <w:spacing w:line="276" w:lineRule="auto"/>
              <w:contextualSpacing/>
              <w:jc w:val="center"/>
              <w:rPr>
                <w:bCs/>
                <w:sz w:val="18"/>
                <w:szCs w:val="18"/>
              </w:rPr>
            </w:pPr>
            <w:r>
              <w:rPr>
                <w:bCs/>
                <w:sz w:val="18"/>
                <w:szCs w:val="18"/>
              </w:rPr>
              <w:t>DA*</w:t>
            </w:r>
          </w:p>
        </w:tc>
      </w:tr>
      <w:tr w:rsidR="0044392D" w:rsidRPr="00034145" w:rsidTr="00123C73">
        <w:trPr>
          <w:trHeight w:val="300"/>
        </w:trPr>
        <w:tc>
          <w:tcPr>
            <w:tcW w:w="1191" w:type="dxa"/>
            <w:shd w:val="clear" w:color="auto" w:fill="FFFFFF" w:themeFill="background1"/>
            <w:vAlign w:val="center"/>
            <w:hideMark/>
          </w:tcPr>
          <w:p w:rsidR="0044392D" w:rsidRDefault="0044392D" w:rsidP="00123C73">
            <w:pPr>
              <w:spacing w:line="276" w:lineRule="auto"/>
              <w:contextualSpacing/>
              <w:jc w:val="center"/>
              <w:rPr>
                <w:sz w:val="18"/>
                <w:szCs w:val="18"/>
              </w:rPr>
            </w:pPr>
            <w:r>
              <w:rPr>
                <w:sz w:val="18"/>
                <w:szCs w:val="18"/>
              </w:rPr>
              <w:lastRenderedPageBreak/>
              <w:t>2976</w:t>
            </w:r>
          </w:p>
        </w:tc>
        <w:tc>
          <w:tcPr>
            <w:tcW w:w="1134" w:type="dxa"/>
            <w:vAlign w:val="center"/>
            <w:hideMark/>
          </w:tcPr>
          <w:p w:rsidR="0044392D" w:rsidRDefault="0044392D" w:rsidP="00123C73">
            <w:pPr>
              <w:spacing w:line="276" w:lineRule="auto"/>
              <w:contextualSpacing/>
              <w:jc w:val="center"/>
              <w:rPr>
                <w:sz w:val="18"/>
                <w:szCs w:val="18"/>
              </w:rPr>
            </w:pPr>
            <w:r>
              <w:rPr>
                <w:sz w:val="18"/>
                <w:szCs w:val="18"/>
              </w:rPr>
              <w:t>Sinj</w:t>
            </w:r>
          </w:p>
        </w:tc>
        <w:tc>
          <w:tcPr>
            <w:tcW w:w="993" w:type="dxa"/>
            <w:vAlign w:val="center"/>
            <w:hideMark/>
          </w:tcPr>
          <w:p w:rsidR="0044392D" w:rsidRPr="00D91479" w:rsidRDefault="0044392D" w:rsidP="00123C73">
            <w:pPr>
              <w:spacing w:line="276" w:lineRule="auto"/>
              <w:contextualSpacing/>
              <w:jc w:val="center"/>
              <w:rPr>
                <w:sz w:val="18"/>
                <w:szCs w:val="18"/>
              </w:rPr>
            </w:pPr>
            <w:r>
              <w:rPr>
                <w:sz w:val="18"/>
                <w:szCs w:val="18"/>
              </w:rPr>
              <w:t>335/31</w:t>
            </w:r>
          </w:p>
        </w:tc>
        <w:tc>
          <w:tcPr>
            <w:tcW w:w="2409" w:type="dxa"/>
            <w:vAlign w:val="center"/>
            <w:hideMark/>
          </w:tcPr>
          <w:p w:rsidR="0044392D" w:rsidRPr="00407BDF" w:rsidRDefault="0044392D" w:rsidP="00123C73">
            <w:pPr>
              <w:spacing w:line="276" w:lineRule="auto"/>
              <w:contextualSpacing/>
              <w:jc w:val="center"/>
              <w:rPr>
                <w:sz w:val="18"/>
                <w:szCs w:val="18"/>
              </w:rPr>
            </w:pPr>
            <w:r w:rsidRPr="00407BDF">
              <w:rPr>
                <w:sz w:val="18"/>
                <w:szCs w:val="18"/>
              </w:rPr>
              <w:t>zgrada D4 189 m2,</w:t>
            </w:r>
          </w:p>
          <w:p w:rsidR="0044392D" w:rsidRPr="00407BDF" w:rsidRDefault="0044392D" w:rsidP="00123C73">
            <w:pPr>
              <w:spacing w:line="276" w:lineRule="auto"/>
              <w:contextualSpacing/>
              <w:jc w:val="center"/>
              <w:rPr>
                <w:sz w:val="18"/>
                <w:szCs w:val="18"/>
              </w:rPr>
            </w:pPr>
            <w:proofErr w:type="gramStart"/>
            <w:r w:rsidRPr="00407BDF">
              <w:rPr>
                <w:sz w:val="18"/>
                <w:szCs w:val="18"/>
              </w:rPr>
              <w:t>dvor</w:t>
            </w:r>
            <w:proofErr w:type="gramEnd"/>
            <w:r w:rsidRPr="00407BDF">
              <w:rPr>
                <w:sz w:val="18"/>
                <w:szCs w:val="18"/>
              </w:rPr>
              <w:t xml:space="preserve"> 146 m2; </w:t>
            </w:r>
            <w:r w:rsidRPr="00407BDF">
              <w:rPr>
                <w:rFonts w:cs="Tahoma"/>
                <w:bCs/>
                <w:sz w:val="18"/>
                <w:szCs w:val="18"/>
                <w:shd w:val="clear" w:color="auto" w:fill="FFFFFF"/>
              </w:rPr>
              <w:t> 648/10000 dijela nekretnine nedjeljivo povezuje vlasništvo poslovnog prostora P8 u prizemlju ukupne površine 44,82 m2 s pripatkom OP8 (otvoreni predulaz) koji je dio dvora u površini 21,12 m2 u etažnom nacrtu označeno crvenom bojom.</w:t>
            </w:r>
          </w:p>
        </w:tc>
        <w:tc>
          <w:tcPr>
            <w:tcW w:w="1418" w:type="dxa"/>
            <w:vAlign w:val="center"/>
          </w:tcPr>
          <w:p w:rsidR="0044392D" w:rsidRDefault="0044392D" w:rsidP="00123C73">
            <w:pPr>
              <w:spacing w:line="276" w:lineRule="auto"/>
              <w:contextualSpacing/>
              <w:jc w:val="center"/>
              <w:rPr>
                <w:sz w:val="18"/>
                <w:szCs w:val="18"/>
              </w:rPr>
            </w:pPr>
            <w:r>
              <w:rPr>
                <w:sz w:val="18"/>
                <w:szCs w:val="18"/>
              </w:rPr>
              <w:t>335</w:t>
            </w:r>
          </w:p>
        </w:tc>
        <w:tc>
          <w:tcPr>
            <w:tcW w:w="1276" w:type="dxa"/>
            <w:vAlign w:val="center"/>
            <w:hideMark/>
          </w:tcPr>
          <w:p w:rsidR="0044392D" w:rsidRPr="001330E6" w:rsidRDefault="0044392D" w:rsidP="00123C73">
            <w:pPr>
              <w:spacing w:line="276" w:lineRule="auto"/>
              <w:contextualSpacing/>
              <w:jc w:val="center"/>
              <w:rPr>
                <w:bCs/>
                <w:sz w:val="18"/>
                <w:szCs w:val="18"/>
              </w:rPr>
            </w:pPr>
            <w:r w:rsidRPr="001330E6">
              <w:rPr>
                <w:bCs/>
                <w:sz w:val="18"/>
                <w:szCs w:val="18"/>
              </w:rPr>
              <w:t>4. Suvlasnički dio: 648/10000 ETAŽNO VLASNIŠTVO (E-4), poduložak br. 4</w:t>
            </w:r>
            <w:r>
              <w:rPr>
                <w:bCs/>
                <w:sz w:val="18"/>
                <w:szCs w:val="18"/>
              </w:rPr>
              <w:t>9</w:t>
            </w:r>
          </w:p>
        </w:tc>
        <w:tc>
          <w:tcPr>
            <w:tcW w:w="1275" w:type="dxa"/>
            <w:vAlign w:val="center"/>
            <w:hideMark/>
          </w:tcPr>
          <w:p w:rsidR="0044392D" w:rsidRDefault="0044392D" w:rsidP="00123C73">
            <w:pPr>
              <w:spacing w:line="276" w:lineRule="auto"/>
              <w:contextualSpacing/>
              <w:jc w:val="center"/>
              <w:rPr>
                <w:bCs/>
                <w:sz w:val="18"/>
                <w:szCs w:val="18"/>
              </w:rPr>
            </w:pPr>
            <w:r>
              <w:rPr>
                <w:bCs/>
                <w:sz w:val="18"/>
                <w:szCs w:val="18"/>
              </w:rPr>
              <w:t>DA*</w:t>
            </w:r>
          </w:p>
        </w:tc>
      </w:tr>
      <w:tr w:rsidR="0044392D" w:rsidRPr="00034145" w:rsidTr="00123C73">
        <w:trPr>
          <w:trHeight w:val="300"/>
        </w:trPr>
        <w:tc>
          <w:tcPr>
            <w:tcW w:w="1191" w:type="dxa"/>
            <w:shd w:val="clear" w:color="auto" w:fill="FFFFFF" w:themeFill="background1"/>
            <w:vAlign w:val="center"/>
            <w:hideMark/>
          </w:tcPr>
          <w:p w:rsidR="0044392D" w:rsidRDefault="0044392D" w:rsidP="00123C73">
            <w:pPr>
              <w:spacing w:line="276" w:lineRule="auto"/>
              <w:contextualSpacing/>
              <w:jc w:val="center"/>
              <w:rPr>
                <w:sz w:val="18"/>
                <w:szCs w:val="18"/>
              </w:rPr>
            </w:pPr>
            <w:r>
              <w:rPr>
                <w:sz w:val="18"/>
                <w:szCs w:val="18"/>
              </w:rPr>
              <w:t>2859</w:t>
            </w:r>
          </w:p>
        </w:tc>
        <w:tc>
          <w:tcPr>
            <w:tcW w:w="1134" w:type="dxa"/>
            <w:vAlign w:val="center"/>
            <w:hideMark/>
          </w:tcPr>
          <w:p w:rsidR="0044392D" w:rsidRDefault="0044392D" w:rsidP="00123C73">
            <w:pPr>
              <w:spacing w:line="276" w:lineRule="auto"/>
              <w:contextualSpacing/>
              <w:jc w:val="center"/>
              <w:rPr>
                <w:sz w:val="18"/>
                <w:szCs w:val="18"/>
              </w:rPr>
            </w:pPr>
            <w:r>
              <w:rPr>
                <w:sz w:val="18"/>
                <w:szCs w:val="18"/>
              </w:rPr>
              <w:t>Sinj</w:t>
            </w:r>
          </w:p>
        </w:tc>
        <w:tc>
          <w:tcPr>
            <w:tcW w:w="993" w:type="dxa"/>
            <w:vAlign w:val="center"/>
            <w:hideMark/>
          </w:tcPr>
          <w:p w:rsidR="0044392D" w:rsidRPr="00D91479" w:rsidRDefault="0044392D" w:rsidP="00123C73">
            <w:pPr>
              <w:spacing w:line="276" w:lineRule="auto"/>
              <w:contextualSpacing/>
              <w:jc w:val="center"/>
              <w:rPr>
                <w:sz w:val="18"/>
                <w:szCs w:val="18"/>
              </w:rPr>
            </w:pPr>
            <w:r>
              <w:rPr>
                <w:sz w:val="18"/>
                <w:szCs w:val="18"/>
              </w:rPr>
              <w:t>335/27</w:t>
            </w:r>
          </w:p>
        </w:tc>
        <w:tc>
          <w:tcPr>
            <w:tcW w:w="2409" w:type="dxa"/>
            <w:vAlign w:val="center"/>
            <w:hideMark/>
          </w:tcPr>
          <w:p w:rsidR="0044392D" w:rsidRPr="00407BDF" w:rsidRDefault="0044392D" w:rsidP="00123C73">
            <w:pPr>
              <w:spacing w:line="276" w:lineRule="auto"/>
              <w:contextualSpacing/>
              <w:jc w:val="center"/>
              <w:rPr>
                <w:sz w:val="18"/>
                <w:szCs w:val="18"/>
              </w:rPr>
            </w:pPr>
            <w:r w:rsidRPr="00407BDF">
              <w:rPr>
                <w:sz w:val="18"/>
                <w:szCs w:val="18"/>
              </w:rPr>
              <w:t>zgrada 183 m2,</w:t>
            </w:r>
          </w:p>
          <w:p w:rsidR="0044392D" w:rsidRPr="00407BDF" w:rsidRDefault="0044392D" w:rsidP="00123C73">
            <w:pPr>
              <w:spacing w:line="276" w:lineRule="auto"/>
              <w:contextualSpacing/>
              <w:jc w:val="center"/>
              <w:rPr>
                <w:sz w:val="18"/>
                <w:szCs w:val="18"/>
              </w:rPr>
            </w:pPr>
            <w:proofErr w:type="gramStart"/>
            <w:r w:rsidRPr="00407BDF">
              <w:rPr>
                <w:sz w:val="18"/>
                <w:szCs w:val="18"/>
              </w:rPr>
              <w:t>dvor</w:t>
            </w:r>
            <w:proofErr w:type="gramEnd"/>
            <w:r w:rsidRPr="00407BDF">
              <w:rPr>
                <w:sz w:val="18"/>
                <w:szCs w:val="18"/>
              </w:rPr>
              <w:t xml:space="preserve"> 252 m2; </w:t>
            </w:r>
            <w:r w:rsidRPr="00407BDF">
              <w:rPr>
                <w:rFonts w:cs="Tahoma"/>
                <w:bCs/>
                <w:sz w:val="18"/>
                <w:szCs w:val="18"/>
                <w:shd w:val="clear" w:color="auto" w:fill="FFFFFF"/>
              </w:rPr>
              <w:t> 356/10000 dijela nekretnine nedjeljivo povezuje vlasništvo poslovnog prostora P1 u prizemlju, ukupne površine 23,95 m2 u nacrtu etažnog vlasništva označeno crvenom bojom.</w:t>
            </w:r>
          </w:p>
        </w:tc>
        <w:tc>
          <w:tcPr>
            <w:tcW w:w="1418" w:type="dxa"/>
            <w:vAlign w:val="center"/>
          </w:tcPr>
          <w:p w:rsidR="0044392D" w:rsidRDefault="0044392D" w:rsidP="00123C73">
            <w:pPr>
              <w:spacing w:line="276" w:lineRule="auto"/>
              <w:contextualSpacing/>
              <w:jc w:val="center"/>
              <w:rPr>
                <w:sz w:val="18"/>
                <w:szCs w:val="18"/>
              </w:rPr>
            </w:pPr>
            <w:r>
              <w:rPr>
                <w:sz w:val="18"/>
                <w:szCs w:val="18"/>
              </w:rPr>
              <w:t>335</w:t>
            </w:r>
          </w:p>
        </w:tc>
        <w:tc>
          <w:tcPr>
            <w:tcW w:w="1276" w:type="dxa"/>
            <w:vAlign w:val="center"/>
            <w:hideMark/>
          </w:tcPr>
          <w:p w:rsidR="0044392D" w:rsidRPr="00C345C0" w:rsidRDefault="0044392D" w:rsidP="00123C73">
            <w:pPr>
              <w:spacing w:line="276" w:lineRule="auto"/>
              <w:contextualSpacing/>
              <w:jc w:val="center"/>
              <w:rPr>
                <w:bCs/>
                <w:sz w:val="18"/>
                <w:szCs w:val="18"/>
              </w:rPr>
            </w:pPr>
            <w:r w:rsidRPr="00C345C0">
              <w:rPr>
                <w:bCs/>
                <w:sz w:val="18"/>
                <w:szCs w:val="18"/>
              </w:rPr>
              <w:t>1. Suvlasnički dio: 356/10000 ETAŽNO VLASNIŠTVO (E-1), poduložak br. 10</w:t>
            </w:r>
          </w:p>
        </w:tc>
        <w:tc>
          <w:tcPr>
            <w:tcW w:w="1275" w:type="dxa"/>
            <w:vAlign w:val="center"/>
            <w:hideMark/>
          </w:tcPr>
          <w:p w:rsidR="0044392D" w:rsidRDefault="0044392D" w:rsidP="00123C73">
            <w:pPr>
              <w:spacing w:line="276" w:lineRule="auto"/>
              <w:contextualSpacing/>
              <w:jc w:val="center"/>
              <w:rPr>
                <w:bCs/>
                <w:sz w:val="18"/>
                <w:szCs w:val="18"/>
              </w:rPr>
            </w:pPr>
            <w:r>
              <w:rPr>
                <w:bCs/>
                <w:sz w:val="18"/>
                <w:szCs w:val="18"/>
              </w:rPr>
              <w:t>DA*</w:t>
            </w:r>
          </w:p>
        </w:tc>
      </w:tr>
    </w:tbl>
    <w:p w:rsidR="0044392D" w:rsidRPr="0044392D" w:rsidRDefault="0044392D" w:rsidP="0044392D">
      <w:pPr>
        <w:pStyle w:val="Odlomakpopisa"/>
        <w:spacing w:line="276" w:lineRule="auto"/>
        <w:ind w:left="1080"/>
        <w:jc w:val="both"/>
        <w:rPr>
          <w:i/>
        </w:rPr>
      </w:pPr>
    </w:p>
    <w:p w:rsidR="006A04D2" w:rsidRDefault="006A04D2" w:rsidP="006A04D2">
      <w:pPr>
        <w:spacing w:after="240" w:line="276" w:lineRule="auto"/>
        <w:jc w:val="both"/>
        <w:rPr>
          <w:b/>
          <w:i/>
        </w:rPr>
      </w:pPr>
      <w:r w:rsidRPr="00E5610D">
        <w:rPr>
          <w:b/>
          <w:i/>
        </w:rPr>
        <w:t>UKUPNA IMOVINA:</w:t>
      </w:r>
      <w:r>
        <w:rPr>
          <w:b/>
          <w:i/>
        </w:rPr>
        <w:tab/>
      </w:r>
      <w:r>
        <w:rPr>
          <w:b/>
          <w:i/>
        </w:rPr>
        <w:tab/>
      </w:r>
      <w:r>
        <w:rPr>
          <w:b/>
          <w:i/>
        </w:rPr>
        <w:tab/>
      </w:r>
      <w:r>
        <w:rPr>
          <w:b/>
          <w:i/>
        </w:rPr>
        <w:tab/>
      </w:r>
      <w:r>
        <w:rPr>
          <w:b/>
          <w:i/>
        </w:rPr>
        <w:tab/>
      </w:r>
      <w:r>
        <w:rPr>
          <w:b/>
          <w:i/>
        </w:rPr>
        <w:tab/>
      </w:r>
      <w:r>
        <w:rPr>
          <w:b/>
          <w:i/>
        </w:rPr>
        <w:tab/>
      </w:r>
      <w:r>
        <w:rPr>
          <w:b/>
          <w:i/>
        </w:rPr>
        <w:tab/>
      </w:r>
      <w:r w:rsidR="0044392D">
        <w:rPr>
          <w:b/>
          <w:i/>
        </w:rPr>
        <w:t>100.249.090</w:t>
      </w:r>
      <w:proofErr w:type="gramStart"/>
      <w:r w:rsidR="0044392D">
        <w:rPr>
          <w:b/>
          <w:i/>
        </w:rPr>
        <w:t>,21</w:t>
      </w:r>
      <w:proofErr w:type="gramEnd"/>
      <w:r w:rsidR="00671166">
        <w:rPr>
          <w:b/>
          <w:i/>
        </w:rPr>
        <w:t xml:space="preserve"> kuna</w:t>
      </w:r>
    </w:p>
    <w:p w:rsidR="006A04D2" w:rsidRPr="006A04D2" w:rsidRDefault="006A04D2" w:rsidP="0009498C">
      <w:pPr>
        <w:spacing w:line="276" w:lineRule="auto"/>
        <w:jc w:val="both"/>
        <w:rPr>
          <w:i/>
        </w:rPr>
      </w:pPr>
    </w:p>
    <w:p w:rsidR="00E47CF3" w:rsidRPr="00D918C6" w:rsidRDefault="00E47CF3" w:rsidP="00F7256D">
      <w:pPr>
        <w:pStyle w:val="Odlomakpopisa"/>
        <w:numPr>
          <w:ilvl w:val="1"/>
          <w:numId w:val="3"/>
        </w:numPr>
        <w:tabs>
          <w:tab w:val="left" w:pos="851"/>
          <w:tab w:val="left" w:pos="7655"/>
        </w:tabs>
        <w:spacing w:after="120" w:line="276" w:lineRule="auto"/>
        <w:ind w:left="357" w:firstLine="0"/>
        <w:rPr>
          <w:rFonts w:eastAsia="Calibri" w:cs="Calibri"/>
          <w:sz w:val="24"/>
          <w:szCs w:val="24"/>
          <w:lang w:val="hr-HR"/>
        </w:rPr>
      </w:pPr>
      <w:r w:rsidRPr="00FC3DD4">
        <w:rPr>
          <w:rFonts w:eastAsia="Calibri" w:cs="Calibri"/>
          <w:b/>
          <w:bCs/>
          <w:spacing w:val="1"/>
          <w:sz w:val="24"/>
          <w:szCs w:val="24"/>
          <w:lang w:val="hr-HR"/>
        </w:rPr>
        <w:t>O</w:t>
      </w:r>
      <w:r w:rsidRPr="00FC3DD4">
        <w:rPr>
          <w:rFonts w:eastAsia="Calibri" w:cs="Calibri"/>
          <w:b/>
          <w:bCs/>
          <w:spacing w:val="-1"/>
          <w:sz w:val="24"/>
          <w:szCs w:val="24"/>
          <w:lang w:val="hr-HR"/>
        </w:rPr>
        <w:t>b</w:t>
      </w:r>
      <w:r w:rsidRPr="00FC3DD4">
        <w:rPr>
          <w:rFonts w:eastAsia="Calibri" w:cs="Calibri"/>
          <w:b/>
          <w:bCs/>
          <w:spacing w:val="-2"/>
          <w:sz w:val="24"/>
          <w:szCs w:val="24"/>
          <w:lang w:val="hr-HR"/>
        </w:rPr>
        <w:t>v</w:t>
      </w:r>
      <w:r w:rsidRPr="00FC3DD4">
        <w:rPr>
          <w:rFonts w:eastAsia="Calibri" w:cs="Calibri"/>
          <w:b/>
          <w:bCs/>
          <w:spacing w:val="-1"/>
          <w:sz w:val="24"/>
          <w:szCs w:val="24"/>
          <w:lang w:val="hr-HR"/>
        </w:rPr>
        <w:t>e</w:t>
      </w:r>
      <w:r w:rsidRPr="00FC3DD4">
        <w:rPr>
          <w:rFonts w:eastAsia="Calibri" w:cs="Calibri"/>
          <w:b/>
          <w:bCs/>
          <w:sz w:val="24"/>
          <w:szCs w:val="24"/>
          <w:lang w:val="hr-HR"/>
        </w:rPr>
        <w:t>ze</w:t>
      </w:r>
      <w:r w:rsidRPr="00FC3DD4">
        <w:rPr>
          <w:rFonts w:eastAsia="Calibri" w:cs="Calibri"/>
          <w:b/>
          <w:bCs/>
          <w:spacing w:val="-2"/>
          <w:sz w:val="24"/>
          <w:szCs w:val="24"/>
          <w:lang w:val="hr-HR"/>
        </w:rPr>
        <w:t xml:space="preserve"> </w:t>
      </w:r>
      <w:r w:rsidRPr="00FC3DD4">
        <w:rPr>
          <w:rFonts w:eastAsia="Calibri" w:cs="Calibri"/>
          <w:b/>
          <w:bCs/>
          <w:spacing w:val="-1"/>
          <w:sz w:val="24"/>
          <w:szCs w:val="24"/>
          <w:lang w:val="hr-HR"/>
        </w:rPr>
        <w:t>društva</w:t>
      </w:r>
      <w:r w:rsidRPr="00D918C6">
        <w:rPr>
          <w:rFonts w:eastAsia="Calibri" w:cs="Calibri"/>
          <w:b/>
          <w:bCs/>
          <w:spacing w:val="-1"/>
          <w:sz w:val="24"/>
          <w:szCs w:val="24"/>
          <w:lang w:val="hr-HR"/>
        </w:rPr>
        <w:t xml:space="preserve"> u stečaju </w:t>
      </w:r>
      <w:r w:rsidRPr="00D918C6">
        <w:rPr>
          <w:rFonts w:eastAsia="Calibri" w:cs="Calibri"/>
          <w:b/>
          <w:bCs/>
          <w:sz w:val="24"/>
          <w:szCs w:val="24"/>
          <w:lang w:val="hr-HR"/>
        </w:rPr>
        <w:t>sa s</w:t>
      </w:r>
      <w:r w:rsidRPr="00D918C6">
        <w:rPr>
          <w:rFonts w:eastAsia="Calibri" w:cs="Calibri"/>
          <w:b/>
          <w:bCs/>
          <w:spacing w:val="-5"/>
          <w:sz w:val="24"/>
          <w:szCs w:val="24"/>
          <w:lang w:val="hr-HR"/>
        </w:rPr>
        <w:t>t</w:t>
      </w:r>
      <w:r w:rsidRPr="00D918C6">
        <w:rPr>
          <w:rFonts w:eastAsia="Calibri" w:cs="Calibri"/>
          <w:b/>
          <w:bCs/>
          <w:spacing w:val="1"/>
          <w:sz w:val="24"/>
          <w:szCs w:val="24"/>
          <w:lang w:val="hr-HR"/>
        </w:rPr>
        <w:t>a</w:t>
      </w:r>
      <w:r w:rsidRPr="00D918C6">
        <w:rPr>
          <w:rFonts w:eastAsia="Calibri" w:cs="Calibri"/>
          <w:b/>
          <w:bCs/>
          <w:spacing w:val="-1"/>
          <w:sz w:val="24"/>
          <w:szCs w:val="24"/>
          <w:lang w:val="hr-HR"/>
        </w:rPr>
        <w:t>n</w:t>
      </w:r>
      <w:r w:rsidRPr="00D918C6">
        <w:rPr>
          <w:rFonts w:eastAsia="Calibri" w:cs="Calibri"/>
          <w:b/>
          <w:bCs/>
          <w:spacing w:val="-2"/>
          <w:sz w:val="24"/>
          <w:szCs w:val="24"/>
          <w:lang w:val="hr-HR"/>
        </w:rPr>
        <w:t>j</w:t>
      </w:r>
      <w:r w:rsidRPr="00D918C6">
        <w:rPr>
          <w:rFonts w:eastAsia="Calibri" w:cs="Calibri"/>
          <w:b/>
          <w:bCs/>
          <w:spacing w:val="-1"/>
          <w:sz w:val="24"/>
          <w:szCs w:val="24"/>
          <w:lang w:val="hr-HR"/>
        </w:rPr>
        <w:t>e</w:t>
      </w:r>
      <w:r w:rsidRPr="00D918C6">
        <w:rPr>
          <w:rFonts w:eastAsia="Calibri" w:cs="Calibri"/>
          <w:b/>
          <w:bCs/>
          <w:sz w:val="24"/>
          <w:szCs w:val="24"/>
          <w:lang w:val="hr-HR"/>
        </w:rPr>
        <w:t>m</w:t>
      </w:r>
      <w:r w:rsidRPr="00D918C6">
        <w:rPr>
          <w:rFonts w:eastAsia="Calibri" w:cs="Calibri"/>
          <w:b/>
          <w:bCs/>
          <w:spacing w:val="-1"/>
          <w:sz w:val="24"/>
          <w:szCs w:val="24"/>
          <w:lang w:val="hr-HR"/>
        </w:rPr>
        <w:t xml:space="preserve"> n</w:t>
      </w:r>
      <w:r w:rsidRPr="00D918C6">
        <w:rPr>
          <w:rFonts w:eastAsia="Calibri" w:cs="Calibri"/>
          <w:b/>
          <w:bCs/>
          <w:sz w:val="24"/>
          <w:szCs w:val="24"/>
          <w:lang w:val="hr-HR"/>
        </w:rPr>
        <w:t>a</w:t>
      </w:r>
      <w:r w:rsidRPr="00D918C6">
        <w:rPr>
          <w:rFonts w:eastAsia="Calibri" w:cs="Calibri"/>
          <w:b/>
          <w:bCs/>
          <w:spacing w:val="-1"/>
          <w:sz w:val="24"/>
          <w:szCs w:val="24"/>
          <w:lang w:val="hr-HR"/>
        </w:rPr>
        <w:t xml:space="preserve"> d</w:t>
      </w:r>
      <w:r w:rsidRPr="00D918C6">
        <w:rPr>
          <w:rFonts w:eastAsia="Calibri" w:cs="Calibri"/>
          <w:b/>
          <w:bCs/>
          <w:spacing w:val="1"/>
          <w:sz w:val="24"/>
          <w:szCs w:val="24"/>
          <w:lang w:val="hr-HR"/>
        </w:rPr>
        <w:t>a</w:t>
      </w:r>
      <w:r w:rsidRPr="00D918C6">
        <w:rPr>
          <w:rFonts w:eastAsia="Calibri" w:cs="Calibri"/>
          <w:b/>
          <w:bCs/>
          <w:sz w:val="24"/>
          <w:szCs w:val="24"/>
          <w:lang w:val="hr-HR"/>
        </w:rPr>
        <w:t>n</w:t>
      </w:r>
      <w:r w:rsidRPr="00D918C6">
        <w:rPr>
          <w:rFonts w:eastAsia="Calibri" w:cs="Calibri"/>
          <w:b/>
          <w:bCs/>
          <w:spacing w:val="3"/>
          <w:sz w:val="24"/>
          <w:szCs w:val="24"/>
          <w:lang w:val="hr-HR"/>
        </w:rPr>
        <w:t xml:space="preserve"> </w:t>
      </w:r>
      <w:r w:rsidR="00671166">
        <w:rPr>
          <w:rFonts w:eastAsia="Calibri" w:cs="Calibri"/>
          <w:b/>
          <w:bCs/>
          <w:spacing w:val="-2"/>
          <w:sz w:val="24"/>
          <w:szCs w:val="24"/>
          <w:lang w:val="hr-HR"/>
        </w:rPr>
        <w:t>29</w:t>
      </w:r>
      <w:r w:rsidRPr="00D918C6">
        <w:rPr>
          <w:rFonts w:eastAsia="Calibri" w:cs="Calibri"/>
          <w:b/>
          <w:bCs/>
          <w:sz w:val="24"/>
          <w:szCs w:val="24"/>
          <w:lang w:val="hr-HR"/>
        </w:rPr>
        <w:t>.</w:t>
      </w:r>
      <w:r w:rsidRPr="00D918C6">
        <w:rPr>
          <w:rFonts w:eastAsia="Calibri" w:cs="Calibri"/>
          <w:b/>
          <w:bCs/>
          <w:spacing w:val="-2"/>
          <w:sz w:val="24"/>
          <w:szCs w:val="24"/>
          <w:lang w:val="hr-HR"/>
        </w:rPr>
        <w:t xml:space="preserve"> </w:t>
      </w:r>
      <w:r w:rsidR="00671166">
        <w:rPr>
          <w:rFonts w:eastAsia="Calibri" w:cs="Calibri"/>
          <w:b/>
          <w:bCs/>
          <w:sz w:val="24"/>
          <w:szCs w:val="24"/>
          <w:lang w:val="hr-HR"/>
        </w:rPr>
        <w:t>veljače</w:t>
      </w:r>
      <w:r w:rsidRPr="00D918C6">
        <w:rPr>
          <w:rFonts w:eastAsia="Calibri" w:cs="Calibri"/>
          <w:b/>
          <w:bCs/>
          <w:spacing w:val="1"/>
          <w:sz w:val="24"/>
          <w:szCs w:val="24"/>
          <w:lang w:val="hr-HR"/>
        </w:rPr>
        <w:t xml:space="preserve"> </w:t>
      </w:r>
      <w:r w:rsidRPr="00D918C6">
        <w:rPr>
          <w:rFonts w:eastAsia="Calibri" w:cs="Calibri"/>
          <w:b/>
          <w:bCs/>
          <w:spacing w:val="-2"/>
          <w:sz w:val="24"/>
          <w:szCs w:val="24"/>
          <w:lang w:val="hr-HR"/>
        </w:rPr>
        <w:t>201</w:t>
      </w:r>
      <w:r w:rsidR="002D5E6E">
        <w:rPr>
          <w:rFonts w:eastAsia="Calibri" w:cs="Calibri"/>
          <w:b/>
          <w:bCs/>
          <w:spacing w:val="-2"/>
          <w:sz w:val="24"/>
          <w:szCs w:val="24"/>
          <w:lang w:val="hr-HR"/>
        </w:rPr>
        <w:t>6</w:t>
      </w:r>
      <w:r w:rsidRPr="00D918C6">
        <w:rPr>
          <w:rFonts w:eastAsia="Calibri" w:cs="Calibri"/>
          <w:b/>
          <w:bCs/>
          <w:sz w:val="24"/>
          <w:szCs w:val="24"/>
          <w:lang w:val="hr-HR"/>
        </w:rPr>
        <w:t>.</w:t>
      </w:r>
      <w:r w:rsidRPr="00D918C6">
        <w:rPr>
          <w:rFonts w:eastAsia="Calibri" w:cs="Calibri"/>
          <w:b/>
          <w:bCs/>
          <w:spacing w:val="-2"/>
          <w:sz w:val="24"/>
          <w:szCs w:val="24"/>
          <w:lang w:val="hr-HR"/>
        </w:rPr>
        <w:t xml:space="preserve"> go</w:t>
      </w:r>
      <w:r w:rsidRPr="00D918C6">
        <w:rPr>
          <w:rFonts w:eastAsia="Calibri" w:cs="Calibri"/>
          <w:b/>
          <w:bCs/>
          <w:spacing w:val="-1"/>
          <w:sz w:val="24"/>
          <w:szCs w:val="24"/>
          <w:lang w:val="hr-HR"/>
        </w:rPr>
        <w:t>d</w:t>
      </w:r>
      <w:r w:rsidRPr="00D918C6">
        <w:rPr>
          <w:rFonts w:eastAsia="Calibri" w:cs="Calibri"/>
          <w:b/>
          <w:bCs/>
          <w:spacing w:val="1"/>
          <w:sz w:val="24"/>
          <w:szCs w:val="24"/>
          <w:lang w:val="hr-HR"/>
        </w:rPr>
        <w:t>i</w:t>
      </w:r>
      <w:r w:rsidRPr="00D918C6">
        <w:rPr>
          <w:rFonts w:eastAsia="Calibri" w:cs="Calibri"/>
          <w:b/>
          <w:bCs/>
          <w:spacing w:val="-1"/>
          <w:sz w:val="24"/>
          <w:szCs w:val="24"/>
          <w:lang w:val="hr-HR"/>
        </w:rPr>
        <w:t>ne</w:t>
      </w:r>
      <w:r w:rsidR="002D5E6E">
        <w:rPr>
          <w:rFonts w:eastAsia="Calibri" w:cs="Calibri"/>
          <w:b/>
          <w:bCs/>
          <w:spacing w:val="-1"/>
          <w:sz w:val="24"/>
          <w:szCs w:val="24"/>
          <w:lang w:val="hr-HR"/>
        </w:rPr>
        <w:t xml:space="preserve"> prema stanju u  </w:t>
      </w:r>
      <w:r w:rsidR="002D5E6E">
        <w:rPr>
          <w:rFonts w:eastAsia="Calibri" w:cs="Calibri"/>
          <w:b/>
          <w:bCs/>
          <w:spacing w:val="-1"/>
          <w:sz w:val="24"/>
          <w:szCs w:val="24"/>
          <w:lang w:val="hr-HR"/>
        </w:rPr>
        <w:tab/>
        <w:t>poslovnim knjigama</w:t>
      </w:r>
    </w:p>
    <w:p w:rsidR="00011161" w:rsidRDefault="00011161" w:rsidP="0075537F">
      <w:pPr>
        <w:spacing w:after="120" w:line="276" w:lineRule="auto"/>
        <w:jc w:val="both"/>
      </w:pPr>
      <w:r>
        <w:t>Temeljem knjigovodstvene dokumentacije</w:t>
      </w:r>
      <w:r w:rsidR="001D0780">
        <w:t xml:space="preserve"> Dužnika</w:t>
      </w:r>
      <w:r>
        <w:t xml:space="preserve">, proizlaze </w:t>
      </w:r>
      <w:r w:rsidR="001D0780">
        <w:t xml:space="preserve">njegove </w:t>
      </w:r>
      <w:r>
        <w:t xml:space="preserve">slijedeće obveze do </w:t>
      </w:r>
      <w:proofErr w:type="gramStart"/>
      <w:r>
        <w:t>dana</w:t>
      </w:r>
      <w:proofErr w:type="gramEnd"/>
      <w:r>
        <w:t xml:space="preserve"> otvaranja stečaja</w:t>
      </w:r>
      <w:r w:rsidR="0075537F">
        <w:t>:</w:t>
      </w:r>
    </w:p>
    <w:p w:rsidR="00123C73" w:rsidRDefault="00123C73" w:rsidP="0075537F">
      <w:pPr>
        <w:spacing w:line="276" w:lineRule="auto"/>
        <w:jc w:val="both"/>
      </w:pPr>
    </w:p>
    <w:p w:rsidR="00011161" w:rsidRPr="00CA2EDD" w:rsidRDefault="00123C73" w:rsidP="006A04D2">
      <w:pPr>
        <w:spacing w:after="120" w:line="276" w:lineRule="auto"/>
        <w:rPr>
          <w:b/>
          <w:i/>
        </w:rPr>
      </w:pPr>
      <w:r>
        <w:rPr>
          <w:b/>
          <w:i/>
        </w:rPr>
        <w:t xml:space="preserve">I.   </w:t>
      </w:r>
      <w:r w:rsidR="00011161" w:rsidRPr="006A04D2">
        <w:rPr>
          <w:b/>
          <w:i/>
        </w:rPr>
        <w:t>Kratkoročne obveze:</w:t>
      </w:r>
      <w:r w:rsidR="00CA2EDD" w:rsidRPr="006A04D2">
        <w:rPr>
          <w:i/>
        </w:rPr>
        <w:tab/>
      </w:r>
      <w:r w:rsidR="00CA2EDD">
        <w:tab/>
      </w:r>
      <w:r w:rsidR="00CA2EDD">
        <w:tab/>
      </w:r>
      <w:r w:rsidR="00CA2EDD">
        <w:tab/>
      </w:r>
      <w:r w:rsidR="00CA2EDD">
        <w:tab/>
      </w:r>
      <w:r w:rsidR="00CA2EDD">
        <w:tab/>
      </w:r>
      <w:r w:rsidR="00CA2EDD">
        <w:tab/>
      </w:r>
      <w:r w:rsidR="00CA2EDD">
        <w:tab/>
      </w:r>
      <w:r w:rsidR="006C4E2E">
        <w:t xml:space="preserve">    </w:t>
      </w:r>
      <w:r w:rsidR="006C4E2E">
        <w:rPr>
          <w:b/>
          <w:i/>
        </w:rPr>
        <w:t>82.750.078</w:t>
      </w:r>
      <w:proofErr w:type="gramStart"/>
      <w:r w:rsidR="006C4E2E">
        <w:rPr>
          <w:b/>
          <w:i/>
        </w:rPr>
        <w:t>,33</w:t>
      </w:r>
      <w:proofErr w:type="gramEnd"/>
      <w:r w:rsidR="006C4E2E">
        <w:rPr>
          <w:b/>
          <w:i/>
        </w:rPr>
        <w:t xml:space="preserve"> kuna</w:t>
      </w:r>
    </w:p>
    <w:p w:rsidR="00E47CF3" w:rsidRDefault="00E47CF3" w:rsidP="00793C9A">
      <w:pPr>
        <w:spacing w:line="276" w:lineRule="auto"/>
        <w:rPr>
          <w:i/>
        </w:rPr>
      </w:pPr>
      <w:r w:rsidRPr="006165F6">
        <w:rPr>
          <w:i/>
        </w:rPr>
        <w:t xml:space="preserve">- </w:t>
      </w:r>
      <w:r w:rsidR="006165F6" w:rsidRPr="006165F6">
        <w:rPr>
          <w:i/>
          <w:lang w:val="hr-HR"/>
        </w:rPr>
        <w:t>Obvez.s osnove kra</w:t>
      </w:r>
      <w:r w:rsidR="001D0780">
        <w:rPr>
          <w:i/>
          <w:lang w:val="hr-HR"/>
        </w:rPr>
        <w:t>t.financ.zajmova od društava</w:t>
      </w:r>
      <w:r w:rsidR="00123C73">
        <w:rPr>
          <w:i/>
          <w:lang w:val="hr-HR"/>
        </w:rPr>
        <w:t xml:space="preserve"> </w:t>
      </w:r>
      <w:r w:rsidR="001D0780">
        <w:rPr>
          <w:i/>
          <w:lang w:val="hr-HR"/>
        </w:rPr>
        <w:t xml:space="preserve">i fizičkih </w:t>
      </w:r>
      <w:r w:rsidR="001D0780" w:rsidRPr="00123C73">
        <w:rPr>
          <w:i/>
          <w:lang w:val="hr-HR"/>
        </w:rPr>
        <w:t>osoba</w:t>
      </w:r>
      <w:r w:rsidR="006165F6" w:rsidRPr="00123C73">
        <w:rPr>
          <w:i/>
          <w:lang w:val="hr-HR"/>
        </w:rPr>
        <w:t xml:space="preserve">                                       </w:t>
      </w:r>
      <w:r w:rsidR="006A04D2" w:rsidRPr="00123C73">
        <w:rPr>
          <w:i/>
          <w:lang w:val="hr-HR"/>
        </w:rPr>
        <w:t>4.541.139</w:t>
      </w:r>
      <w:proofErr w:type="gramStart"/>
      <w:r w:rsidR="006A04D2" w:rsidRPr="00123C73">
        <w:rPr>
          <w:i/>
          <w:lang w:val="hr-HR"/>
        </w:rPr>
        <w:t>,53</w:t>
      </w:r>
      <w:proofErr w:type="gramEnd"/>
      <w:r w:rsidR="001D0780" w:rsidRPr="00123C73">
        <w:rPr>
          <w:i/>
          <w:lang w:val="hr-HR"/>
        </w:rPr>
        <w:t xml:space="preserve"> </w:t>
      </w:r>
      <w:r w:rsidRPr="00123C73">
        <w:rPr>
          <w:i/>
        </w:rPr>
        <w:t>kn</w:t>
      </w:r>
    </w:p>
    <w:p w:rsidR="006A04D2" w:rsidRPr="006165F6" w:rsidRDefault="006A04D2" w:rsidP="00793C9A">
      <w:pPr>
        <w:spacing w:line="276" w:lineRule="auto"/>
        <w:rPr>
          <w:i/>
        </w:rPr>
      </w:pPr>
      <w:r>
        <w:rPr>
          <w:i/>
        </w:rPr>
        <w:t>- Obveze prema bankama po osnovi kratk.kredita</w:t>
      </w:r>
      <w:r>
        <w:rPr>
          <w:i/>
        </w:rPr>
        <w:tab/>
      </w:r>
      <w:r>
        <w:rPr>
          <w:i/>
        </w:rPr>
        <w:tab/>
      </w:r>
      <w:r>
        <w:rPr>
          <w:i/>
        </w:rPr>
        <w:tab/>
      </w:r>
      <w:r>
        <w:rPr>
          <w:i/>
        </w:rPr>
        <w:tab/>
        <w:t xml:space="preserve">          </w:t>
      </w:r>
      <w:r w:rsidR="00FD6BB4">
        <w:rPr>
          <w:i/>
        </w:rPr>
        <w:t>9.262.186</w:t>
      </w:r>
      <w:proofErr w:type="gramStart"/>
      <w:r w:rsidR="00FD6BB4">
        <w:rPr>
          <w:i/>
        </w:rPr>
        <w:t>,06</w:t>
      </w:r>
      <w:proofErr w:type="gramEnd"/>
      <w:r w:rsidR="00123C73">
        <w:rPr>
          <w:i/>
        </w:rPr>
        <w:t xml:space="preserve"> kn</w:t>
      </w:r>
    </w:p>
    <w:p w:rsidR="002D5E6E" w:rsidRDefault="002D5E6E" w:rsidP="002D5E6E">
      <w:pPr>
        <w:spacing w:after="120" w:line="276" w:lineRule="auto"/>
        <w:contextualSpacing/>
        <w:rPr>
          <w:i/>
        </w:rPr>
      </w:pPr>
      <w:r>
        <w:rPr>
          <w:i/>
        </w:rPr>
        <w:t>- Obveze prema dobavljačima</w:t>
      </w:r>
      <w:r w:rsidRPr="006165F6">
        <w:rPr>
          <w:i/>
        </w:rPr>
        <w:t xml:space="preserve">                                                                      </w:t>
      </w:r>
      <w:r w:rsidR="0020754B">
        <w:rPr>
          <w:i/>
        </w:rPr>
        <w:t xml:space="preserve">                             </w:t>
      </w:r>
      <w:r w:rsidR="00123C73">
        <w:rPr>
          <w:i/>
        </w:rPr>
        <w:t>19</w:t>
      </w:r>
      <w:r w:rsidR="0020754B" w:rsidRPr="00123C73">
        <w:rPr>
          <w:i/>
        </w:rPr>
        <w:t>.</w:t>
      </w:r>
      <w:r w:rsidR="00123C73">
        <w:rPr>
          <w:i/>
        </w:rPr>
        <w:t>250</w:t>
      </w:r>
      <w:r w:rsidR="0020754B" w:rsidRPr="00123C73">
        <w:rPr>
          <w:i/>
        </w:rPr>
        <w:t>.</w:t>
      </w:r>
      <w:r w:rsidR="00123C73">
        <w:rPr>
          <w:i/>
        </w:rPr>
        <w:t>561</w:t>
      </w:r>
      <w:proofErr w:type="gramStart"/>
      <w:r w:rsidR="0020754B" w:rsidRPr="00123C73">
        <w:rPr>
          <w:i/>
        </w:rPr>
        <w:t>,</w:t>
      </w:r>
      <w:r w:rsidR="00123C73">
        <w:rPr>
          <w:i/>
        </w:rPr>
        <w:t>23</w:t>
      </w:r>
      <w:proofErr w:type="gramEnd"/>
      <w:r w:rsidR="0020754B" w:rsidRPr="00123C73">
        <w:rPr>
          <w:i/>
        </w:rPr>
        <w:t xml:space="preserve"> </w:t>
      </w:r>
      <w:r w:rsidRPr="00123C73">
        <w:rPr>
          <w:i/>
        </w:rPr>
        <w:t>kn</w:t>
      </w:r>
    </w:p>
    <w:p w:rsidR="006A04D2" w:rsidRDefault="006A04D2" w:rsidP="006A04D2">
      <w:pPr>
        <w:spacing w:line="276" w:lineRule="auto"/>
        <w:jc w:val="both"/>
        <w:rPr>
          <w:i/>
        </w:rPr>
      </w:pPr>
      <w:proofErr w:type="gramStart"/>
      <w:r w:rsidRPr="00BD0D2F">
        <w:rPr>
          <w:i/>
        </w:rPr>
        <w:t>od</w:t>
      </w:r>
      <w:proofErr w:type="gramEnd"/>
      <w:r w:rsidRPr="00BD0D2F">
        <w:rPr>
          <w:i/>
        </w:rPr>
        <w:t xml:space="preserve"> čega</w:t>
      </w:r>
      <w:r>
        <w:rPr>
          <w:i/>
        </w:rPr>
        <w:t>:</w:t>
      </w:r>
    </w:p>
    <w:p w:rsidR="006A04D2" w:rsidRPr="00BD0D2F" w:rsidRDefault="006A04D2" w:rsidP="006A04D2">
      <w:pPr>
        <w:spacing w:line="276" w:lineRule="auto"/>
        <w:jc w:val="both"/>
        <w:rPr>
          <w:i/>
        </w:rPr>
      </w:pPr>
      <w:r>
        <w:rPr>
          <w:i/>
        </w:rPr>
        <w:tab/>
      </w: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4"/>
        <w:gridCol w:w="3880"/>
        <w:gridCol w:w="2160"/>
      </w:tblGrid>
      <w:tr w:rsidR="006A04D2" w:rsidRPr="00B663A5" w:rsidTr="00494BC7">
        <w:trPr>
          <w:trHeight w:val="255"/>
        </w:trPr>
        <w:tc>
          <w:tcPr>
            <w:tcW w:w="964" w:type="dxa"/>
            <w:noWrap/>
            <w:vAlign w:val="center"/>
            <w:hideMark/>
          </w:tcPr>
          <w:p w:rsidR="006A04D2" w:rsidRPr="00B663A5" w:rsidRDefault="006A04D2" w:rsidP="00494BC7">
            <w:pPr>
              <w:spacing w:line="276" w:lineRule="auto"/>
              <w:jc w:val="center"/>
              <w:rPr>
                <w:i/>
                <w:sz w:val="20"/>
                <w:szCs w:val="20"/>
              </w:rPr>
            </w:pPr>
            <w:r w:rsidRPr="00B663A5">
              <w:rPr>
                <w:i/>
                <w:sz w:val="20"/>
                <w:szCs w:val="20"/>
              </w:rPr>
              <w:t>Red.broj</w:t>
            </w:r>
          </w:p>
        </w:tc>
        <w:tc>
          <w:tcPr>
            <w:tcW w:w="3880" w:type="dxa"/>
            <w:noWrap/>
            <w:vAlign w:val="center"/>
            <w:hideMark/>
          </w:tcPr>
          <w:p w:rsidR="006A04D2" w:rsidRPr="00B663A5" w:rsidRDefault="006A04D2" w:rsidP="006A04D2">
            <w:pPr>
              <w:spacing w:line="276" w:lineRule="auto"/>
              <w:rPr>
                <w:i/>
                <w:sz w:val="20"/>
                <w:szCs w:val="20"/>
              </w:rPr>
            </w:pPr>
            <w:r w:rsidRPr="00B663A5">
              <w:rPr>
                <w:i/>
                <w:sz w:val="20"/>
                <w:szCs w:val="20"/>
              </w:rPr>
              <w:t xml:space="preserve">Naziv </w:t>
            </w:r>
            <w:r>
              <w:rPr>
                <w:i/>
                <w:sz w:val="20"/>
                <w:szCs w:val="20"/>
              </w:rPr>
              <w:t>dobavljača</w:t>
            </w:r>
          </w:p>
        </w:tc>
        <w:tc>
          <w:tcPr>
            <w:tcW w:w="2160" w:type="dxa"/>
            <w:noWrap/>
            <w:vAlign w:val="center"/>
            <w:hideMark/>
          </w:tcPr>
          <w:p w:rsidR="006A04D2" w:rsidRPr="00B663A5" w:rsidRDefault="006A04D2" w:rsidP="00494BC7">
            <w:pPr>
              <w:spacing w:line="276" w:lineRule="auto"/>
              <w:jc w:val="right"/>
              <w:rPr>
                <w:i/>
                <w:sz w:val="20"/>
                <w:szCs w:val="20"/>
              </w:rPr>
            </w:pPr>
            <w:r w:rsidRPr="00B663A5">
              <w:rPr>
                <w:i/>
                <w:sz w:val="20"/>
                <w:szCs w:val="20"/>
              </w:rPr>
              <w:t>Iznos</w:t>
            </w:r>
            <w:r w:rsidR="006C4E2E">
              <w:rPr>
                <w:i/>
                <w:sz w:val="20"/>
                <w:szCs w:val="20"/>
              </w:rPr>
              <w:t xml:space="preserve"> kn</w:t>
            </w:r>
          </w:p>
        </w:tc>
      </w:tr>
      <w:tr w:rsidR="006A04D2" w:rsidRPr="00B663A5" w:rsidTr="00494BC7">
        <w:trPr>
          <w:trHeight w:val="255"/>
        </w:trPr>
        <w:tc>
          <w:tcPr>
            <w:tcW w:w="964" w:type="dxa"/>
            <w:noWrap/>
            <w:vAlign w:val="center"/>
            <w:hideMark/>
          </w:tcPr>
          <w:p w:rsidR="006A04D2" w:rsidRPr="00B663A5" w:rsidRDefault="006A04D2" w:rsidP="00494BC7">
            <w:pPr>
              <w:spacing w:line="276" w:lineRule="auto"/>
              <w:jc w:val="center"/>
              <w:rPr>
                <w:i/>
                <w:sz w:val="20"/>
                <w:szCs w:val="20"/>
              </w:rPr>
            </w:pPr>
            <w:r w:rsidRPr="00B663A5">
              <w:rPr>
                <w:i/>
                <w:sz w:val="20"/>
                <w:szCs w:val="20"/>
              </w:rPr>
              <w:t>1</w:t>
            </w:r>
            <w:r w:rsidR="006C4E2E">
              <w:rPr>
                <w:i/>
                <w:sz w:val="20"/>
                <w:szCs w:val="20"/>
              </w:rPr>
              <w:t>.</w:t>
            </w:r>
          </w:p>
        </w:tc>
        <w:tc>
          <w:tcPr>
            <w:tcW w:w="3880" w:type="dxa"/>
            <w:noWrap/>
            <w:vAlign w:val="center"/>
            <w:hideMark/>
          </w:tcPr>
          <w:p w:rsidR="006A04D2" w:rsidRPr="00B663A5" w:rsidRDefault="006C4E2E" w:rsidP="00494BC7">
            <w:pPr>
              <w:spacing w:line="276" w:lineRule="auto"/>
              <w:rPr>
                <w:i/>
                <w:sz w:val="20"/>
                <w:szCs w:val="20"/>
              </w:rPr>
            </w:pPr>
            <w:r>
              <w:rPr>
                <w:i/>
                <w:sz w:val="20"/>
                <w:szCs w:val="20"/>
              </w:rPr>
              <w:t>Ferocommerce d.o.o. u stečaju</w:t>
            </w:r>
          </w:p>
        </w:tc>
        <w:tc>
          <w:tcPr>
            <w:tcW w:w="2160" w:type="dxa"/>
            <w:noWrap/>
            <w:vAlign w:val="center"/>
            <w:hideMark/>
          </w:tcPr>
          <w:p w:rsidR="006A04D2" w:rsidRPr="00B663A5" w:rsidRDefault="006C4E2E" w:rsidP="00494BC7">
            <w:pPr>
              <w:spacing w:line="276" w:lineRule="auto"/>
              <w:jc w:val="right"/>
              <w:rPr>
                <w:i/>
                <w:sz w:val="20"/>
                <w:szCs w:val="20"/>
              </w:rPr>
            </w:pPr>
            <w:r>
              <w:rPr>
                <w:i/>
                <w:sz w:val="20"/>
                <w:szCs w:val="20"/>
              </w:rPr>
              <w:t>7.695.606,14</w:t>
            </w:r>
          </w:p>
        </w:tc>
      </w:tr>
      <w:tr w:rsidR="006A04D2" w:rsidRPr="00B663A5" w:rsidTr="00494BC7">
        <w:trPr>
          <w:trHeight w:val="255"/>
        </w:trPr>
        <w:tc>
          <w:tcPr>
            <w:tcW w:w="964" w:type="dxa"/>
            <w:noWrap/>
            <w:vAlign w:val="center"/>
            <w:hideMark/>
          </w:tcPr>
          <w:p w:rsidR="006A04D2" w:rsidRPr="00B663A5" w:rsidRDefault="006A04D2" w:rsidP="00494BC7">
            <w:pPr>
              <w:spacing w:line="276" w:lineRule="auto"/>
              <w:jc w:val="center"/>
              <w:rPr>
                <w:i/>
                <w:sz w:val="20"/>
                <w:szCs w:val="20"/>
              </w:rPr>
            </w:pPr>
            <w:r w:rsidRPr="00B663A5">
              <w:rPr>
                <w:i/>
                <w:sz w:val="20"/>
                <w:szCs w:val="20"/>
              </w:rPr>
              <w:t>2</w:t>
            </w:r>
            <w:r w:rsidR="006C4E2E">
              <w:rPr>
                <w:i/>
                <w:sz w:val="20"/>
                <w:szCs w:val="20"/>
              </w:rPr>
              <w:t>.</w:t>
            </w:r>
          </w:p>
        </w:tc>
        <w:tc>
          <w:tcPr>
            <w:tcW w:w="3880" w:type="dxa"/>
            <w:noWrap/>
            <w:vAlign w:val="center"/>
            <w:hideMark/>
          </w:tcPr>
          <w:p w:rsidR="006A04D2" w:rsidRPr="00B663A5" w:rsidRDefault="006C4E2E" w:rsidP="00494BC7">
            <w:pPr>
              <w:spacing w:line="276" w:lineRule="auto"/>
              <w:rPr>
                <w:i/>
                <w:sz w:val="20"/>
                <w:szCs w:val="20"/>
              </w:rPr>
            </w:pPr>
            <w:r>
              <w:rPr>
                <w:i/>
                <w:sz w:val="20"/>
                <w:szCs w:val="20"/>
              </w:rPr>
              <w:t>Plastal d.o.o. u stečaju</w:t>
            </w:r>
          </w:p>
        </w:tc>
        <w:tc>
          <w:tcPr>
            <w:tcW w:w="2160" w:type="dxa"/>
            <w:noWrap/>
            <w:vAlign w:val="center"/>
            <w:hideMark/>
          </w:tcPr>
          <w:p w:rsidR="006A04D2" w:rsidRPr="00B663A5" w:rsidRDefault="006C4E2E" w:rsidP="00494BC7">
            <w:pPr>
              <w:spacing w:line="276" w:lineRule="auto"/>
              <w:jc w:val="right"/>
              <w:rPr>
                <w:i/>
                <w:sz w:val="20"/>
                <w:szCs w:val="20"/>
              </w:rPr>
            </w:pPr>
            <w:r>
              <w:rPr>
                <w:i/>
                <w:sz w:val="20"/>
                <w:szCs w:val="20"/>
              </w:rPr>
              <w:t>2.330.602,41</w:t>
            </w:r>
          </w:p>
        </w:tc>
      </w:tr>
      <w:tr w:rsidR="006A04D2" w:rsidRPr="00B663A5" w:rsidTr="00494BC7">
        <w:trPr>
          <w:trHeight w:val="255"/>
        </w:trPr>
        <w:tc>
          <w:tcPr>
            <w:tcW w:w="964" w:type="dxa"/>
            <w:noWrap/>
            <w:vAlign w:val="center"/>
            <w:hideMark/>
          </w:tcPr>
          <w:p w:rsidR="006A04D2" w:rsidRPr="00B663A5" w:rsidRDefault="006A04D2" w:rsidP="00494BC7">
            <w:pPr>
              <w:spacing w:line="276" w:lineRule="auto"/>
              <w:jc w:val="center"/>
              <w:rPr>
                <w:i/>
                <w:sz w:val="20"/>
                <w:szCs w:val="20"/>
              </w:rPr>
            </w:pPr>
            <w:r w:rsidRPr="00B663A5">
              <w:rPr>
                <w:i/>
                <w:sz w:val="20"/>
                <w:szCs w:val="20"/>
              </w:rPr>
              <w:t>3</w:t>
            </w:r>
            <w:r w:rsidR="006C4E2E">
              <w:rPr>
                <w:i/>
                <w:sz w:val="20"/>
                <w:szCs w:val="20"/>
              </w:rPr>
              <w:t>.</w:t>
            </w:r>
          </w:p>
        </w:tc>
        <w:tc>
          <w:tcPr>
            <w:tcW w:w="3880" w:type="dxa"/>
            <w:noWrap/>
            <w:vAlign w:val="center"/>
            <w:hideMark/>
          </w:tcPr>
          <w:p w:rsidR="006A04D2" w:rsidRPr="00B663A5" w:rsidRDefault="006C4E2E" w:rsidP="00494BC7">
            <w:pPr>
              <w:spacing w:line="276" w:lineRule="auto"/>
              <w:rPr>
                <w:i/>
                <w:sz w:val="20"/>
                <w:szCs w:val="20"/>
              </w:rPr>
            </w:pPr>
            <w:r>
              <w:rPr>
                <w:i/>
                <w:sz w:val="20"/>
                <w:szCs w:val="20"/>
              </w:rPr>
              <w:t>Metaling d.o.o. u stečaju</w:t>
            </w:r>
          </w:p>
        </w:tc>
        <w:tc>
          <w:tcPr>
            <w:tcW w:w="2160" w:type="dxa"/>
            <w:noWrap/>
            <w:vAlign w:val="center"/>
            <w:hideMark/>
          </w:tcPr>
          <w:p w:rsidR="006A04D2" w:rsidRPr="00B663A5" w:rsidRDefault="006C4E2E" w:rsidP="00494BC7">
            <w:pPr>
              <w:spacing w:line="276" w:lineRule="auto"/>
              <w:jc w:val="right"/>
              <w:rPr>
                <w:i/>
                <w:sz w:val="20"/>
                <w:szCs w:val="20"/>
              </w:rPr>
            </w:pPr>
            <w:r>
              <w:rPr>
                <w:i/>
                <w:sz w:val="20"/>
                <w:szCs w:val="20"/>
              </w:rPr>
              <w:t>1.708.161,40</w:t>
            </w:r>
          </w:p>
        </w:tc>
      </w:tr>
      <w:tr w:rsidR="006A04D2" w:rsidRPr="00B663A5" w:rsidTr="00494BC7">
        <w:trPr>
          <w:trHeight w:val="255"/>
        </w:trPr>
        <w:tc>
          <w:tcPr>
            <w:tcW w:w="964" w:type="dxa"/>
            <w:noWrap/>
            <w:vAlign w:val="center"/>
            <w:hideMark/>
          </w:tcPr>
          <w:p w:rsidR="006A04D2" w:rsidRPr="00B663A5" w:rsidRDefault="006A04D2" w:rsidP="00494BC7">
            <w:pPr>
              <w:spacing w:line="276" w:lineRule="auto"/>
              <w:jc w:val="center"/>
              <w:rPr>
                <w:i/>
                <w:sz w:val="20"/>
                <w:szCs w:val="20"/>
              </w:rPr>
            </w:pPr>
            <w:r w:rsidRPr="00B663A5">
              <w:rPr>
                <w:i/>
                <w:sz w:val="20"/>
                <w:szCs w:val="20"/>
              </w:rPr>
              <w:t>4</w:t>
            </w:r>
            <w:r w:rsidR="006C4E2E">
              <w:rPr>
                <w:i/>
                <w:sz w:val="20"/>
                <w:szCs w:val="20"/>
              </w:rPr>
              <w:t>.</w:t>
            </w:r>
          </w:p>
        </w:tc>
        <w:tc>
          <w:tcPr>
            <w:tcW w:w="3880" w:type="dxa"/>
            <w:noWrap/>
            <w:vAlign w:val="center"/>
            <w:hideMark/>
          </w:tcPr>
          <w:p w:rsidR="006A04D2" w:rsidRPr="00B663A5" w:rsidRDefault="0012302F" w:rsidP="00494BC7">
            <w:pPr>
              <w:spacing w:line="276" w:lineRule="auto"/>
              <w:rPr>
                <w:i/>
                <w:sz w:val="20"/>
                <w:szCs w:val="20"/>
              </w:rPr>
            </w:pPr>
            <w:r>
              <w:rPr>
                <w:i/>
                <w:sz w:val="20"/>
                <w:szCs w:val="20"/>
              </w:rPr>
              <w:t>Zanatlija d.o.o. u stečaju</w:t>
            </w:r>
          </w:p>
        </w:tc>
        <w:tc>
          <w:tcPr>
            <w:tcW w:w="2160" w:type="dxa"/>
            <w:noWrap/>
            <w:vAlign w:val="center"/>
            <w:hideMark/>
          </w:tcPr>
          <w:p w:rsidR="006A04D2" w:rsidRPr="00B663A5" w:rsidRDefault="0012302F" w:rsidP="00494BC7">
            <w:pPr>
              <w:spacing w:line="276" w:lineRule="auto"/>
              <w:jc w:val="right"/>
              <w:rPr>
                <w:i/>
                <w:sz w:val="20"/>
                <w:szCs w:val="20"/>
              </w:rPr>
            </w:pPr>
            <w:r>
              <w:rPr>
                <w:i/>
                <w:sz w:val="20"/>
                <w:szCs w:val="20"/>
              </w:rPr>
              <w:t>1.176.173,67</w:t>
            </w:r>
          </w:p>
        </w:tc>
      </w:tr>
      <w:tr w:rsidR="006A04D2" w:rsidRPr="00B663A5" w:rsidTr="00494BC7">
        <w:trPr>
          <w:trHeight w:val="255"/>
        </w:trPr>
        <w:tc>
          <w:tcPr>
            <w:tcW w:w="964" w:type="dxa"/>
            <w:noWrap/>
            <w:vAlign w:val="center"/>
            <w:hideMark/>
          </w:tcPr>
          <w:p w:rsidR="006A04D2" w:rsidRPr="00B663A5" w:rsidRDefault="006A04D2" w:rsidP="00494BC7">
            <w:pPr>
              <w:spacing w:line="276" w:lineRule="auto"/>
              <w:jc w:val="center"/>
              <w:rPr>
                <w:i/>
                <w:sz w:val="20"/>
                <w:szCs w:val="20"/>
              </w:rPr>
            </w:pPr>
            <w:r w:rsidRPr="00B663A5">
              <w:rPr>
                <w:i/>
                <w:sz w:val="20"/>
                <w:szCs w:val="20"/>
              </w:rPr>
              <w:t>5</w:t>
            </w:r>
            <w:r w:rsidR="006C4E2E">
              <w:rPr>
                <w:i/>
                <w:sz w:val="20"/>
                <w:szCs w:val="20"/>
              </w:rPr>
              <w:t>.</w:t>
            </w:r>
          </w:p>
        </w:tc>
        <w:tc>
          <w:tcPr>
            <w:tcW w:w="3880" w:type="dxa"/>
            <w:noWrap/>
            <w:vAlign w:val="center"/>
            <w:hideMark/>
          </w:tcPr>
          <w:p w:rsidR="006A04D2" w:rsidRPr="00B663A5" w:rsidRDefault="0012302F" w:rsidP="00494BC7">
            <w:pPr>
              <w:spacing w:line="276" w:lineRule="auto"/>
              <w:rPr>
                <w:i/>
                <w:sz w:val="20"/>
                <w:szCs w:val="20"/>
              </w:rPr>
            </w:pPr>
            <w:r>
              <w:rPr>
                <w:i/>
                <w:sz w:val="20"/>
                <w:szCs w:val="20"/>
              </w:rPr>
              <w:t>Grad Split</w:t>
            </w:r>
          </w:p>
        </w:tc>
        <w:tc>
          <w:tcPr>
            <w:tcW w:w="2160" w:type="dxa"/>
            <w:noWrap/>
            <w:vAlign w:val="center"/>
            <w:hideMark/>
          </w:tcPr>
          <w:p w:rsidR="006A04D2" w:rsidRPr="00B663A5" w:rsidRDefault="0012302F" w:rsidP="00494BC7">
            <w:pPr>
              <w:spacing w:line="276" w:lineRule="auto"/>
              <w:jc w:val="right"/>
              <w:rPr>
                <w:i/>
                <w:sz w:val="20"/>
                <w:szCs w:val="20"/>
              </w:rPr>
            </w:pPr>
            <w:r>
              <w:rPr>
                <w:i/>
                <w:sz w:val="20"/>
                <w:szCs w:val="20"/>
              </w:rPr>
              <w:t>994.085,94</w:t>
            </w:r>
          </w:p>
        </w:tc>
      </w:tr>
      <w:tr w:rsidR="006A04D2" w:rsidRPr="00B663A5" w:rsidTr="00494BC7">
        <w:trPr>
          <w:trHeight w:val="255"/>
        </w:trPr>
        <w:tc>
          <w:tcPr>
            <w:tcW w:w="964" w:type="dxa"/>
            <w:noWrap/>
            <w:vAlign w:val="center"/>
            <w:hideMark/>
          </w:tcPr>
          <w:p w:rsidR="006A04D2" w:rsidRPr="00B663A5" w:rsidRDefault="006A04D2" w:rsidP="00494BC7">
            <w:pPr>
              <w:spacing w:line="276" w:lineRule="auto"/>
              <w:jc w:val="center"/>
              <w:rPr>
                <w:i/>
                <w:sz w:val="20"/>
                <w:szCs w:val="20"/>
              </w:rPr>
            </w:pPr>
            <w:r w:rsidRPr="00B663A5">
              <w:rPr>
                <w:i/>
                <w:sz w:val="20"/>
                <w:szCs w:val="20"/>
              </w:rPr>
              <w:t>6</w:t>
            </w:r>
            <w:r w:rsidR="006C4E2E">
              <w:rPr>
                <w:i/>
                <w:sz w:val="20"/>
                <w:szCs w:val="20"/>
              </w:rPr>
              <w:t>.</w:t>
            </w:r>
          </w:p>
        </w:tc>
        <w:tc>
          <w:tcPr>
            <w:tcW w:w="3880" w:type="dxa"/>
            <w:noWrap/>
            <w:vAlign w:val="center"/>
            <w:hideMark/>
          </w:tcPr>
          <w:p w:rsidR="006A04D2" w:rsidRPr="00B663A5" w:rsidRDefault="0012302F" w:rsidP="00494BC7">
            <w:pPr>
              <w:spacing w:line="276" w:lineRule="auto"/>
              <w:rPr>
                <w:i/>
                <w:sz w:val="20"/>
                <w:szCs w:val="20"/>
              </w:rPr>
            </w:pPr>
            <w:r>
              <w:rPr>
                <w:i/>
                <w:sz w:val="20"/>
                <w:szCs w:val="20"/>
              </w:rPr>
              <w:t>Eting inženjering d.o.o.</w:t>
            </w:r>
          </w:p>
        </w:tc>
        <w:tc>
          <w:tcPr>
            <w:tcW w:w="2160" w:type="dxa"/>
            <w:noWrap/>
            <w:vAlign w:val="center"/>
            <w:hideMark/>
          </w:tcPr>
          <w:p w:rsidR="006A04D2" w:rsidRPr="00B663A5" w:rsidRDefault="0012302F" w:rsidP="00494BC7">
            <w:pPr>
              <w:spacing w:line="276" w:lineRule="auto"/>
              <w:jc w:val="right"/>
              <w:rPr>
                <w:i/>
                <w:sz w:val="20"/>
                <w:szCs w:val="20"/>
              </w:rPr>
            </w:pPr>
            <w:r>
              <w:rPr>
                <w:i/>
                <w:sz w:val="20"/>
                <w:szCs w:val="20"/>
              </w:rPr>
              <w:t>732.951,70</w:t>
            </w:r>
          </w:p>
        </w:tc>
      </w:tr>
      <w:tr w:rsidR="006A04D2" w:rsidRPr="00B663A5" w:rsidTr="00494BC7">
        <w:trPr>
          <w:trHeight w:val="255"/>
        </w:trPr>
        <w:tc>
          <w:tcPr>
            <w:tcW w:w="964" w:type="dxa"/>
            <w:noWrap/>
            <w:vAlign w:val="center"/>
            <w:hideMark/>
          </w:tcPr>
          <w:p w:rsidR="006A04D2" w:rsidRPr="00B663A5" w:rsidRDefault="006A04D2" w:rsidP="00494BC7">
            <w:pPr>
              <w:spacing w:line="276" w:lineRule="auto"/>
              <w:jc w:val="center"/>
              <w:rPr>
                <w:i/>
                <w:sz w:val="20"/>
                <w:szCs w:val="20"/>
              </w:rPr>
            </w:pPr>
            <w:r w:rsidRPr="00B663A5">
              <w:rPr>
                <w:i/>
                <w:sz w:val="20"/>
                <w:szCs w:val="20"/>
              </w:rPr>
              <w:t>7</w:t>
            </w:r>
            <w:r w:rsidR="006C4E2E">
              <w:rPr>
                <w:i/>
                <w:sz w:val="20"/>
                <w:szCs w:val="20"/>
              </w:rPr>
              <w:t>.</w:t>
            </w:r>
          </w:p>
        </w:tc>
        <w:tc>
          <w:tcPr>
            <w:tcW w:w="3880" w:type="dxa"/>
            <w:noWrap/>
            <w:vAlign w:val="center"/>
            <w:hideMark/>
          </w:tcPr>
          <w:p w:rsidR="006A04D2" w:rsidRPr="00B663A5" w:rsidRDefault="0012302F" w:rsidP="00494BC7">
            <w:pPr>
              <w:spacing w:line="276" w:lineRule="auto"/>
              <w:rPr>
                <w:i/>
                <w:sz w:val="20"/>
                <w:szCs w:val="20"/>
              </w:rPr>
            </w:pPr>
            <w:r>
              <w:rPr>
                <w:i/>
                <w:sz w:val="20"/>
                <w:szCs w:val="20"/>
              </w:rPr>
              <w:t>Belina d.o.o.</w:t>
            </w:r>
          </w:p>
        </w:tc>
        <w:tc>
          <w:tcPr>
            <w:tcW w:w="2160" w:type="dxa"/>
            <w:noWrap/>
            <w:vAlign w:val="center"/>
            <w:hideMark/>
          </w:tcPr>
          <w:p w:rsidR="006A04D2" w:rsidRPr="00B663A5" w:rsidRDefault="0012302F" w:rsidP="00494BC7">
            <w:pPr>
              <w:spacing w:line="276" w:lineRule="auto"/>
              <w:jc w:val="right"/>
              <w:rPr>
                <w:i/>
                <w:sz w:val="20"/>
                <w:szCs w:val="20"/>
              </w:rPr>
            </w:pPr>
            <w:r>
              <w:rPr>
                <w:i/>
                <w:sz w:val="20"/>
                <w:szCs w:val="20"/>
              </w:rPr>
              <w:t>708.770,76</w:t>
            </w:r>
          </w:p>
        </w:tc>
      </w:tr>
      <w:tr w:rsidR="006A04D2" w:rsidRPr="00B663A5" w:rsidTr="00494BC7">
        <w:trPr>
          <w:trHeight w:val="255"/>
        </w:trPr>
        <w:tc>
          <w:tcPr>
            <w:tcW w:w="964" w:type="dxa"/>
            <w:noWrap/>
            <w:vAlign w:val="center"/>
            <w:hideMark/>
          </w:tcPr>
          <w:p w:rsidR="006A04D2" w:rsidRPr="00B663A5" w:rsidRDefault="006A04D2" w:rsidP="00494BC7">
            <w:pPr>
              <w:spacing w:line="276" w:lineRule="auto"/>
              <w:jc w:val="center"/>
              <w:rPr>
                <w:i/>
                <w:sz w:val="20"/>
                <w:szCs w:val="20"/>
              </w:rPr>
            </w:pPr>
            <w:r w:rsidRPr="00B663A5">
              <w:rPr>
                <w:i/>
                <w:sz w:val="20"/>
                <w:szCs w:val="20"/>
              </w:rPr>
              <w:t>8</w:t>
            </w:r>
            <w:r w:rsidR="006C4E2E">
              <w:rPr>
                <w:i/>
                <w:sz w:val="20"/>
                <w:szCs w:val="20"/>
              </w:rPr>
              <w:t>.</w:t>
            </w:r>
          </w:p>
        </w:tc>
        <w:tc>
          <w:tcPr>
            <w:tcW w:w="3880" w:type="dxa"/>
            <w:noWrap/>
            <w:vAlign w:val="center"/>
            <w:hideMark/>
          </w:tcPr>
          <w:p w:rsidR="006A04D2" w:rsidRPr="00B663A5" w:rsidRDefault="0012302F" w:rsidP="00494BC7">
            <w:pPr>
              <w:spacing w:line="276" w:lineRule="auto"/>
              <w:rPr>
                <w:i/>
                <w:sz w:val="20"/>
                <w:szCs w:val="20"/>
              </w:rPr>
            </w:pPr>
            <w:r>
              <w:rPr>
                <w:i/>
                <w:sz w:val="20"/>
                <w:szCs w:val="20"/>
              </w:rPr>
              <w:t>Prvi faktor d.o.o.</w:t>
            </w:r>
          </w:p>
        </w:tc>
        <w:tc>
          <w:tcPr>
            <w:tcW w:w="2160" w:type="dxa"/>
            <w:noWrap/>
            <w:vAlign w:val="center"/>
            <w:hideMark/>
          </w:tcPr>
          <w:p w:rsidR="006A04D2" w:rsidRPr="00B663A5" w:rsidRDefault="0012302F" w:rsidP="00494BC7">
            <w:pPr>
              <w:spacing w:line="276" w:lineRule="auto"/>
              <w:jc w:val="right"/>
              <w:rPr>
                <w:i/>
                <w:sz w:val="20"/>
                <w:szCs w:val="20"/>
              </w:rPr>
            </w:pPr>
            <w:r>
              <w:rPr>
                <w:i/>
                <w:sz w:val="20"/>
                <w:szCs w:val="20"/>
              </w:rPr>
              <w:t>418.</w:t>
            </w:r>
            <w:r w:rsidR="00F37C31">
              <w:rPr>
                <w:i/>
                <w:sz w:val="20"/>
                <w:szCs w:val="20"/>
              </w:rPr>
              <w:t>355,96</w:t>
            </w:r>
          </w:p>
        </w:tc>
      </w:tr>
      <w:tr w:rsidR="006A04D2" w:rsidRPr="00B663A5" w:rsidTr="00494BC7">
        <w:trPr>
          <w:trHeight w:val="255"/>
        </w:trPr>
        <w:tc>
          <w:tcPr>
            <w:tcW w:w="964" w:type="dxa"/>
            <w:noWrap/>
            <w:vAlign w:val="center"/>
            <w:hideMark/>
          </w:tcPr>
          <w:p w:rsidR="006A04D2" w:rsidRPr="00B663A5" w:rsidRDefault="006A04D2" w:rsidP="00494BC7">
            <w:pPr>
              <w:spacing w:line="276" w:lineRule="auto"/>
              <w:jc w:val="center"/>
              <w:rPr>
                <w:i/>
                <w:sz w:val="20"/>
                <w:szCs w:val="20"/>
              </w:rPr>
            </w:pPr>
          </w:p>
        </w:tc>
        <w:tc>
          <w:tcPr>
            <w:tcW w:w="3880" w:type="dxa"/>
            <w:noWrap/>
            <w:vAlign w:val="center"/>
            <w:hideMark/>
          </w:tcPr>
          <w:p w:rsidR="006A04D2" w:rsidRPr="00B663A5" w:rsidRDefault="006A04D2" w:rsidP="00494BC7">
            <w:pPr>
              <w:spacing w:line="276" w:lineRule="auto"/>
              <w:rPr>
                <w:i/>
                <w:sz w:val="20"/>
                <w:szCs w:val="20"/>
              </w:rPr>
            </w:pPr>
            <w:r>
              <w:rPr>
                <w:i/>
                <w:sz w:val="20"/>
                <w:szCs w:val="20"/>
              </w:rPr>
              <w:t>ostali</w:t>
            </w:r>
          </w:p>
        </w:tc>
        <w:tc>
          <w:tcPr>
            <w:tcW w:w="2160" w:type="dxa"/>
            <w:noWrap/>
            <w:vAlign w:val="center"/>
            <w:hideMark/>
          </w:tcPr>
          <w:p w:rsidR="006A04D2" w:rsidRPr="00B663A5" w:rsidRDefault="00F37C31" w:rsidP="00494BC7">
            <w:pPr>
              <w:spacing w:line="276" w:lineRule="auto"/>
              <w:jc w:val="right"/>
              <w:rPr>
                <w:i/>
                <w:sz w:val="20"/>
                <w:szCs w:val="20"/>
              </w:rPr>
            </w:pPr>
            <w:r>
              <w:rPr>
                <w:i/>
                <w:sz w:val="20"/>
                <w:szCs w:val="20"/>
              </w:rPr>
              <w:t>3.485.873,25</w:t>
            </w:r>
          </w:p>
        </w:tc>
      </w:tr>
      <w:tr w:rsidR="006A04D2" w:rsidRPr="00B663A5" w:rsidTr="00F37C31">
        <w:trPr>
          <w:trHeight w:val="243"/>
        </w:trPr>
        <w:tc>
          <w:tcPr>
            <w:tcW w:w="964" w:type="dxa"/>
            <w:noWrap/>
            <w:vAlign w:val="center"/>
            <w:hideMark/>
          </w:tcPr>
          <w:p w:rsidR="006A04D2" w:rsidRPr="00B663A5" w:rsidRDefault="006A04D2" w:rsidP="00494BC7">
            <w:pPr>
              <w:spacing w:line="276" w:lineRule="auto"/>
              <w:jc w:val="center"/>
              <w:rPr>
                <w:i/>
                <w:sz w:val="20"/>
                <w:szCs w:val="20"/>
              </w:rPr>
            </w:pPr>
          </w:p>
        </w:tc>
        <w:tc>
          <w:tcPr>
            <w:tcW w:w="3880" w:type="dxa"/>
            <w:noWrap/>
            <w:vAlign w:val="center"/>
            <w:hideMark/>
          </w:tcPr>
          <w:p w:rsidR="006A04D2" w:rsidRPr="00B663A5" w:rsidRDefault="006A04D2" w:rsidP="00494BC7">
            <w:pPr>
              <w:spacing w:line="276" w:lineRule="auto"/>
              <w:rPr>
                <w:i/>
                <w:sz w:val="20"/>
                <w:szCs w:val="20"/>
              </w:rPr>
            </w:pPr>
            <w:r w:rsidRPr="00B663A5">
              <w:rPr>
                <w:i/>
                <w:sz w:val="20"/>
                <w:szCs w:val="20"/>
              </w:rPr>
              <w:t>UKUPNO</w:t>
            </w:r>
          </w:p>
        </w:tc>
        <w:tc>
          <w:tcPr>
            <w:tcW w:w="2160" w:type="dxa"/>
            <w:noWrap/>
            <w:vAlign w:val="center"/>
            <w:hideMark/>
          </w:tcPr>
          <w:p w:rsidR="006A04D2" w:rsidRPr="00B663A5" w:rsidRDefault="00F37C31" w:rsidP="00494BC7">
            <w:pPr>
              <w:spacing w:line="276" w:lineRule="auto"/>
              <w:jc w:val="right"/>
              <w:rPr>
                <w:i/>
                <w:sz w:val="20"/>
                <w:szCs w:val="20"/>
              </w:rPr>
            </w:pPr>
            <w:r w:rsidRPr="00F37C31">
              <w:rPr>
                <w:i/>
                <w:sz w:val="20"/>
                <w:szCs w:val="20"/>
              </w:rPr>
              <w:t>19.250.561,23</w:t>
            </w:r>
          </w:p>
        </w:tc>
      </w:tr>
    </w:tbl>
    <w:p w:rsidR="006A04D2" w:rsidRPr="006165F6" w:rsidRDefault="006A04D2" w:rsidP="002D5E6E">
      <w:pPr>
        <w:spacing w:after="120" w:line="276" w:lineRule="auto"/>
        <w:contextualSpacing/>
        <w:rPr>
          <w:i/>
        </w:rPr>
      </w:pPr>
    </w:p>
    <w:p w:rsidR="006A04D2" w:rsidRDefault="006A04D2" w:rsidP="0075537F">
      <w:pPr>
        <w:spacing w:after="120" w:line="276" w:lineRule="auto"/>
        <w:contextualSpacing/>
        <w:rPr>
          <w:i/>
        </w:rPr>
      </w:pPr>
      <w:r>
        <w:rPr>
          <w:i/>
        </w:rPr>
        <w:t>- Obveze za primljene predujmove</w:t>
      </w:r>
      <w:r>
        <w:rPr>
          <w:i/>
        </w:rPr>
        <w:tab/>
      </w:r>
      <w:r>
        <w:rPr>
          <w:i/>
        </w:rPr>
        <w:tab/>
      </w:r>
      <w:r>
        <w:rPr>
          <w:i/>
        </w:rPr>
        <w:tab/>
      </w:r>
      <w:r>
        <w:rPr>
          <w:i/>
        </w:rPr>
        <w:tab/>
      </w:r>
      <w:r>
        <w:rPr>
          <w:i/>
        </w:rPr>
        <w:tab/>
      </w:r>
      <w:r>
        <w:rPr>
          <w:i/>
        </w:rPr>
        <w:tab/>
        <w:t xml:space="preserve">            </w:t>
      </w:r>
      <w:r w:rsidR="00123C73">
        <w:rPr>
          <w:i/>
        </w:rPr>
        <w:t>136</w:t>
      </w:r>
      <w:r w:rsidRPr="00123C73">
        <w:rPr>
          <w:i/>
        </w:rPr>
        <w:t>.</w:t>
      </w:r>
      <w:r w:rsidR="00123C73">
        <w:rPr>
          <w:i/>
        </w:rPr>
        <w:t>321</w:t>
      </w:r>
      <w:r w:rsidRPr="00123C73">
        <w:rPr>
          <w:i/>
        </w:rPr>
        <w:t>,</w:t>
      </w:r>
      <w:r w:rsidR="00123C73">
        <w:rPr>
          <w:i/>
        </w:rPr>
        <w:t>70</w:t>
      </w:r>
      <w:r w:rsidRPr="00123C73">
        <w:rPr>
          <w:i/>
        </w:rPr>
        <w:t xml:space="preserve"> </w:t>
      </w:r>
      <w:proofErr w:type="gramStart"/>
      <w:r w:rsidRPr="00123C73">
        <w:rPr>
          <w:i/>
        </w:rPr>
        <w:t>kn</w:t>
      </w:r>
      <w:proofErr w:type="gramEnd"/>
    </w:p>
    <w:p w:rsidR="002D5E6E" w:rsidRDefault="002D5E6E" w:rsidP="0075537F">
      <w:pPr>
        <w:spacing w:after="120" w:line="276" w:lineRule="auto"/>
        <w:contextualSpacing/>
        <w:rPr>
          <w:i/>
        </w:rPr>
      </w:pPr>
      <w:r>
        <w:rPr>
          <w:i/>
        </w:rPr>
        <w:t>- Obveze prema zaposl</w:t>
      </w:r>
      <w:r w:rsidR="00E142D1">
        <w:rPr>
          <w:i/>
        </w:rPr>
        <w:t>enicima s osnove neto plaća</w:t>
      </w:r>
      <w:r w:rsidR="00E142D1">
        <w:rPr>
          <w:i/>
        </w:rPr>
        <w:tab/>
      </w:r>
      <w:r w:rsidR="00E142D1">
        <w:rPr>
          <w:i/>
        </w:rPr>
        <w:tab/>
      </w:r>
      <w:r w:rsidR="00E142D1">
        <w:rPr>
          <w:i/>
        </w:rPr>
        <w:tab/>
      </w:r>
      <w:r w:rsidR="00E142D1">
        <w:rPr>
          <w:i/>
        </w:rPr>
        <w:tab/>
      </w:r>
      <w:r w:rsidR="00123C73">
        <w:rPr>
          <w:i/>
        </w:rPr>
        <w:t xml:space="preserve">         1.040.285</w:t>
      </w:r>
      <w:proofErr w:type="gramStart"/>
      <w:r w:rsidR="00123C73">
        <w:rPr>
          <w:i/>
        </w:rPr>
        <w:t>,01</w:t>
      </w:r>
      <w:proofErr w:type="gramEnd"/>
      <w:r w:rsidR="00123C73">
        <w:rPr>
          <w:i/>
        </w:rPr>
        <w:t xml:space="preserve"> </w:t>
      </w:r>
      <w:r w:rsidR="00E142D1" w:rsidRPr="00123C73">
        <w:rPr>
          <w:i/>
        </w:rPr>
        <w:t>kn</w:t>
      </w:r>
    </w:p>
    <w:p w:rsidR="006A04D2" w:rsidRDefault="006A04D2" w:rsidP="0075537F">
      <w:pPr>
        <w:spacing w:after="120" w:line="276" w:lineRule="auto"/>
        <w:contextualSpacing/>
        <w:rPr>
          <w:i/>
        </w:rPr>
      </w:pPr>
      <w:r>
        <w:rPr>
          <w:i/>
        </w:rPr>
        <w:t>- Obveze s osnove tekuće nabave u gotovini</w:t>
      </w:r>
      <w:r>
        <w:rPr>
          <w:i/>
        </w:rPr>
        <w:tab/>
      </w:r>
      <w:r>
        <w:rPr>
          <w:i/>
        </w:rPr>
        <w:tab/>
      </w:r>
      <w:r>
        <w:rPr>
          <w:i/>
        </w:rPr>
        <w:tab/>
      </w:r>
      <w:r>
        <w:rPr>
          <w:i/>
        </w:rPr>
        <w:tab/>
      </w:r>
      <w:r>
        <w:rPr>
          <w:i/>
        </w:rPr>
        <w:tab/>
      </w:r>
      <w:r>
        <w:rPr>
          <w:i/>
        </w:rPr>
        <w:tab/>
      </w:r>
      <w:r w:rsidR="00123C73" w:rsidRPr="00123C73">
        <w:rPr>
          <w:i/>
        </w:rPr>
        <w:t>34</w:t>
      </w:r>
      <w:r w:rsidRPr="00123C73">
        <w:rPr>
          <w:i/>
        </w:rPr>
        <w:t>.</w:t>
      </w:r>
      <w:r w:rsidR="00123C73" w:rsidRPr="00123C73">
        <w:rPr>
          <w:i/>
        </w:rPr>
        <w:t>401</w:t>
      </w:r>
      <w:r w:rsidRPr="00123C73">
        <w:rPr>
          <w:i/>
        </w:rPr>
        <w:t>,</w:t>
      </w:r>
      <w:r w:rsidR="00123C73" w:rsidRPr="00123C73">
        <w:rPr>
          <w:i/>
        </w:rPr>
        <w:t>18</w:t>
      </w:r>
      <w:r w:rsidRPr="00123C73">
        <w:rPr>
          <w:i/>
        </w:rPr>
        <w:t xml:space="preserve"> </w:t>
      </w:r>
      <w:proofErr w:type="gramStart"/>
      <w:r w:rsidRPr="00123C73">
        <w:rPr>
          <w:i/>
        </w:rPr>
        <w:t>kn</w:t>
      </w:r>
      <w:proofErr w:type="gramEnd"/>
    </w:p>
    <w:p w:rsidR="006A04D2" w:rsidRDefault="006A04D2" w:rsidP="0075537F">
      <w:pPr>
        <w:spacing w:after="120" w:line="276" w:lineRule="auto"/>
        <w:contextualSpacing/>
        <w:rPr>
          <w:i/>
        </w:rPr>
      </w:pPr>
      <w:r>
        <w:rPr>
          <w:i/>
        </w:rPr>
        <w:lastRenderedPageBreak/>
        <w:t xml:space="preserve">- </w:t>
      </w:r>
      <w:r w:rsidR="00FD6BB4">
        <w:rPr>
          <w:i/>
        </w:rPr>
        <w:t>Obveza za kamatu i naknade za k</w:t>
      </w:r>
      <w:r>
        <w:rPr>
          <w:i/>
        </w:rPr>
        <w:t>ratkor.pozajm.</w:t>
      </w:r>
      <w:r>
        <w:rPr>
          <w:i/>
        </w:rPr>
        <w:tab/>
      </w:r>
      <w:r>
        <w:rPr>
          <w:i/>
        </w:rPr>
        <w:tab/>
      </w:r>
      <w:r>
        <w:rPr>
          <w:i/>
        </w:rPr>
        <w:tab/>
      </w:r>
      <w:r>
        <w:rPr>
          <w:i/>
        </w:rPr>
        <w:tab/>
        <w:t xml:space="preserve">         </w:t>
      </w:r>
      <w:r w:rsidRPr="00123C73">
        <w:rPr>
          <w:i/>
        </w:rPr>
        <w:t>2.529.294</w:t>
      </w:r>
      <w:proofErr w:type="gramStart"/>
      <w:r w:rsidRPr="00123C73">
        <w:rPr>
          <w:i/>
        </w:rPr>
        <w:t>,32</w:t>
      </w:r>
      <w:proofErr w:type="gramEnd"/>
      <w:r w:rsidRPr="00123C73">
        <w:rPr>
          <w:i/>
        </w:rPr>
        <w:t xml:space="preserve"> kn</w:t>
      </w:r>
    </w:p>
    <w:p w:rsidR="006A04D2" w:rsidRDefault="00CA2EDD" w:rsidP="002C2EFB">
      <w:pPr>
        <w:spacing w:line="276" w:lineRule="auto"/>
        <w:rPr>
          <w:i/>
          <w:lang w:val="hr-HR"/>
        </w:rPr>
      </w:pPr>
      <w:r w:rsidRPr="00CA2EDD">
        <w:rPr>
          <w:i/>
        </w:rPr>
        <w:t xml:space="preserve">- </w:t>
      </w:r>
      <w:r w:rsidR="006165F6" w:rsidRPr="00CA2EDD">
        <w:rPr>
          <w:i/>
        </w:rPr>
        <w:t xml:space="preserve">Obveze za poreze, doprinose i slična davanja                                          </w:t>
      </w:r>
      <w:r w:rsidRPr="00CA2EDD">
        <w:rPr>
          <w:i/>
        </w:rPr>
        <w:t xml:space="preserve"> </w:t>
      </w:r>
      <w:r w:rsidR="006165F6" w:rsidRPr="00CA2EDD">
        <w:rPr>
          <w:i/>
        </w:rPr>
        <w:t xml:space="preserve">                  </w:t>
      </w:r>
      <w:r w:rsidR="00FD6BB4">
        <w:rPr>
          <w:i/>
          <w:lang w:val="hr-HR"/>
        </w:rPr>
        <w:t xml:space="preserve">       </w:t>
      </w:r>
      <w:r w:rsidR="0020754B">
        <w:rPr>
          <w:i/>
          <w:lang w:val="hr-HR"/>
        </w:rPr>
        <w:t xml:space="preserve"> </w:t>
      </w:r>
      <w:r w:rsidR="00FD6BB4">
        <w:rPr>
          <w:i/>
          <w:lang w:val="hr-HR"/>
        </w:rPr>
        <w:t>22.598</w:t>
      </w:r>
      <w:r w:rsidR="00E142D1" w:rsidRPr="00FD6BB4">
        <w:rPr>
          <w:i/>
          <w:lang w:val="hr-HR"/>
        </w:rPr>
        <w:t>.</w:t>
      </w:r>
      <w:r w:rsidR="00FD6BB4">
        <w:rPr>
          <w:i/>
          <w:lang w:val="hr-HR"/>
        </w:rPr>
        <w:t>659</w:t>
      </w:r>
      <w:proofErr w:type="gramStart"/>
      <w:r w:rsidR="00E142D1" w:rsidRPr="00FD6BB4">
        <w:rPr>
          <w:i/>
          <w:lang w:val="hr-HR"/>
        </w:rPr>
        <w:t>,</w:t>
      </w:r>
      <w:r w:rsidR="00FD6BB4">
        <w:rPr>
          <w:i/>
          <w:lang w:val="hr-HR"/>
        </w:rPr>
        <w:t>11</w:t>
      </w:r>
      <w:proofErr w:type="gramEnd"/>
      <w:r w:rsidR="0020754B" w:rsidRPr="00FD6BB4">
        <w:rPr>
          <w:i/>
          <w:lang w:val="hr-HR"/>
        </w:rPr>
        <w:t xml:space="preserve"> kn</w:t>
      </w:r>
      <w:r w:rsidR="0020754B">
        <w:rPr>
          <w:i/>
          <w:lang w:val="hr-HR"/>
        </w:rPr>
        <w:t xml:space="preserve"> </w:t>
      </w:r>
    </w:p>
    <w:p w:rsidR="001E4DCB" w:rsidRDefault="006A04D2" w:rsidP="002C2EFB">
      <w:pPr>
        <w:spacing w:after="120" w:line="276" w:lineRule="auto"/>
        <w:rPr>
          <w:i/>
        </w:rPr>
      </w:pPr>
      <w:r>
        <w:rPr>
          <w:i/>
          <w:lang w:val="hr-HR"/>
        </w:rPr>
        <w:t>- Ostale kratkoročne obveze</w:t>
      </w:r>
      <w:r w:rsidR="006165F6" w:rsidRPr="00CA2EDD">
        <w:rPr>
          <w:i/>
        </w:rPr>
        <w:t xml:space="preserve">          </w:t>
      </w:r>
      <w:r w:rsidR="00FD6BB4">
        <w:rPr>
          <w:i/>
        </w:rPr>
        <w:tab/>
      </w:r>
      <w:r w:rsidR="00FD6BB4">
        <w:rPr>
          <w:i/>
        </w:rPr>
        <w:tab/>
      </w:r>
      <w:r w:rsidR="00FD6BB4">
        <w:rPr>
          <w:i/>
        </w:rPr>
        <w:tab/>
      </w:r>
      <w:r w:rsidR="00FD6BB4">
        <w:rPr>
          <w:i/>
        </w:rPr>
        <w:tab/>
      </w:r>
      <w:r w:rsidR="00FD6BB4">
        <w:rPr>
          <w:i/>
        </w:rPr>
        <w:tab/>
      </w:r>
      <w:r w:rsidR="00FD6BB4">
        <w:rPr>
          <w:i/>
        </w:rPr>
        <w:tab/>
        <w:t xml:space="preserve">      23</w:t>
      </w:r>
      <w:r w:rsidRPr="00FD6BB4">
        <w:rPr>
          <w:i/>
        </w:rPr>
        <w:t>.</w:t>
      </w:r>
      <w:r w:rsidR="00FD6BB4">
        <w:rPr>
          <w:i/>
        </w:rPr>
        <w:t>357</w:t>
      </w:r>
      <w:r w:rsidRPr="00FD6BB4">
        <w:rPr>
          <w:i/>
        </w:rPr>
        <w:t>.</w:t>
      </w:r>
      <w:r w:rsidR="00FD6BB4">
        <w:rPr>
          <w:i/>
        </w:rPr>
        <w:t>230</w:t>
      </w:r>
      <w:r w:rsidRPr="00FD6BB4">
        <w:rPr>
          <w:i/>
        </w:rPr>
        <w:t>,19 kn</w:t>
      </w:r>
    </w:p>
    <w:p w:rsidR="00E47CF3" w:rsidRDefault="001E4DCB" w:rsidP="00B4134C">
      <w:pPr>
        <w:spacing w:after="120" w:line="276" w:lineRule="auto"/>
      </w:pPr>
      <w:r>
        <w:t xml:space="preserve">Iskazani </w:t>
      </w:r>
      <w:proofErr w:type="gramStart"/>
      <w:r>
        <w:t>knjigovodstveni  iznosi</w:t>
      </w:r>
      <w:proofErr w:type="gramEnd"/>
      <w:r>
        <w:t xml:space="preserve"> obveza u velikom dijelu su neusklađeni sa stvarnim stanjem, pa se za potrebe stečajnog postupka uzimaju oni iskazani u pr</w:t>
      </w:r>
      <w:r w:rsidR="00B4134C">
        <w:t>i</w:t>
      </w:r>
      <w:r>
        <w:t>javama stečajnih vjerovnika.</w:t>
      </w:r>
    </w:p>
    <w:p w:rsidR="00123C73" w:rsidRDefault="00123C73" w:rsidP="00123C73">
      <w:pPr>
        <w:spacing w:after="120" w:line="276" w:lineRule="auto"/>
        <w:jc w:val="both"/>
        <w:rPr>
          <w:b/>
          <w:i/>
        </w:rPr>
      </w:pPr>
      <w:r w:rsidRPr="006A04D2">
        <w:rPr>
          <w:b/>
          <w:i/>
        </w:rPr>
        <w:t>Dugoročne obveze:</w:t>
      </w:r>
      <w:r>
        <w:rPr>
          <w:b/>
          <w:i/>
        </w:rPr>
        <w:tab/>
      </w:r>
      <w:r>
        <w:rPr>
          <w:b/>
          <w:i/>
        </w:rPr>
        <w:tab/>
      </w:r>
      <w:r>
        <w:rPr>
          <w:b/>
          <w:i/>
        </w:rPr>
        <w:tab/>
      </w:r>
      <w:r>
        <w:rPr>
          <w:b/>
          <w:i/>
        </w:rPr>
        <w:tab/>
      </w:r>
      <w:r>
        <w:rPr>
          <w:b/>
          <w:i/>
        </w:rPr>
        <w:tab/>
      </w:r>
      <w:r>
        <w:rPr>
          <w:b/>
          <w:i/>
        </w:rPr>
        <w:tab/>
      </w:r>
      <w:r>
        <w:rPr>
          <w:b/>
          <w:i/>
        </w:rPr>
        <w:tab/>
      </w:r>
      <w:r>
        <w:rPr>
          <w:b/>
          <w:i/>
        </w:rPr>
        <w:tab/>
        <w:t xml:space="preserve">       </w:t>
      </w:r>
      <w:r w:rsidRPr="006C4E2E">
        <w:rPr>
          <w:b/>
          <w:i/>
        </w:rPr>
        <w:t>50.</w:t>
      </w:r>
      <w:r w:rsidR="006C4E2E" w:rsidRPr="006C4E2E">
        <w:rPr>
          <w:b/>
          <w:i/>
        </w:rPr>
        <w:t>628</w:t>
      </w:r>
      <w:r w:rsidRPr="006C4E2E">
        <w:rPr>
          <w:b/>
          <w:i/>
        </w:rPr>
        <w:t>.</w:t>
      </w:r>
      <w:r w:rsidR="006C4E2E" w:rsidRPr="006C4E2E">
        <w:rPr>
          <w:b/>
          <w:i/>
        </w:rPr>
        <w:t>430</w:t>
      </w:r>
      <w:proofErr w:type="gramStart"/>
      <w:r w:rsidRPr="006C4E2E">
        <w:rPr>
          <w:b/>
          <w:i/>
        </w:rPr>
        <w:t>,0</w:t>
      </w:r>
      <w:r w:rsidR="006C4E2E" w:rsidRPr="006C4E2E">
        <w:rPr>
          <w:b/>
          <w:i/>
        </w:rPr>
        <w:t>8</w:t>
      </w:r>
      <w:proofErr w:type="gramEnd"/>
      <w:r w:rsidRPr="006C4E2E">
        <w:rPr>
          <w:b/>
          <w:i/>
        </w:rPr>
        <w:t xml:space="preserve"> kn</w:t>
      </w:r>
    </w:p>
    <w:p w:rsidR="00123C73" w:rsidRDefault="00123C73" w:rsidP="00123C73">
      <w:pPr>
        <w:spacing w:line="276" w:lineRule="auto"/>
        <w:jc w:val="both"/>
        <w:rPr>
          <w:i/>
        </w:rPr>
      </w:pPr>
      <w:r>
        <w:rPr>
          <w:i/>
        </w:rPr>
        <w:t xml:space="preserve">- </w:t>
      </w:r>
      <w:proofErr w:type="gramStart"/>
      <w:r>
        <w:rPr>
          <w:i/>
        </w:rPr>
        <w:t>dugoročni</w:t>
      </w:r>
      <w:proofErr w:type="gramEnd"/>
      <w:r>
        <w:rPr>
          <w:i/>
        </w:rPr>
        <w:t xml:space="preserve"> krediti banaka                                                                                                         </w:t>
      </w:r>
      <w:r w:rsidRPr="00FD6BB4">
        <w:rPr>
          <w:i/>
        </w:rPr>
        <w:t>33.699.426,90 kn</w:t>
      </w:r>
    </w:p>
    <w:p w:rsidR="00123C73" w:rsidRDefault="00123C73" w:rsidP="00123C73">
      <w:pPr>
        <w:spacing w:line="276" w:lineRule="auto"/>
        <w:jc w:val="both"/>
        <w:rPr>
          <w:i/>
        </w:rPr>
      </w:pPr>
      <w:r>
        <w:rPr>
          <w:i/>
        </w:rPr>
        <w:t xml:space="preserve">- </w:t>
      </w:r>
      <w:proofErr w:type="gramStart"/>
      <w:r>
        <w:rPr>
          <w:i/>
        </w:rPr>
        <w:t>odgođena</w:t>
      </w:r>
      <w:proofErr w:type="gramEnd"/>
      <w:r>
        <w:rPr>
          <w:i/>
        </w:rPr>
        <w:t xml:space="preserve"> porezna obveza                                           </w:t>
      </w:r>
      <w:r>
        <w:rPr>
          <w:i/>
        </w:rPr>
        <w:tab/>
      </w:r>
      <w:r>
        <w:rPr>
          <w:i/>
        </w:rPr>
        <w:tab/>
      </w:r>
      <w:r>
        <w:rPr>
          <w:i/>
        </w:rPr>
        <w:tab/>
      </w:r>
      <w:r>
        <w:rPr>
          <w:i/>
        </w:rPr>
        <w:tab/>
        <w:t xml:space="preserve">          1.</w:t>
      </w:r>
      <w:r w:rsidR="006C4E2E">
        <w:rPr>
          <w:i/>
        </w:rPr>
        <w:t>705</w:t>
      </w:r>
      <w:r>
        <w:rPr>
          <w:i/>
        </w:rPr>
        <w:t>.</w:t>
      </w:r>
      <w:r w:rsidR="006C4E2E">
        <w:rPr>
          <w:i/>
        </w:rPr>
        <w:t>572</w:t>
      </w:r>
      <w:r>
        <w:rPr>
          <w:i/>
        </w:rPr>
        <w:t>,</w:t>
      </w:r>
      <w:r w:rsidR="006C4E2E">
        <w:rPr>
          <w:i/>
        </w:rPr>
        <w:t>10</w:t>
      </w:r>
      <w:r>
        <w:rPr>
          <w:i/>
        </w:rPr>
        <w:t xml:space="preserve"> kn</w:t>
      </w:r>
    </w:p>
    <w:p w:rsidR="00123C73" w:rsidRPr="006A04D2" w:rsidRDefault="00123C73" w:rsidP="00123C73">
      <w:pPr>
        <w:spacing w:after="120" w:line="276" w:lineRule="auto"/>
        <w:jc w:val="both"/>
        <w:rPr>
          <w:i/>
        </w:rPr>
      </w:pPr>
      <w:r>
        <w:rPr>
          <w:i/>
        </w:rPr>
        <w:t xml:space="preserve">- </w:t>
      </w:r>
      <w:proofErr w:type="gramStart"/>
      <w:r>
        <w:rPr>
          <w:i/>
        </w:rPr>
        <w:t>odgođeni</w:t>
      </w:r>
      <w:proofErr w:type="gramEnd"/>
      <w:r>
        <w:rPr>
          <w:i/>
        </w:rPr>
        <w:t xml:space="preserve"> prihodi budućih razdoblja</w:t>
      </w:r>
      <w:r>
        <w:rPr>
          <w:i/>
        </w:rPr>
        <w:tab/>
      </w:r>
      <w:r>
        <w:rPr>
          <w:i/>
        </w:rPr>
        <w:tab/>
      </w:r>
      <w:r>
        <w:rPr>
          <w:i/>
        </w:rPr>
        <w:tab/>
      </w:r>
      <w:r>
        <w:rPr>
          <w:i/>
        </w:rPr>
        <w:tab/>
      </w:r>
      <w:r>
        <w:rPr>
          <w:i/>
        </w:rPr>
        <w:tab/>
      </w:r>
      <w:r>
        <w:rPr>
          <w:i/>
        </w:rPr>
        <w:tab/>
        <w:t xml:space="preserve">       15.223.431,08 kn</w:t>
      </w:r>
    </w:p>
    <w:p w:rsidR="00E5610D" w:rsidRDefault="00E5610D" w:rsidP="00E5610D">
      <w:pPr>
        <w:spacing w:after="120" w:line="276" w:lineRule="auto"/>
        <w:rPr>
          <w:b/>
          <w:i/>
        </w:rPr>
      </w:pPr>
      <w:r w:rsidRPr="00CA2EDD">
        <w:rPr>
          <w:b/>
          <w:i/>
        </w:rPr>
        <w:t xml:space="preserve">UKUPNE OBVEZE                                                                                                                  </w:t>
      </w:r>
      <w:r w:rsidR="006C4E2E">
        <w:rPr>
          <w:b/>
          <w:i/>
        </w:rPr>
        <w:t>133.378.508</w:t>
      </w:r>
      <w:proofErr w:type="gramStart"/>
      <w:r w:rsidR="006C4E2E">
        <w:rPr>
          <w:b/>
          <w:i/>
        </w:rPr>
        <w:t>,20</w:t>
      </w:r>
      <w:proofErr w:type="gramEnd"/>
      <w:r w:rsidR="006C4E2E">
        <w:rPr>
          <w:b/>
          <w:i/>
        </w:rPr>
        <w:t xml:space="preserve"> </w:t>
      </w:r>
      <w:r w:rsidRPr="00CA2EDD">
        <w:rPr>
          <w:b/>
          <w:i/>
        </w:rPr>
        <w:t>kuna</w:t>
      </w:r>
    </w:p>
    <w:p w:rsidR="006A04D2" w:rsidRPr="00E5610D" w:rsidRDefault="006A04D2" w:rsidP="00E5610D">
      <w:pPr>
        <w:spacing w:line="276" w:lineRule="auto"/>
        <w:rPr>
          <w:b/>
          <w:i/>
        </w:rPr>
      </w:pPr>
    </w:p>
    <w:p w:rsidR="003C2D2C" w:rsidRPr="004C74AB" w:rsidRDefault="003C2D2C" w:rsidP="00F7256D">
      <w:pPr>
        <w:pStyle w:val="Naslov2"/>
        <w:numPr>
          <w:ilvl w:val="1"/>
          <w:numId w:val="3"/>
        </w:numPr>
        <w:tabs>
          <w:tab w:val="left" w:pos="880"/>
          <w:tab w:val="left" w:pos="7655"/>
        </w:tabs>
        <w:spacing w:after="120" w:line="276" w:lineRule="auto"/>
        <w:ind w:firstLine="0"/>
        <w:contextualSpacing/>
        <w:rPr>
          <w:rFonts w:asciiTheme="minorHAnsi" w:hAnsiTheme="minorHAnsi" w:cs="Calibri"/>
          <w:b w:val="0"/>
          <w:bCs w:val="0"/>
          <w:lang w:val="hr-HR"/>
        </w:rPr>
      </w:pPr>
      <w:r w:rsidRPr="004200EA">
        <w:rPr>
          <w:rFonts w:asciiTheme="minorHAnsi" w:hAnsiTheme="minorHAnsi" w:cs="Calibri"/>
          <w:lang w:val="hr-HR"/>
        </w:rPr>
        <w:t>P</w:t>
      </w:r>
      <w:r w:rsidRPr="004200EA">
        <w:rPr>
          <w:rFonts w:asciiTheme="minorHAnsi" w:hAnsiTheme="minorHAnsi" w:cs="Calibri"/>
          <w:spacing w:val="-1"/>
          <w:lang w:val="hr-HR"/>
        </w:rPr>
        <w:t>od</w:t>
      </w:r>
      <w:r w:rsidRPr="004200EA">
        <w:rPr>
          <w:rFonts w:asciiTheme="minorHAnsi" w:hAnsiTheme="minorHAnsi" w:cs="Calibri"/>
          <w:spacing w:val="1"/>
          <w:lang w:val="hr-HR"/>
        </w:rPr>
        <w:t>a</w:t>
      </w:r>
      <w:r w:rsidRPr="004200EA">
        <w:rPr>
          <w:rFonts w:asciiTheme="minorHAnsi" w:hAnsiTheme="minorHAnsi" w:cs="Calibri"/>
          <w:lang w:val="hr-HR"/>
        </w:rPr>
        <w:t>ci</w:t>
      </w:r>
      <w:r w:rsidRPr="004200EA">
        <w:rPr>
          <w:rFonts w:asciiTheme="minorHAnsi" w:hAnsiTheme="minorHAnsi" w:cs="Calibri"/>
          <w:spacing w:val="-5"/>
          <w:lang w:val="hr-HR"/>
        </w:rPr>
        <w:t xml:space="preserve"> </w:t>
      </w:r>
      <w:r w:rsidRPr="004200EA">
        <w:rPr>
          <w:rFonts w:asciiTheme="minorHAnsi" w:hAnsiTheme="minorHAnsi" w:cs="Calibri"/>
          <w:lang w:val="hr-HR"/>
        </w:rPr>
        <w:t>o</w:t>
      </w:r>
      <w:r w:rsidRPr="004200EA">
        <w:rPr>
          <w:rFonts w:asciiTheme="minorHAnsi" w:hAnsiTheme="minorHAnsi" w:cs="Calibri"/>
          <w:spacing w:val="-7"/>
          <w:lang w:val="hr-HR"/>
        </w:rPr>
        <w:t xml:space="preserve"> </w:t>
      </w:r>
      <w:r w:rsidRPr="004200EA">
        <w:rPr>
          <w:rFonts w:asciiTheme="minorHAnsi" w:hAnsiTheme="minorHAnsi" w:cs="Calibri"/>
          <w:lang w:val="hr-HR"/>
        </w:rPr>
        <w:t>su</w:t>
      </w:r>
      <w:r w:rsidRPr="004200EA">
        <w:rPr>
          <w:rFonts w:asciiTheme="minorHAnsi" w:hAnsiTheme="minorHAnsi" w:cs="Calibri"/>
          <w:spacing w:val="-2"/>
          <w:lang w:val="hr-HR"/>
        </w:rPr>
        <w:t>d</w:t>
      </w:r>
      <w:r w:rsidRPr="004200EA">
        <w:rPr>
          <w:rFonts w:asciiTheme="minorHAnsi" w:hAnsiTheme="minorHAnsi" w:cs="Calibri"/>
          <w:lang w:val="hr-HR"/>
        </w:rPr>
        <w:t>sk</w:t>
      </w:r>
      <w:r w:rsidRPr="004200EA">
        <w:rPr>
          <w:rFonts w:asciiTheme="minorHAnsi" w:hAnsiTheme="minorHAnsi" w:cs="Calibri"/>
          <w:spacing w:val="-5"/>
          <w:lang w:val="hr-HR"/>
        </w:rPr>
        <w:t>i</w:t>
      </w:r>
      <w:r w:rsidRPr="004200EA">
        <w:rPr>
          <w:rFonts w:asciiTheme="minorHAnsi" w:hAnsiTheme="minorHAnsi" w:cs="Calibri"/>
          <w:lang w:val="hr-HR"/>
        </w:rPr>
        <w:t>m</w:t>
      </w:r>
      <w:r w:rsidRPr="004C74AB">
        <w:rPr>
          <w:rFonts w:asciiTheme="minorHAnsi" w:hAnsiTheme="minorHAnsi" w:cs="Calibri"/>
          <w:spacing w:val="-4"/>
          <w:lang w:val="hr-HR"/>
        </w:rPr>
        <w:t xml:space="preserve"> </w:t>
      </w:r>
      <w:r w:rsidRPr="004C74AB">
        <w:rPr>
          <w:rFonts w:asciiTheme="minorHAnsi" w:hAnsiTheme="minorHAnsi" w:cs="Calibri"/>
          <w:spacing w:val="-1"/>
          <w:lang w:val="hr-HR"/>
        </w:rPr>
        <w:t>p</w:t>
      </w:r>
      <w:r w:rsidRPr="004C74AB">
        <w:rPr>
          <w:rFonts w:asciiTheme="minorHAnsi" w:hAnsiTheme="minorHAnsi" w:cs="Calibri"/>
          <w:spacing w:val="-2"/>
          <w:lang w:val="hr-HR"/>
        </w:rPr>
        <w:t>o</w:t>
      </w:r>
      <w:r w:rsidRPr="004C74AB">
        <w:rPr>
          <w:rFonts w:asciiTheme="minorHAnsi" w:hAnsiTheme="minorHAnsi" w:cs="Calibri"/>
          <w:lang w:val="hr-HR"/>
        </w:rPr>
        <w:t>st</w:t>
      </w:r>
      <w:r w:rsidRPr="004C74AB">
        <w:rPr>
          <w:rFonts w:asciiTheme="minorHAnsi" w:hAnsiTheme="minorHAnsi" w:cs="Calibri"/>
          <w:spacing w:val="-1"/>
          <w:lang w:val="hr-HR"/>
        </w:rPr>
        <w:t>up</w:t>
      </w:r>
      <w:r w:rsidRPr="004C74AB">
        <w:rPr>
          <w:rFonts w:asciiTheme="minorHAnsi" w:hAnsiTheme="minorHAnsi" w:cs="Calibri"/>
          <w:lang w:val="hr-HR"/>
        </w:rPr>
        <w:t>ci</w:t>
      </w:r>
      <w:r w:rsidRPr="004C74AB">
        <w:rPr>
          <w:rFonts w:asciiTheme="minorHAnsi" w:hAnsiTheme="minorHAnsi" w:cs="Calibri"/>
          <w:spacing w:val="1"/>
          <w:lang w:val="hr-HR"/>
        </w:rPr>
        <w:t>m</w:t>
      </w:r>
      <w:r w:rsidRPr="004C74AB">
        <w:rPr>
          <w:rFonts w:asciiTheme="minorHAnsi" w:hAnsiTheme="minorHAnsi" w:cs="Calibri"/>
          <w:lang w:val="hr-HR"/>
        </w:rPr>
        <w:t>a</w:t>
      </w:r>
    </w:p>
    <w:p w:rsidR="006246A3" w:rsidRDefault="009E706E" w:rsidP="006246A3">
      <w:pPr>
        <w:spacing w:after="240" w:line="276" w:lineRule="auto"/>
        <w:jc w:val="both"/>
      </w:pPr>
      <w:r>
        <w:t xml:space="preserve">I. </w:t>
      </w:r>
      <w:r w:rsidR="006246A3">
        <w:t>Parnice u kojima je ALKOM d.o.o. u stečaju tužitelj:</w:t>
      </w:r>
    </w:p>
    <w:p w:rsidR="006246A3" w:rsidRDefault="006246A3" w:rsidP="006246A3">
      <w:pPr>
        <w:spacing w:line="276" w:lineRule="auto"/>
        <w:jc w:val="both"/>
        <w:rPr>
          <w:lang w:val="hr-HR"/>
        </w:rPr>
      </w:pPr>
      <w:r>
        <w:rPr>
          <w:lang w:val="hr-HR"/>
        </w:rPr>
        <w:t>1.</w:t>
      </w:r>
    </w:p>
    <w:p w:rsidR="006246A3" w:rsidRPr="006246A3" w:rsidRDefault="006246A3" w:rsidP="006246A3">
      <w:pPr>
        <w:spacing w:line="276" w:lineRule="auto"/>
        <w:jc w:val="both"/>
      </w:pPr>
      <w:r w:rsidRPr="006246A3">
        <w:rPr>
          <w:lang w:val="hr-HR"/>
        </w:rPr>
        <w:t>Tužitelj: ALKOM d.o.o.</w:t>
      </w:r>
    </w:p>
    <w:p w:rsidR="006246A3" w:rsidRPr="006246A3" w:rsidRDefault="006246A3" w:rsidP="006246A3">
      <w:pPr>
        <w:spacing w:line="276" w:lineRule="auto"/>
        <w:jc w:val="both"/>
        <w:rPr>
          <w:lang w:val="hr-HR"/>
        </w:rPr>
      </w:pPr>
      <w:r w:rsidRPr="006246A3">
        <w:rPr>
          <w:lang w:val="hr-HR"/>
        </w:rPr>
        <w:t>Tuženik: Republika Hrvatska, Ministarstvo znanosti, obrazovanja i sporta, Zagreb, Ulica Donje Svetice 38</w:t>
      </w:r>
    </w:p>
    <w:p w:rsidR="006246A3" w:rsidRPr="006246A3" w:rsidRDefault="006246A3" w:rsidP="006246A3">
      <w:pPr>
        <w:spacing w:line="276" w:lineRule="auto"/>
        <w:jc w:val="both"/>
        <w:rPr>
          <w:lang w:val="hr-HR"/>
        </w:rPr>
      </w:pPr>
      <w:r w:rsidRPr="006246A3">
        <w:rPr>
          <w:lang w:val="hr-HR"/>
        </w:rPr>
        <w:t xml:space="preserve">Radi: isplate 6.260.904,08 kn </w:t>
      </w:r>
    </w:p>
    <w:p w:rsidR="006246A3" w:rsidRPr="006246A3" w:rsidRDefault="006246A3" w:rsidP="006246A3">
      <w:pPr>
        <w:spacing w:after="120" w:line="276" w:lineRule="auto"/>
        <w:jc w:val="both"/>
        <w:rPr>
          <w:lang w:val="hr-HR"/>
        </w:rPr>
      </w:pPr>
      <w:r w:rsidRPr="006246A3">
        <w:rPr>
          <w:lang w:val="hr-HR"/>
        </w:rPr>
        <w:t>Sud i broj predmeta: Trgovački sud u Zagrebu, broj predmeta P-2695/2015-2</w:t>
      </w:r>
    </w:p>
    <w:p w:rsidR="006246A3" w:rsidRPr="006246A3" w:rsidRDefault="006246A3" w:rsidP="006246A3">
      <w:pPr>
        <w:spacing w:line="276" w:lineRule="auto"/>
        <w:jc w:val="both"/>
        <w:rPr>
          <w:lang w:val="hr-HR"/>
        </w:rPr>
      </w:pPr>
      <w:r>
        <w:rPr>
          <w:lang w:val="hr-HR"/>
        </w:rPr>
        <w:t xml:space="preserve">Obrazloženje: </w:t>
      </w:r>
      <w:r w:rsidR="00572FF1">
        <w:rPr>
          <w:lang w:val="hr-HR"/>
        </w:rPr>
        <w:t>Dana 28.10.</w:t>
      </w:r>
      <w:r w:rsidRPr="006246A3">
        <w:rPr>
          <w:lang w:val="hr-HR"/>
        </w:rPr>
        <w:t>2015. godine Trgovačkom sudu u Zagrebu podnijeta tužba radi isplate navedenog iznosa s pripadajućim kamatama, a sve u svezi isplate izvedenih radova sukladno Ugovoru o izgradnji građevine Dječjeg centra „Voštarnica“ u Zadru.</w:t>
      </w:r>
    </w:p>
    <w:p w:rsidR="006246A3" w:rsidRDefault="006246A3" w:rsidP="006246A3">
      <w:pPr>
        <w:spacing w:line="276" w:lineRule="auto"/>
        <w:jc w:val="both"/>
        <w:rPr>
          <w:lang w:val="hr-HR"/>
        </w:rPr>
      </w:pPr>
      <w:r w:rsidRPr="006246A3">
        <w:rPr>
          <w:lang w:val="hr-HR"/>
        </w:rPr>
        <w:t>U predmetnom postupku tuženik je podnio odgovor na tužbu od 24. 12. 2015. godine, nakon čega u predmetu nije bilo daljnjih radnji.</w:t>
      </w:r>
      <w:r w:rsidR="00572FF1">
        <w:rPr>
          <w:lang w:val="hr-HR"/>
        </w:rPr>
        <w:t xml:space="preserve"> </w:t>
      </w:r>
    </w:p>
    <w:p w:rsidR="006246A3" w:rsidRDefault="006246A3" w:rsidP="006246A3">
      <w:pPr>
        <w:spacing w:line="276" w:lineRule="auto"/>
        <w:jc w:val="both"/>
        <w:rPr>
          <w:lang w:val="hr-HR"/>
        </w:rPr>
      </w:pPr>
    </w:p>
    <w:p w:rsidR="006246A3" w:rsidRDefault="006246A3" w:rsidP="006246A3">
      <w:pPr>
        <w:spacing w:line="276" w:lineRule="auto"/>
        <w:jc w:val="both"/>
        <w:rPr>
          <w:lang w:val="hr-HR"/>
        </w:rPr>
      </w:pPr>
      <w:r>
        <w:rPr>
          <w:lang w:val="hr-HR"/>
        </w:rPr>
        <w:t xml:space="preserve">2. </w:t>
      </w:r>
    </w:p>
    <w:p w:rsidR="006246A3" w:rsidRPr="006246A3" w:rsidRDefault="006246A3" w:rsidP="006246A3">
      <w:pPr>
        <w:spacing w:line="276" w:lineRule="auto"/>
        <w:jc w:val="both"/>
      </w:pPr>
      <w:r w:rsidRPr="006246A3">
        <w:rPr>
          <w:lang w:val="hr-HR"/>
        </w:rPr>
        <w:t>Tužitelj: ALKOM d.o.o.</w:t>
      </w:r>
    </w:p>
    <w:p w:rsidR="006246A3" w:rsidRPr="006246A3" w:rsidRDefault="006246A3" w:rsidP="006246A3">
      <w:pPr>
        <w:spacing w:line="276" w:lineRule="auto"/>
        <w:jc w:val="both"/>
        <w:rPr>
          <w:lang w:val="hr-HR"/>
        </w:rPr>
      </w:pPr>
      <w:r w:rsidRPr="006246A3">
        <w:rPr>
          <w:lang w:val="hr-HR"/>
        </w:rPr>
        <w:t>Tuženik: R</w:t>
      </w:r>
      <w:r>
        <w:rPr>
          <w:lang w:val="hr-HR"/>
        </w:rPr>
        <w:t xml:space="preserve">epublika Hrvatska, Državni ured za </w:t>
      </w:r>
      <w:r w:rsidR="00AB3313">
        <w:rPr>
          <w:lang w:val="hr-HR"/>
        </w:rPr>
        <w:t xml:space="preserve">obnovu i </w:t>
      </w:r>
      <w:r>
        <w:rPr>
          <w:lang w:val="hr-HR"/>
        </w:rPr>
        <w:t>stambeno zbrinjavanje</w:t>
      </w:r>
      <w:r w:rsidRPr="006246A3">
        <w:rPr>
          <w:lang w:val="hr-HR"/>
        </w:rPr>
        <w:t xml:space="preserve">, Zagreb, </w:t>
      </w:r>
      <w:r w:rsidR="00AB3313">
        <w:rPr>
          <w:lang w:val="hr-HR"/>
        </w:rPr>
        <w:t>Radnička cesta 22</w:t>
      </w:r>
    </w:p>
    <w:p w:rsidR="006246A3" w:rsidRPr="006246A3" w:rsidRDefault="006246A3" w:rsidP="006246A3">
      <w:pPr>
        <w:spacing w:line="276" w:lineRule="auto"/>
        <w:jc w:val="both"/>
        <w:rPr>
          <w:lang w:val="hr-HR"/>
        </w:rPr>
      </w:pPr>
      <w:r w:rsidRPr="006246A3">
        <w:rPr>
          <w:lang w:val="hr-HR"/>
        </w:rPr>
        <w:t xml:space="preserve">Radi: isplate </w:t>
      </w:r>
      <w:r w:rsidR="00AB3313">
        <w:rPr>
          <w:lang w:val="hr-HR"/>
        </w:rPr>
        <w:t>2.522.119,26</w:t>
      </w:r>
      <w:r w:rsidR="00CD5F42">
        <w:rPr>
          <w:lang w:val="hr-HR"/>
        </w:rPr>
        <w:t xml:space="preserve"> kn, umanjeno za iznos potraživanja od umješača, odnosno 1.350.539,04 kn</w:t>
      </w:r>
    </w:p>
    <w:p w:rsidR="006246A3" w:rsidRPr="006246A3" w:rsidRDefault="006246A3" w:rsidP="006246A3">
      <w:pPr>
        <w:spacing w:after="120" w:line="276" w:lineRule="auto"/>
        <w:jc w:val="both"/>
        <w:rPr>
          <w:lang w:val="hr-HR"/>
        </w:rPr>
      </w:pPr>
      <w:r w:rsidRPr="006246A3">
        <w:rPr>
          <w:lang w:val="hr-HR"/>
        </w:rPr>
        <w:t xml:space="preserve">Sud i broj predmeta: Trgovački sud u </w:t>
      </w:r>
      <w:r w:rsidR="00AB3313">
        <w:rPr>
          <w:lang w:val="hr-HR"/>
        </w:rPr>
        <w:t>Splitu</w:t>
      </w:r>
      <w:r w:rsidRPr="006246A3">
        <w:rPr>
          <w:lang w:val="hr-HR"/>
        </w:rPr>
        <w:t xml:space="preserve">, broj predmeta </w:t>
      </w:r>
      <w:r w:rsidR="00AB3313">
        <w:rPr>
          <w:lang w:val="hr-HR"/>
        </w:rPr>
        <w:t>13.Povrv-693/15</w:t>
      </w:r>
    </w:p>
    <w:p w:rsidR="006246A3" w:rsidRDefault="00474DC5" w:rsidP="006246A3">
      <w:pPr>
        <w:spacing w:line="276" w:lineRule="auto"/>
        <w:jc w:val="both"/>
        <w:rPr>
          <w:lang w:val="hr-HR"/>
        </w:rPr>
      </w:pPr>
      <w:r>
        <w:rPr>
          <w:lang w:val="hr-HR"/>
        </w:rPr>
        <w:t xml:space="preserve">Obrazloženje: Dana </w:t>
      </w:r>
      <w:r w:rsidR="00866D00">
        <w:rPr>
          <w:lang w:val="hr-HR"/>
        </w:rPr>
        <w:t>31. listopada 2015. godine</w:t>
      </w:r>
      <w:r>
        <w:rPr>
          <w:lang w:val="hr-HR"/>
        </w:rPr>
        <w:t xml:space="preserve"> pokrenut je spor pred Trgovačkim sudom u Splitu nakon uloženog prigovora na ovrhu podnesenu od ALKOM d.o.o. radi naplate od rezerviranog iznosa </w:t>
      </w:r>
      <w:r w:rsidR="00CD5F42">
        <w:rPr>
          <w:lang w:val="hr-HR"/>
        </w:rPr>
        <w:t xml:space="preserve">od 3.501.138,34 kn </w:t>
      </w:r>
      <w:r>
        <w:rPr>
          <w:lang w:val="hr-HR"/>
        </w:rPr>
        <w:t xml:space="preserve">po 6. privremenoj situaciji na objektu Senjak 4 u Kninu, a od strane RH, DUOSZ. </w:t>
      </w:r>
    </w:p>
    <w:p w:rsidR="00474DC5" w:rsidRDefault="00866D00" w:rsidP="006246A3">
      <w:pPr>
        <w:spacing w:line="276" w:lineRule="auto"/>
        <w:jc w:val="both"/>
        <w:rPr>
          <w:lang w:val="hr-HR"/>
        </w:rPr>
      </w:pPr>
      <w:r>
        <w:rPr>
          <w:lang w:val="hr-HR"/>
        </w:rPr>
        <w:t xml:space="preserve">Na ročištu od dana </w:t>
      </w:r>
      <w:r w:rsidR="00CD5F42">
        <w:rPr>
          <w:lang w:val="hr-HR"/>
        </w:rPr>
        <w:t>19. veljače 2016.</w:t>
      </w:r>
      <w:r>
        <w:rPr>
          <w:lang w:val="hr-HR"/>
        </w:rPr>
        <w:t xml:space="preserve"> godine predloženo je od strane bivše punomoćnice Dužnika da se sklopi sudska nagodba između </w:t>
      </w:r>
      <w:r w:rsidR="009B31EB">
        <w:rPr>
          <w:lang w:val="hr-HR"/>
        </w:rPr>
        <w:t>T</w:t>
      </w:r>
      <w:r>
        <w:rPr>
          <w:lang w:val="hr-HR"/>
        </w:rPr>
        <w:t xml:space="preserve">užitelja, </w:t>
      </w:r>
      <w:r w:rsidR="009B31EB">
        <w:rPr>
          <w:lang w:val="hr-HR"/>
        </w:rPr>
        <w:t>T</w:t>
      </w:r>
      <w:r>
        <w:rPr>
          <w:lang w:val="hr-HR"/>
        </w:rPr>
        <w:t xml:space="preserve">uženika i umješača, društava Abes d.o.o. iz Splita, Cetina d.d. iz Sinja i Prvi Faktor d.o.o. iz Zagreba, a radi raspodjele </w:t>
      </w:r>
      <w:r w:rsidR="00CD5F42">
        <w:rPr>
          <w:lang w:val="hr-HR"/>
        </w:rPr>
        <w:t xml:space="preserve">spomenutih </w:t>
      </w:r>
      <w:r>
        <w:rPr>
          <w:lang w:val="hr-HR"/>
        </w:rPr>
        <w:t xml:space="preserve">rezerviranih sredstava za nevedenu situaciju. </w:t>
      </w:r>
    </w:p>
    <w:p w:rsidR="00CD5F42" w:rsidRDefault="00CD5F42" w:rsidP="006246A3">
      <w:pPr>
        <w:spacing w:line="276" w:lineRule="auto"/>
        <w:jc w:val="both"/>
        <w:rPr>
          <w:lang w:val="hr-HR"/>
        </w:rPr>
      </w:pPr>
      <w:r>
        <w:rPr>
          <w:lang w:val="hr-HR"/>
        </w:rPr>
        <w:t xml:space="preserve">Na ročištu održanom dana 26. travnja 2016. godine određena je odgoda usuglašenja po navedenoj sudskoj nagodbi radi okolnosti </w:t>
      </w:r>
      <w:r w:rsidR="009B31EB">
        <w:rPr>
          <w:lang w:val="hr-HR"/>
        </w:rPr>
        <w:t>otvaranja stečaja nad Tužiteljem, do pribavljanja odobrenja skupštine vjerovnika stečajnoj upraviteljici za sklapanje navedene nagodbe u ime stečajnog Dužnika i u međuvremenu izdanog odobrenja zamjenici ŽDO-a, punomoćnici RH za istu svrhu.</w:t>
      </w:r>
    </w:p>
    <w:p w:rsidR="006246A3" w:rsidRPr="006246A3" w:rsidRDefault="006246A3" w:rsidP="006246A3">
      <w:pPr>
        <w:spacing w:line="276" w:lineRule="auto"/>
        <w:jc w:val="both"/>
        <w:rPr>
          <w:lang w:val="hr-HR"/>
        </w:rPr>
      </w:pPr>
    </w:p>
    <w:p w:rsidR="009B31EB" w:rsidRPr="009E706E" w:rsidRDefault="009E706E" w:rsidP="009E706E">
      <w:pPr>
        <w:spacing w:line="276" w:lineRule="auto"/>
        <w:jc w:val="both"/>
        <w:rPr>
          <w:lang w:val="hr-HR"/>
        </w:rPr>
      </w:pPr>
      <w:r>
        <w:t xml:space="preserve">II. </w:t>
      </w:r>
      <w:r w:rsidR="00954D82">
        <w:t>Protiv Alkoma d.o.o.</w:t>
      </w:r>
      <w:r w:rsidR="00572FF1">
        <w:t xml:space="preserve"> u stečaju kao tuženika vodi </w:t>
      </w:r>
      <w:r>
        <w:t xml:space="preserve">se </w:t>
      </w:r>
      <w:r w:rsidR="00572FF1">
        <w:t xml:space="preserve">određeni broj sudskih sporova, a koje </w:t>
      </w:r>
      <w:proofErr w:type="gramStart"/>
      <w:r w:rsidR="00572FF1">
        <w:t>će</w:t>
      </w:r>
      <w:proofErr w:type="gramEnd"/>
      <w:r w:rsidR="00572FF1">
        <w:t xml:space="preserve"> stečajna </w:t>
      </w:r>
      <w:r w:rsidR="00572FF1">
        <w:lastRenderedPageBreak/>
        <w:t xml:space="preserve">upraviteljica u ime Dužnika preuzeti i </w:t>
      </w:r>
      <w:r>
        <w:t>nastaviti voditi ovisno o potrebi.</w:t>
      </w:r>
    </w:p>
    <w:p w:rsidR="009B31EB" w:rsidRDefault="009B31EB" w:rsidP="009B31EB">
      <w:pPr>
        <w:spacing w:line="276" w:lineRule="auto"/>
        <w:jc w:val="both"/>
      </w:pPr>
    </w:p>
    <w:p w:rsidR="008F46AF" w:rsidRDefault="008F46AF" w:rsidP="003D4242">
      <w:pPr>
        <w:pStyle w:val="Odlomakpopisa"/>
        <w:spacing w:line="276" w:lineRule="auto"/>
        <w:ind w:left="1080"/>
        <w:jc w:val="center"/>
      </w:pPr>
    </w:p>
    <w:p w:rsidR="003D4242" w:rsidRPr="003D4242" w:rsidRDefault="00357061" w:rsidP="005A26FC">
      <w:pPr>
        <w:pStyle w:val="Odlomakpopisa"/>
        <w:spacing w:after="240" w:line="276" w:lineRule="auto"/>
        <w:jc w:val="center"/>
        <w:rPr>
          <w:b/>
          <w:sz w:val="28"/>
          <w:szCs w:val="28"/>
          <w:lang w:val="hr-HR"/>
        </w:rPr>
      </w:pPr>
      <w:r>
        <w:rPr>
          <w:b/>
          <w:sz w:val="28"/>
          <w:szCs w:val="28"/>
          <w:lang w:val="hr-HR"/>
        </w:rPr>
        <w:t xml:space="preserve">III.           </w:t>
      </w:r>
      <w:r w:rsidR="003D4242" w:rsidRPr="003D4242">
        <w:rPr>
          <w:b/>
          <w:sz w:val="28"/>
          <w:szCs w:val="28"/>
          <w:lang w:val="hr-HR"/>
        </w:rPr>
        <w:t>POPIS VJEROVNIKA</w:t>
      </w:r>
    </w:p>
    <w:p w:rsidR="00973F22" w:rsidRPr="00364640" w:rsidRDefault="00D918C6" w:rsidP="00F7256D">
      <w:pPr>
        <w:pStyle w:val="Naslov2"/>
        <w:numPr>
          <w:ilvl w:val="0"/>
          <w:numId w:val="3"/>
        </w:numPr>
        <w:tabs>
          <w:tab w:val="left" w:pos="772"/>
          <w:tab w:val="left" w:pos="7655"/>
        </w:tabs>
        <w:spacing w:after="120" w:line="276" w:lineRule="auto"/>
        <w:ind w:firstLine="0"/>
        <w:rPr>
          <w:rFonts w:asciiTheme="minorHAnsi" w:hAnsiTheme="minorHAnsi"/>
          <w:b w:val="0"/>
          <w:bCs w:val="0"/>
          <w:i/>
          <w:sz w:val="28"/>
          <w:szCs w:val="28"/>
          <w:lang w:val="hr-HR"/>
        </w:rPr>
      </w:pPr>
      <w:bookmarkStart w:id="9" w:name="OLE_LINK11"/>
      <w:bookmarkStart w:id="10" w:name="OLE_LINK12"/>
      <w:bookmarkStart w:id="11" w:name="OLE_LINK13"/>
      <w:r w:rsidRPr="00364640">
        <w:rPr>
          <w:rFonts w:asciiTheme="minorHAnsi" w:hAnsiTheme="minorHAnsi"/>
          <w:i/>
          <w:sz w:val="28"/>
          <w:szCs w:val="28"/>
          <w:lang w:val="hr-HR"/>
        </w:rPr>
        <w:t xml:space="preserve">Prijavljene tražbine za ispitno ročište dana </w:t>
      </w:r>
      <w:r w:rsidR="006A04D2">
        <w:rPr>
          <w:rFonts w:asciiTheme="minorHAnsi" w:hAnsiTheme="minorHAnsi"/>
          <w:i/>
          <w:sz w:val="28"/>
          <w:szCs w:val="28"/>
          <w:lang w:val="hr-HR"/>
        </w:rPr>
        <w:t>02</w:t>
      </w:r>
      <w:r w:rsidRPr="00364640">
        <w:rPr>
          <w:rFonts w:asciiTheme="minorHAnsi" w:hAnsiTheme="minorHAnsi"/>
          <w:i/>
          <w:sz w:val="28"/>
          <w:szCs w:val="28"/>
          <w:lang w:val="hr-HR"/>
        </w:rPr>
        <w:t>.</w:t>
      </w:r>
      <w:r w:rsidR="006A04D2">
        <w:rPr>
          <w:rFonts w:asciiTheme="minorHAnsi" w:hAnsiTheme="minorHAnsi"/>
          <w:i/>
          <w:sz w:val="28"/>
          <w:szCs w:val="28"/>
          <w:lang w:val="hr-HR"/>
        </w:rPr>
        <w:t>06</w:t>
      </w:r>
      <w:r w:rsidRPr="00364640">
        <w:rPr>
          <w:rFonts w:asciiTheme="minorHAnsi" w:hAnsiTheme="minorHAnsi"/>
          <w:i/>
          <w:sz w:val="28"/>
          <w:szCs w:val="28"/>
          <w:lang w:val="hr-HR"/>
        </w:rPr>
        <w:t>.</w:t>
      </w:r>
      <w:r w:rsidR="00364640" w:rsidRPr="00364640">
        <w:rPr>
          <w:rFonts w:asciiTheme="minorHAnsi" w:hAnsiTheme="minorHAnsi"/>
          <w:i/>
          <w:sz w:val="28"/>
          <w:szCs w:val="28"/>
          <w:lang w:val="hr-HR"/>
        </w:rPr>
        <w:t>2016</w:t>
      </w:r>
      <w:r w:rsidRPr="00364640">
        <w:rPr>
          <w:rFonts w:asciiTheme="minorHAnsi" w:hAnsiTheme="minorHAnsi"/>
          <w:i/>
          <w:sz w:val="28"/>
          <w:szCs w:val="28"/>
          <w:lang w:val="hr-HR"/>
        </w:rPr>
        <w:t>. godine</w:t>
      </w:r>
    </w:p>
    <w:p w:rsidR="00833FE6" w:rsidRDefault="00D918C6" w:rsidP="003F2A14">
      <w:pPr>
        <w:tabs>
          <w:tab w:val="left" w:pos="7655"/>
        </w:tabs>
        <w:spacing w:after="120" w:line="276" w:lineRule="auto"/>
        <w:jc w:val="both"/>
        <w:rPr>
          <w:rFonts w:eastAsia="Calibri" w:cs="Calibri"/>
          <w:lang w:val="hr-HR"/>
        </w:rPr>
      </w:pPr>
      <w:bookmarkStart w:id="12" w:name="OLE_LINK9"/>
      <w:bookmarkStart w:id="13" w:name="OLE_LINK10"/>
      <w:r w:rsidRPr="00364640">
        <w:rPr>
          <w:rFonts w:eastAsia="Calibri" w:cs="Calibri"/>
          <w:lang w:val="hr-HR"/>
        </w:rPr>
        <w:t xml:space="preserve">Za ispitno ročište </w:t>
      </w:r>
      <w:r w:rsidR="003D4242">
        <w:rPr>
          <w:rFonts w:eastAsia="Calibri" w:cs="Calibri"/>
          <w:lang w:val="hr-HR"/>
        </w:rPr>
        <w:t xml:space="preserve">do dana predaje ovog izvješća </w:t>
      </w:r>
      <w:r w:rsidRPr="00364640">
        <w:rPr>
          <w:rFonts w:eastAsia="Calibri" w:cs="Calibri"/>
          <w:lang w:val="hr-HR"/>
        </w:rPr>
        <w:t>prijavljen</w:t>
      </w:r>
      <w:r w:rsidR="00BE3611">
        <w:rPr>
          <w:rFonts w:eastAsia="Calibri" w:cs="Calibri"/>
          <w:lang w:val="hr-HR"/>
        </w:rPr>
        <w:t>e</w:t>
      </w:r>
      <w:r w:rsidRPr="00364640">
        <w:rPr>
          <w:rFonts w:eastAsia="Calibri" w:cs="Calibri"/>
          <w:lang w:val="hr-HR"/>
        </w:rPr>
        <w:t xml:space="preserve"> </w:t>
      </w:r>
      <w:r w:rsidR="00BE3611">
        <w:rPr>
          <w:rFonts w:eastAsia="Calibri" w:cs="Calibri"/>
          <w:lang w:val="hr-HR"/>
        </w:rPr>
        <w:t>su</w:t>
      </w:r>
      <w:r w:rsidRPr="00364640">
        <w:rPr>
          <w:rFonts w:eastAsia="Calibri" w:cs="Calibri"/>
          <w:lang w:val="hr-HR"/>
        </w:rPr>
        <w:t xml:space="preserve"> tražbin</w:t>
      </w:r>
      <w:r w:rsidR="00BE3611">
        <w:rPr>
          <w:rFonts w:eastAsia="Calibri" w:cs="Calibri"/>
          <w:lang w:val="hr-HR"/>
        </w:rPr>
        <w:t>e</w:t>
      </w:r>
      <w:r w:rsidRPr="00364640">
        <w:rPr>
          <w:rFonts w:eastAsia="Calibri" w:cs="Calibri"/>
          <w:lang w:val="hr-HR"/>
        </w:rPr>
        <w:t xml:space="preserve"> </w:t>
      </w:r>
      <w:r w:rsidR="00A678DB">
        <w:rPr>
          <w:rFonts w:eastAsia="Calibri" w:cs="Calibri"/>
          <w:lang w:val="hr-HR"/>
        </w:rPr>
        <w:t xml:space="preserve">stečajnih vjerovnika </w:t>
      </w:r>
      <w:r w:rsidRPr="00364640">
        <w:rPr>
          <w:rFonts w:eastAsia="Calibri" w:cs="Calibri"/>
          <w:lang w:val="hr-HR"/>
        </w:rPr>
        <w:t>u ukupnoj vri</w:t>
      </w:r>
      <w:r w:rsidR="00F003C0" w:rsidRPr="00364640">
        <w:rPr>
          <w:rFonts w:eastAsia="Calibri" w:cs="Calibri"/>
          <w:lang w:val="hr-HR"/>
        </w:rPr>
        <w:t>je</w:t>
      </w:r>
      <w:r w:rsidRPr="00364640">
        <w:rPr>
          <w:rFonts w:eastAsia="Calibri" w:cs="Calibri"/>
          <w:lang w:val="hr-HR"/>
        </w:rPr>
        <w:t xml:space="preserve">dnosti od </w:t>
      </w:r>
      <w:r w:rsidR="00A678DB">
        <w:t>94</w:t>
      </w:r>
      <w:r w:rsidR="00E70B99" w:rsidRPr="00A678DB">
        <w:t>.</w:t>
      </w:r>
      <w:r w:rsidR="00A678DB">
        <w:t>734</w:t>
      </w:r>
      <w:r w:rsidR="00E70B99" w:rsidRPr="00A678DB">
        <w:t>.</w:t>
      </w:r>
      <w:r w:rsidR="00A678DB">
        <w:t>995</w:t>
      </w:r>
      <w:r w:rsidR="00E70B99" w:rsidRPr="00A678DB">
        <w:t>,</w:t>
      </w:r>
      <w:r w:rsidR="00A678DB">
        <w:t>72</w:t>
      </w:r>
      <w:r w:rsidR="003F2A14" w:rsidRPr="00A678DB">
        <w:t xml:space="preserve"> kuna</w:t>
      </w:r>
      <w:r w:rsidRPr="00364640">
        <w:rPr>
          <w:rFonts w:eastAsia="Calibri" w:cs="Calibri"/>
          <w:lang w:val="hr-HR"/>
        </w:rPr>
        <w:t xml:space="preserve">, </w:t>
      </w:r>
      <w:r w:rsidR="002D5E6E">
        <w:rPr>
          <w:rFonts w:eastAsia="Calibri" w:cs="Calibri"/>
          <w:lang w:val="hr-HR"/>
        </w:rPr>
        <w:t>od toga za razvrstavanje u I viši isplatni red</w:t>
      </w:r>
      <w:r w:rsidR="000E42CF">
        <w:rPr>
          <w:rFonts w:eastAsia="Calibri" w:cs="Calibri"/>
          <w:lang w:val="hr-HR"/>
        </w:rPr>
        <w:t xml:space="preserve"> </w:t>
      </w:r>
      <w:r w:rsidR="00A678DB">
        <w:rPr>
          <w:rFonts w:eastAsia="Calibri" w:cs="Calibri"/>
          <w:lang w:val="hr-HR"/>
        </w:rPr>
        <w:t>2.481</w:t>
      </w:r>
      <w:r w:rsidR="000E42CF" w:rsidRPr="00A678DB">
        <w:rPr>
          <w:rFonts w:eastAsia="Calibri" w:cs="Calibri"/>
          <w:lang w:val="hr-HR"/>
        </w:rPr>
        <w:t>.</w:t>
      </w:r>
      <w:r w:rsidR="00A678DB">
        <w:rPr>
          <w:rFonts w:eastAsia="Calibri" w:cs="Calibri"/>
          <w:lang w:val="hr-HR"/>
        </w:rPr>
        <w:t>088</w:t>
      </w:r>
      <w:r w:rsidR="000E42CF" w:rsidRPr="00A678DB">
        <w:rPr>
          <w:rFonts w:eastAsia="Calibri" w:cs="Calibri"/>
          <w:lang w:val="hr-HR"/>
        </w:rPr>
        <w:t>,</w:t>
      </w:r>
      <w:r w:rsidR="00A678DB">
        <w:rPr>
          <w:rFonts w:eastAsia="Calibri" w:cs="Calibri"/>
          <w:lang w:val="hr-HR"/>
        </w:rPr>
        <w:t>54</w:t>
      </w:r>
      <w:r w:rsidR="000E42CF" w:rsidRPr="00A678DB">
        <w:rPr>
          <w:rFonts w:eastAsia="Calibri" w:cs="Calibri"/>
          <w:lang w:val="hr-HR"/>
        </w:rPr>
        <w:t xml:space="preserve"> kn</w:t>
      </w:r>
      <w:r w:rsidR="002D5E6E">
        <w:rPr>
          <w:rFonts w:eastAsia="Calibri" w:cs="Calibri"/>
          <w:lang w:val="hr-HR"/>
        </w:rPr>
        <w:t xml:space="preserve"> , te </w:t>
      </w:r>
      <w:r w:rsidR="00F003C0" w:rsidRPr="00364640">
        <w:rPr>
          <w:rFonts w:eastAsia="Calibri" w:cs="Calibri"/>
          <w:lang w:val="hr-HR"/>
        </w:rPr>
        <w:t xml:space="preserve">za razvrstavanje </w:t>
      </w:r>
      <w:r w:rsidRPr="00364640">
        <w:rPr>
          <w:rFonts w:eastAsia="Calibri" w:cs="Calibri"/>
          <w:lang w:val="hr-HR"/>
        </w:rPr>
        <w:t xml:space="preserve">u </w:t>
      </w:r>
      <w:r w:rsidR="00F003C0" w:rsidRPr="00364640">
        <w:rPr>
          <w:rFonts w:eastAsia="Calibri" w:cs="Calibri"/>
          <w:lang w:val="hr-HR"/>
        </w:rPr>
        <w:t xml:space="preserve">II viši isplatni </w:t>
      </w:r>
      <w:r w:rsidR="00F003C0" w:rsidRPr="00E70B99">
        <w:rPr>
          <w:rFonts w:eastAsia="Calibri" w:cs="Calibri"/>
          <w:lang w:val="hr-HR"/>
        </w:rPr>
        <w:t>red</w:t>
      </w:r>
      <w:r w:rsidR="002D5E6E" w:rsidRPr="00E70B99">
        <w:rPr>
          <w:rFonts w:eastAsia="Calibri" w:cs="Calibri"/>
          <w:lang w:val="hr-HR"/>
        </w:rPr>
        <w:t xml:space="preserve">  </w:t>
      </w:r>
      <w:r w:rsidR="00A678DB">
        <w:rPr>
          <w:rFonts w:eastAsia="Times New Roman"/>
        </w:rPr>
        <w:t>92</w:t>
      </w:r>
      <w:r w:rsidR="00E70B99" w:rsidRPr="00A678DB">
        <w:rPr>
          <w:rFonts w:eastAsia="Times New Roman"/>
        </w:rPr>
        <w:t>.</w:t>
      </w:r>
      <w:r w:rsidR="00A678DB">
        <w:rPr>
          <w:rFonts w:eastAsia="Times New Roman"/>
        </w:rPr>
        <w:t>253</w:t>
      </w:r>
      <w:r w:rsidR="00E70B99" w:rsidRPr="00A678DB">
        <w:rPr>
          <w:rFonts w:eastAsia="Times New Roman"/>
        </w:rPr>
        <w:t>.</w:t>
      </w:r>
      <w:r w:rsidR="00A678DB">
        <w:rPr>
          <w:rFonts w:eastAsia="Times New Roman"/>
        </w:rPr>
        <w:t>907</w:t>
      </w:r>
      <w:r w:rsidR="00E70B99" w:rsidRPr="00A678DB">
        <w:rPr>
          <w:rFonts w:eastAsia="Times New Roman"/>
        </w:rPr>
        <w:t>,</w:t>
      </w:r>
      <w:bookmarkEnd w:id="9"/>
      <w:bookmarkEnd w:id="10"/>
      <w:bookmarkEnd w:id="11"/>
      <w:bookmarkEnd w:id="12"/>
      <w:bookmarkEnd w:id="13"/>
      <w:r w:rsidR="00A678DB">
        <w:rPr>
          <w:rFonts w:eastAsia="Times New Roman"/>
        </w:rPr>
        <w:t>18</w:t>
      </w:r>
      <w:r w:rsidR="006A04D2">
        <w:rPr>
          <w:rFonts w:eastAsia="Calibri" w:cs="Calibri"/>
          <w:lang w:val="hr-HR"/>
        </w:rPr>
        <w:t xml:space="preserve"> kn.</w:t>
      </w:r>
    </w:p>
    <w:p w:rsidR="00893F11" w:rsidRDefault="002D5E6E" w:rsidP="00D263F1">
      <w:pPr>
        <w:tabs>
          <w:tab w:val="left" w:pos="7655"/>
        </w:tabs>
        <w:spacing w:after="240" w:line="276" w:lineRule="auto"/>
        <w:jc w:val="both"/>
        <w:rPr>
          <w:rFonts w:eastAsia="Calibri" w:cs="Calibri"/>
          <w:lang w:val="hr-HR"/>
        </w:rPr>
      </w:pPr>
      <w:r>
        <w:rPr>
          <w:rFonts w:eastAsia="Calibri" w:cs="Calibri"/>
          <w:lang w:val="hr-HR"/>
        </w:rPr>
        <w:t xml:space="preserve">Također, pristigla je obavijest o razlučnom </w:t>
      </w:r>
      <w:r w:rsidRPr="00A678DB">
        <w:rPr>
          <w:rFonts w:eastAsia="Calibri" w:cs="Calibri"/>
          <w:lang w:val="hr-HR"/>
        </w:rPr>
        <w:t xml:space="preserve">pravu </w:t>
      </w:r>
      <w:r w:rsidR="00893F11" w:rsidRPr="00A678DB">
        <w:rPr>
          <w:rFonts w:eastAsia="Calibri" w:cs="Calibri"/>
          <w:lang w:val="hr-HR"/>
        </w:rPr>
        <w:t xml:space="preserve">od </w:t>
      </w:r>
      <w:r w:rsidR="00A678DB" w:rsidRPr="00A678DB">
        <w:rPr>
          <w:rFonts w:eastAsia="Calibri" w:cs="Calibri"/>
          <w:lang w:val="hr-HR"/>
        </w:rPr>
        <w:t>7</w:t>
      </w:r>
      <w:r w:rsidR="00893F11" w:rsidRPr="00A678DB">
        <w:rPr>
          <w:rFonts w:eastAsia="Calibri" w:cs="Calibri"/>
          <w:lang w:val="hr-HR"/>
        </w:rPr>
        <w:t xml:space="preserve"> razlučn</w:t>
      </w:r>
      <w:r w:rsidR="00A678DB" w:rsidRPr="00A678DB">
        <w:rPr>
          <w:rFonts w:eastAsia="Calibri" w:cs="Calibri"/>
          <w:lang w:val="hr-HR"/>
        </w:rPr>
        <w:t>ih</w:t>
      </w:r>
      <w:r w:rsidR="00893F11">
        <w:rPr>
          <w:rFonts w:eastAsia="Calibri" w:cs="Calibri"/>
          <w:lang w:val="hr-HR"/>
        </w:rPr>
        <w:t xml:space="preserve"> vjerovnika</w:t>
      </w:r>
      <w:r w:rsidR="00E70B99">
        <w:rPr>
          <w:rFonts w:eastAsia="Calibri" w:cs="Calibri"/>
          <w:lang w:val="hr-HR"/>
        </w:rPr>
        <w:t xml:space="preserve">, a stečajni upravitelj je dodao </w:t>
      </w:r>
      <w:r w:rsidR="00A678DB">
        <w:rPr>
          <w:rFonts w:eastAsia="Calibri" w:cs="Calibri"/>
          <w:lang w:val="hr-HR"/>
        </w:rPr>
        <w:t>osmog</w:t>
      </w:r>
      <w:r w:rsidR="00E70B99">
        <w:rPr>
          <w:rFonts w:eastAsia="Calibri" w:cs="Calibri"/>
          <w:lang w:val="hr-HR"/>
        </w:rPr>
        <w:t xml:space="preserve"> </w:t>
      </w:r>
      <w:r w:rsidR="00E70B99" w:rsidRPr="00A678DB">
        <w:rPr>
          <w:rFonts w:eastAsia="Calibri" w:cs="Calibri"/>
          <w:lang w:val="hr-HR"/>
        </w:rPr>
        <w:t>prema vlastitom</w:t>
      </w:r>
      <w:r w:rsidR="00E70B99">
        <w:rPr>
          <w:rFonts w:eastAsia="Calibri" w:cs="Calibri"/>
          <w:lang w:val="hr-HR"/>
        </w:rPr>
        <w:t xml:space="preserve"> saznanju</w:t>
      </w:r>
      <w:r w:rsidR="00893F11">
        <w:rPr>
          <w:rFonts w:eastAsia="Calibri" w:cs="Calibri"/>
          <w:lang w:val="hr-HR"/>
        </w:rPr>
        <w:t xml:space="preserve">, te obavijest o izlučnom </w:t>
      </w:r>
      <w:r w:rsidR="00893F11" w:rsidRPr="0055609D">
        <w:rPr>
          <w:rFonts w:eastAsia="Calibri" w:cs="Calibri"/>
          <w:lang w:val="hr-HR"/>
        </w:rPr>
        <w:t xml:space="preserve">pravu od </w:t>
      </w:r>
      <w:r w:rsidR="0055609D" w:rsidRPr="0055609D">
        <w:rPr>
          <w:rFonts w:eastAsia="Calibri" w:cs="Calibri"/>
          <w:lang w:val="hr-HR"/>
        </w:rPr>
        <w:t>1</w:t>
      </w:r>
      <w:r w:rsidR="00893F11" w:rsidRPr="0055609D">
        <w:rPr>
          <w:rFonts w:eastAsia="Calibri" w:cs="Calibri"/>
          <w:lang w:val="hr-HR"/>
        </w:rPr>
        <w:t xml:space="preserve"> razlučn</w:t>
      </w:r>
      <w:r w:rsidR="0055609D" w:rsidRPr="0055609D">
        <w:rPr>
          <w:rFonts w:eastAsia="Calibri" w:cs="Calibri"/>
          <w:lang w:val="hr-HR"/>
        </w:rPr>
        <w:t>og</w:t>
      </w:r>
      <w:r w:rsidR="00893F11" w:rsidRPr="0055609D">
        <w:rPr>
          <w:rFonts w:eastAsia="Calibri" w:cs="Calibri"/>
          <w:lang w:val="hr-HR"/>
        </w:rPr>
        <w:t xml:space="preserve"> v</w:t>
      </w:r>
      <w:r w:rsidR="00A678DB" w:rsidRPr="0055609D">
        <w:rPr>
          <w:rFonts w:eastAsia="Calibri" w:cs="Calibri"/>
          <w:lang w:val="hr-HR"/>
        </w:rPr>
        <w:t>j</w:t>
      </w:r>
      <w:r w:rsidR="00893F11" w:rsidRPr="0055609D">
        <w:rPr>
          <w:rFonts w:eastAsia="Calibri" w:cs="Calibri"/>
          <w:lang w:val="hr-HR"/>
        </w:rPr>
        <w:t>erovnika</w:t>
      </w:r>
      <w:r w:rsidR="0055609D">
        <w:rPr>
          <w:rFonts w:eastAsia="Calibri" w:cs="Calibri"/>
          <w:lang w:val="hr-HR"/>
        </w:rPr>
        <w:t>.</w:t>
      </w:r>
    </w:p>
    <w:p w:rsidR="00357061" w:rsidRDefault="00357061" w:rsidP="00D263F1">
      <w:pPr>
        <w:tabs>
          <w:tab w:val="left" w:pos="7655"/>
        </w:tabs>
        <w:spacing w:after="240" w:line="276" w:lineRule="auto"/>
        <w:jc w:val="both"/>
        <w:rPr>
          <w:rFonts w:eastAsia="Calibri" w:cs="Calibri"/>
          <w:lang w:val="hr-HR"/>
        </w:rPr>
      </w:pPr>
      <w:r>
        <w:rPr>
          <w:rFonts w:eastAsia="Calibri" w:cs="Calibri"/>
          <w:lang w:val="hr-HR"/>
        </w:rPr>
        <w:t xml:space="preserve">Sustavan popis dužnikovih vjerovnika s navedenom osnovom i iznosom tražbine </w:t>
      </w:r>
      <w:r w:rsidR="0055609D">
        <w:rPr>
          <w:rFonts w:eastAsia="Calibri" w:cs="Calibri"/>
          <w:lang w:val="hr-HR"/>
        </w:rPr>
        <w:t>prikazat će se</w:t>
      </w:r>
      <w:r>
        <w:rPr>
          <w:rFonts w:eastAsia="Calibri" w:cs="Calibri"/>
          <w:lang w:val="hr-HR"/>
        </w:rPr>
        <w:t xml:space="preserve"> u tablica</w:t>
      </w:r>
      <w:r w:rsidR="002D5E6E">
        <w:rPr>
          <w:rFonts w:eastAsia="Calibri" w:cs="Calibri"/>
          <w:lang w:val="hr-HR"/>
        </w:rPr>
        <w:t xml:space="preserve">ma </w:t>
      </w:r>
      <w:r w:rsidR="0055609D">
        <w:rPr>
          <w:rFonts w:eastAsia="Calibri" w:cs="Calibri"/>
          <w:lang w:val="hr-HR"/>
        </w:rPr>
        <w:t>dostavljenim za objavu na oglasnoj ploči suda u zakonom predviđenom roku</w:t>
      </w:r>
      <w:r w:rsidR="002D5E6E">
        <w:rPr>
          <w:rFonts w:eastAsia="Calibri" w:cs="Calibri"/>
          <w:lang w:val="hr-HR"/>
        </w:rPr>
        <w:t xml:space="preserve">, kao i popis </w:t>
      </w:r>
      <w:r w:rsidR="002D5E6E" w:rsidRPr="0055609D">
        <w:rPr>
          <w:rFonts w:eastAsia="Calibri" w:cs="Calibri"/>
          <w:lang w:val="hr-HR"/>
        </w:rPr>
        <w:t>razlučnih</w:t>
      </w:r>
      <w:r w:rsidR="006A04D2" w:rsidRPr="0055609D">
        <w:rPr>
          <w:rFonts w:eastAsia="Calibri" w:cs="Calibri"/>
          <w:lang w:val="hr-HR"/>
        </w:rPr>
        <w:t xml:space="preserve"> i izlučnih</w:t>
      </w:r>
      <w:r w:rsidR="002D5E6E" w:rsidRPr="0055609D">
        <w:rPr>
          <w:rFonts w:eastAsia="Calibri" w:cs="Calibri"/>
          <w:lang w:val="hr-HR"/>
        </w:rPr>
        <w:t xml:space="preserve"> vjerovnika</w:t>
      </w:r>
      <w:r w:rsidR="002D5E6E">
        <w:rPr>
          <w:rFonts w:eastAsia="Calibri" w:cs="Calibri"/>
          <w:lang w:val="hr-HR"/>
        </w:rPr>
        <w:t>.</w:t>
      </w:r>
    </w:p>
    <w:p w:rsidR="00D918C6" w:rsidRDefault="00B125A9" w:rsidP="00F7256D">
      <w:pPr>
        <w:pStyle w:val="Odlomakpopisa"/>
        <w:numPr>
          <w:ilvl w:val="0"/>
          <w:numId w:val="3"/>
        </w:numPr>
        <w:spacing w:after="120" w:line="276" w:lineRule="auto"/>
        <w:ind w:firstLine="0"/>
        <w:rPr>
          <w:rFonts w:eastAsia="Calibri" w:cs="Calibri"/>
          <w:b/>
          <w:i/>
          <w:sz w:val="28"/>
          <w:szCs w:val="28"/>
          <w:lang w:val="hr-HR"/>
        </w:rPr>
      </w:pPr>
      <w:r>
        <w:rPr>
          <w:rFonts w:eastAsia="Calibri" w:cs="Calibri"/>
          <w:b/>
          <w:i/>
          <w:sz w:val="28"/>
          <w:szCs w:val="28"/>
          <w:lang w:val="hr-HR"/>
        </w:rPr>
        <w:t>Z</w:t>
      </w:r>
      <w:r w:rsidR="00BC60CB">
        <w:rPr>
          <w:rFonts w:eastAsia="Calibri" w:cs="Calibri"/>
          <w:b/>
          <w:i/>
          <w:sz w:val="28"/>
          <w:szCs w:val="28"/>
          <w:lang w:val="hr-HR"/>
        </w:rPr>
        <w:t>aključc</w:t>
      </w:r>
      <w:r>
        <w:rPr>
          <w:rFonts w:eastAsia="Calibri" w:cs="Calibri"/>
          <w:b/>
          <w:i/>
          <w:sz w:val="28"/>
          <w:szCs w:val="28"/>
          <w:lang w:val="hr-HR"/>
        </w:rPr>
        <w:t xml:space="preserve">i </w:t>
      </w:r>
      <w:r w:rsidR="00BC60CB" w:rsidRPr="004B630F">
        <w:rPr>
          <w:rFonts w:eastAsia="Calibri" w:cs="Calibri"/>
          <w:b/>
          <w:i/>
          <w:sz w:val="28"/>
          <w:szCs w:val="28"/>
          <w:lang w:val="hr-HR"/>
        </w:rPr>
        <w:t>i</w:t>
      </w:r>
      <w:r w:rsidRPr="004B630F">
        <w:rPr>
          <w:rFonts w:eastAsia="Calibri" w:cs="Calibri"/>
          <w:b/>
          <w:i/>
          <w:sz w:val="28"/>
          <w:szCs w:val="28"/>
          <w:lang w:val="hr-HR"/>
        </w:rPr>
        <w:t xml:space="preserve"> prijedlozi</w:t>
      </w:r>
      <w:r>
        <w:rPr>
          <w:rFonts w:eastAsia="Calibri" w:cs="Calibri"/>
          <w:b/>
          <w:i/>
          <w:sz w:val="28"/>
          <w:szCs w:val="28"/>
          <w:lang w:val="hr-HR"/>
        </w:rPr>
        <w:t xml:space="preserve"> </w:t>
      </w:r>
    </w:p>
    <w:p w:rsidR="00E56301" w:rsidRPr="00E56301" w:rsidRDefault="00E56301" w:rsidP="008A1335">
      <w:pPr>
        <w:spacing w:after="120" w:line="276" w:lineRule="auto"/>
        <w:jc w:val="both"/>
        <w:rPr>
          <w:rFonts w:eastAsia="Calibri" w:cs="Calibri"/>
          <w:bCs/>
          <w:iCs/>
          <w:lang w:val="hr-HR"/>
        </w:rPr>
      </w:pPr>
      <w:r w:rsidRPr="00E56301">
        <w:rPr>
          <w:rFonts w:eastAsia="Calibri" w:cs="Calibri"/>
          <w:bCs/>
          <w:iCs/>
          <w:lang w:val="hr-HR"/>
        </w:rPr>
        <w:t xml:space="preserve">Iz Izvješća stečajnog upravitelja evidentno je da trgovačko društvo </w:t>
      </w:r>
      <w:r w:rsidR="00647E56">
        <w:rPr>
          <w:rFonts w:eastAsia="Calibri" w:cs="Calibri"/>
          <w:bCs/>
          <w:iCs/>
          <w:lang w:val="hr-HR"/>
        </w:rPr>
        <w:t>Alkom</w:t>
      </w:r>
      <w:r w:rsidRPr="00E56301">
        <w:rPr>
          <w:rFonts w:eastAsia="Calibri" w:cs="Calibri"/>
          <w:bCs/>
          <w:iCs/>
          <w:lang w:val="hr-HR"/>
        </w:rPr>
        <w:t xml:space="preserve"> d.o.o. u stečaju</w:t>
      </w:r>
    </w:p>
    <w:p w:rsidR="00E56301" w:rsidRPr="00E56301" w:rsidRDefault="00E56301" w:rsidP="00F7256D">
      <w:pPr>
        <w:numPr>
          <w:ilvl w:val="0"/>
          <w:numId w:val="10"/>
        </w:numPr>
        <w:spacing w:line="276" w:lineRule="auto"/>
        <w:jc w:val="both"/>
        <w:rPr>
          <w:rFonts w:eastAsia="Calibri" w:cs="Calibri"/>
          <w:bCs/>
          <w:iCs/>
          <w:lang w:val="hr-HR"/>
        </w:rPr>
      </w:pPr>
      <w:r w:rsidRPr="00E56301">
        <w:rPr>
          <w:rFonts w:eastAsia="Calibri" w:cs="Calibri"/>
          <w:bCs/>
          <w:iCs/>
          <w:lang w:val="hr-HR"/>
        </w:rPr>
        <w:t>Nesposobno za plaćanje</w:t>
      </w:r>
    </w:p>
    <w:p w:rsidR="00E56301" w:rsidRPr="00E56301" w:rsidRDefault="00E56301" w:rsidP="008A1335">
      <w:pPr>
        <w:numPr>
          <w:ilvl w:val="0"/>
          <w:numId w:val="10"/>
        </w:numPr>
        <w:spacing w:after="120" w:line="276" w:lineRule="auto"/>
        <w:ind w:left="714" w:hanging="357"/>
        <w:jc w:val="both"/>
        <w:rPr>
          <w:rFonts w:eastAsia="Calibri" w:cs="Calibri"/>
          <w:bCs/>
          <w:iCs/>
          <w:lang w:val="hr-HR"/>
        </w:rPr>
      </w:pPr>
      <w:r w:rsidRPr="00E56301">
        <w:rPr>
          <w:rFonts w:eastAsia="Calibri" w:cs="Calibri"/>
          <w:bCs/>
          <w:iCs/>
          <w:lang w:val="hr-HR"/>
        </w:rPr>
        <w:t>Prezaduženo.</w:t>
      </w:r>
    </w:p>
    <w:p w:rsidR="00E56301" w:rsidRPr="00E56301" w:rsidRDefault="00E56301" w:rsidP="00E56301">
      <w:pPr>
        <w:spacing w:after="120" w:line="276" w:lineRule="auto"/>
        <w:jc w:val="both"/>
        <w:rPr>
          <w:rFonts w:eastAsia="Calibri" w:cs="Calibri"/>
          <w:bCs/>
          <w:iCs/>
          <w:lang w:val="hr-HR"/>
        </w:rPr>
      </w:pPr>
      <w:r w:rsidRPr="00E56301">
        <w:rPr>
          <w:rFonts w:eastAsia="Calibri" w:cs="Calibri"/>
          <w:bCs/>
          <w:iCs/>
          <w:lang w:val="hr-HR"/>
        </w:rPr>
        <w:t>Dužnik nema mogućnosti nastavka poslovanja.</w:t>
      </w:r>
    </w:p>
    <w:p w:rsidR="00C23F76" w:rsidRDefault="00606D99" w:rsidP="00D739A7">
      <w:pPr>
        <w:spacing w:after="120" w:line="276" w:lineRule="auto"/>
        <w:jc w:val="both"/>
        <w:rPr>
          <w:rFonts w:eastAsia="Calibri" w:cs="Calibri"/>
          <w:lang w:val="hr-HR"/>
        </w:rPr>
      </w:pPr>
      <w:r>
        <w:rPr>
          <w:rFonts w:eastAsia="Calibri" w:cs="Calibri"/>
          <w:lang w:val="hr-HR"/>
        </w:rPr>
        <w:t xml:space="preserve">Predlaže se pozvati razlučne vjerovnike da se izjasne o načinu prodaje </w:t>
      </w:r>
      <w:r w:rsidR="00C23F76">
        <w:rPr>
          <w:rFonts w:eastAsia="Calibri" w:cs="Calibri"/>
          <w:lang w:val="hr-HR"/>
        </w:rPr>
        <w:t>nekretnina opterećenih razlučnim pravom:</w:t>
      </w:r>
    </w:p>
    <w:p w:rsidR="00C23F76" w:rsidRDefault="00C23F76" w:rsidP="00D739A7">
      <w:pPr>
        <w:spacing w:after="120" w:line="276" w:lineRule="auto"/>
        <w:jc w:val="both"/>
        <w:rPr>
          <w:rFonts w:eastAsia="Calibri" w:cs="Calibri"/>
          <w:lang w:val="hr-HR"/>
        </w:rPr>
      </w:pPr>
      <w:r>
        <w:rPr>
          <w:rFonts w:eastAsia="Calibri" w:cs="Calibri"/>
          <w:lang w:val="hr-HR"/>
        </w:rPr>
        <w:t>-</w:t>
      </w:r>
      <w:r w:rsidR="00606D99">
        <w:rPr>
          <w:rFonts w:eastAsia="Calibri" w:cs="Calibri"/>
          <w:lang w:val="hr-HR"/>
        </w:rPr>
        <w:t xml:space="preserve"> kod nekretnina nad kojima je pokrenut ovršni postupak predla</w:t>
      </w:r>
      <w:r>
        <w:rPr>
          <w:rFonts w:eastAsia="Calibri" w:cs="Calibri"/>
          <w:lang w:val="hr-HR"/>
        </w:rPr>
        <w:t>že se pozvati ih da se izjasne o tome žele li da se isti nastavi pred sudovima pred kojima je započet, ili da se nekretni</w:t>
      </w:r>
      <w:r w:rsidR="0055609D">
        <w:rPr>
          <w:rFonts w:eastAsia="Calibri" w:cs="Calibri"/>
          <w:lang w:val="hr-HR"/>
        </w:rPr>
        <w:t>ne prodaju u stečajnom postupku.</w:t>
      </w:r>
    </w:p>
    <w:p w:rsidR="00606D99" w:rsidRDefault="00C23F76" w:rsidP="00D739A7">
      <w:pPr>
        <w:spacing w:after="120" w:line="276" w:lineRule="auto"/>
        <w:jc w:val="both"/>
        <w:rPr>
          <w:rFonts w:eastAsia="Calibri" w:cs="Calibri"/>
          <w:lang w:val="hr-HR"/>
        </w:rPr>
      </w:pPr>
      <w:r>
        <w:rPr>
          <w:rFonts w:eastAsia="Calibri" w:cs="Calibri"/>
          <w:lang w:val="hr-HR"/>
        </w:rPr>
        <w:t>- kod nekrenina kod kojih nije pokrenut ovršni postupak, odnosno u slučaju da se postojeći obustavi na zahtjev vjerovnika radi prodaje u stečajnom postupku, predlaže se pozvati ih da se izjasne o nači</w:t>
      </w:r>
      <w:r w:rsidR="0055609D">
        <w:rPr>
          <w:rFonts w:eastAsia="Calibri" w:cs="Calibri"/>
          <w:lang w:val="hr-HR"/>
        </w:rPr>
        <w:t>nu prodaje u stečajnom postupku.</w:t>
      </w:r>
    </w:p>
    <w:p w:rsidR="00F47B2C" w:rsidRDefault="00EE1629" w:rsidP="00D739A7">
      <w:pPr>
        <w:spacing w:after="120" w:line="276" w:lineRule="auto"/>
        <w:jc w:val="both"/>
        <w:rPr>
          <w:rFonts w:eastAsia="Calibri" w:cs="Calibri"/>
          <w:lang w:val="hr-HR"/>
        </w:rPr>
      </w:pPr>
      <w:r w:rsidRPr="00606D99">
        <w:rPr>
          <w:rFonts w:eastAsia="Calibri" w:cs="Calibri"/>
          <w:lang w:val="hr-HR"/>
        </w:rPr>
        <w:t xml:space="preserve">Pokretnine Dužnika </w:t>
      </w:r>
      <w:r w:rsidR="00606D99" w:rsidRPr="00606D99">
        <w:rPr>
          <w:rFonts w:eastAsia="Calibri" w:cs="Calibri"/>
          <w:lang w:val="hr-HR"/>
        </w:rPr>
        <w:t>predlaže se unovčiti neposrednom pogodbom, uz prethodno oglašavanje istih putem internet oglasnika, uz određivanje (procjenu) početne prodajne cijene od strane stručnih osoba.</w:t>
      </w:r>
    </w:p>
    <w:p w:rsidR="0055609D" w:rsidRPr="00606D99" w:rsidRDefault="0055609D" w:rsidP="00D739A7">
      <w:pPr>
        <w:spacing w:after="120" w:line="276" w:lineRule="auto"/>
        <w:jc w:val="both"/>
        <w:rPr>
          <w:rFonts w:eastAsia="Calibri" w:cs="Calibri"/>
          <w:lang w:val="hr-HR"/>
        </w:rPr>
      </w:pPr>
      <w:r>
        <w:rPr>
          <w:rFonts w:eastAsia="Calibri" w:cs="Calibri"/>
          <w:lang w:val="hr-HR"/>
        </w:rPr>
        <w:t>U cilju pribavljanja sredstava nužnih za vođenje ovog stečajnog postupka, predlaže se da se nefunkcionalna pokretna imovina što hitnije unovči kao sekundarna sirovina po tržišnoj cijeni.</w:t>
      </w:r>
    </w:p>
    <w:p w:rsidR="002B79C0" w:rsidRDefault="00606D99" w:rsidP="002B79C0">
      <w:pPr>
        <w:pStyle w:val="Odlomakpopisa"/>
        <w:spacing w:after="120" w:line="276" w:lineRule="auto"/>
        <w:jc w:val="both"/>
        <w:rPr>
          <w:rFonts w:eastAsia="Calibri" w:cs="Calibri"/>
          <w:lang w:val="hr-HR"/>
        </w:rPr>
      </w:pPr>
      <w:r w:rsidRPr="00606D99">
        <w:rPr>
          <w:rFonts w:eastAsia="Calibri" w:cs="Calibri"/>
          <w:lang w:val="hr-HR"/>
        </w:rPr>
        <w:t>Stečajni upravitelj poduzet će potrebne radnje za naplatu potraživanja stečajnog Dužnika mirnim putem. U slučaju potrebe pokretanja postupaka prisilne naplate, pripremit će posebno izješće o izgledima uspješnosti eventualnog spora i troškovima koji bi u slučaju neuspjeha mogli teretiti stečajnu masu, te temeljem istog zatražiti</w:t>
      </w:r>
      <w:r w:rsidR="0055609D">
        <w:rPr>
          <w:rFonts w:eastAsia="Calibri" w:cs="Calibri"/>
          <w:lang w:val="hr-HR"/>
        </w:rPr>
        <w:t xml:space="preserve"> mišljenje skupštine vjerovnika.</w:t>
      </w:r>
    </w:p>
    <w:p w:rsidR="002B79C0" w:rsidRPr="002B79C0" w:rsidRDefault="002B79C0" w:rsidP="002B79C0">
      <w:pPr>
        <w:pStyle w:val="Odlomakpopisa"/>
        <w:spacing w:after="120" w:line="276" w:lineRule="auto"/>
        <w:jc w:val="both"/>
        <w:rPr>
          <w:rFonts w:eastAsia="Calibri" w:cs="Calibri"/>
          <w:lang w:val="hr-HR"/>
        </w:rPr>
      </w:pPr>
      <w:r>
        <w:rPr>
          <w:rFonts w:eastAsia="Calibri" w:cs="Calibri"/>
          <w:lang w:val="hr-HR"/>
        </w:rPr>
        <w:t xml:space="preserve">Dužnik kao tužitelj i protiv Dužnika kao tuženika vodi se određeni broj sporova, za koje se predlaže da stečajni upravitelj angažira </w:t>
      </w:r>
      <w:r w:rsidRPr="002B79C0">
        <w:rPr>
          <w:rFonts w:eastAsia="Calibri" w:cs="Calibri"/>
          <w:lang w:val="hr-HR"/>
        </w:rPr>
        <w:t xml:space="preserve">odvjetnika </w:t>
      </w:r>
      <w:r w:rsidRPr="002B79C0">
        <w:rPr>
          <w:rFonts w:cs="Calibri"/>
          <w:lang w:val="hr-HR"/>
        </w:rPr>
        <w:t>koji bi izvršio detaljan uvid u trenutno stanje svih sporova, te dao stručno mišljenje o stanju svakog spora, mogućnostima uspjeha i troškovima koji mogu teretiti stečajnu masu u slučaju neuspjeha</w:t>
      </w:r>
      <w:r>
        <w:rPr>
          <w:rFonts w:cs="Calibri"/>
          <w:lang w:val="hr-HR"/>
        </w:rPr>
        <w:t>,</w:t>
      </w:r>
      <w:r w:rsidRPr="002B79C0">
        <w:rPr>
          <w:rFonts w:cs="Calibri"/>
          <w:lang w:val="hr-HR"/>
        </w:rPr>
        <w:t xml:space="preserve"> po</w:t>
      </w:r>
      <w:r w:rsidR="0055609D">
        <w:rPr>
          <w:rFonts w:cs="Calibri"/>
          <w:lang w:val="hr-HR"/>
        </w:rPr>
        <w:t xml:space="preserve"> dogovorenoj povlaštenoj tarifi.</w:t>
      </w:r>
    </w:p>
    <w:p w:rsidR="004D081F" w:rsidRDefault="00EC1183" w:rsidP="00EF747F">
      <w:pPr>
        <w:pStyle w:val="Odlomakpopisa"/>
        <w:spacing w:after="120" w:line="276" w:lineRule="auto"/>
        <w:jc w:val="both"/>
        <w:rPr>
          <w:rFonts w:eastAsia="Calibri" w:cs="Calibri"/>
          <w:lang w:val="hr-HR"/>
        </w:rPr>
      </w:pPr>
      <w:r>
        <w:rPr>
          <w:rFonts w:eastAsia="Calibri" w:cs="Calibri"/>
          <w:lang w:val="hr-HR"/>
        </w:rPr>
        <w:lastRenderedPageBreak/>
        <w:t>Pred Trgovačkim sudom u Zagrebu pod brojem Povrv-3486/14</w:t>
      </w:r>
      <w:r w:rsidR="009B31EB">
        <w:rPr>
          <w:rFonts w:eastAsia="Calibri" w:cs="Calibri"/>
          <w:lang w:val="hr-HR"/>
        </w:rPr>
        <w:t>,</w:t>
      </w:r>
      <w:r>
        <w:rPr>
          <w:rFonts w:eastAsia="Calibri" w:cs="Calibri"/>
          <w:lang w:val="hr-HR"/>
        </w:rPr>
        <w:t xml:space="preserve"> </w:t>
      </w:r>
      <w:r w:rsidR="009B31EB">
        <w:rPr>
          <w:rFonts w:eastAsia="Calibri" w:cs="Calibri"/>
          <w:lang w:val="hr-HR"/>
        </w:rPr>
        <w:t xml:space="preserve">tužitelj Prvi Faktor d.o.o. protiv Republike Hrvatske </w:t>
      </w:r>
      <w:r>
        <w:rPr>
          <w:rFonts w:eastAsia="Calibri" w:cs="Calibri"/>
          <w:lang w:val="hr-HR"/>
        </w:rPr>
        <w:t>i pred Trgovačkim sudom u Splitu, Povrv-639/15,</w:t>
      </w:r>
      <w:r w:rsidRPr="00EC1183">
        <w:rPr>
          <w:rFonts w:eastAsia="Calibri" w:cs="Calibri"/>
          <w:lang w:val="hr-HR"/>
        </w:rPr>
        <w:t xml:space="preserve"> </w:t>
      </w:r>
      <w:r w:rsidR="009B31EB">
        <w:rPr>
          <w:rFonts w:eastAsia="Calibri" w:cs="Calibri"/>
          <w:lang w:val="hr-HR"/>
        </w:rPr>
        <w:t>tužitelj Alkom d.o.o. u stečaju protiv Republike Hrvatske, Državni ured za obnovu i stambeno zbrinjavanje</w:t>
      </w:r>
      <w:r w:rsidR="00EE1629">
        <w:rPr>
          <w:rFonts w:eastAsia="Calibri" w:cs="Calibri"/>
          <w:lang w:val="hr-HR"/>
        </w:rPr>
        <w:t xml:space="preserve">, vode se sporovi oko naplate i raspodjele </w:t>
      </w:r>
      <w:r w:rsidR="009B31EB">
        <w:rPr>
          <w:rFonts w:eastAsia="Calibri" w:cs="Calibri"/>
          <w:lang w:val="hr-HR"/>
        </w:rPr>
        <w:t xml:space="preserve">istih </w:t>
      </w:r>
      <w:r w:rsidR="00EE1629">
        <w:rPr>
          <w:rFonts w:eastAsia="Calibri" w:cs="Calibri"/>
          <w:lang w:val="hr-HR"/>
        </w:rPr>
        <w:t xml:space="preserve">sredstava rezerviranih po </w:t>
      </w:r>
      <w:r w:rsidR="009B31EB">
        <w:rPr>
          <w:rFonts w:eastAsia="Calibri" w:cs="Calibri"/>
          <w:lang w:val="hr-HR"/>
        </w:rPr>
        <w:t xml:space="preserve">6. privremenoj </w:t>
      </w:r>
      <w:r w:rsidR="00EE1629">
        <w:rPr>
          <w:rFonts w:eastAsia="Calibri" w:cs="Calibri"/>
          <w:lang w:val="hr-HR"/>
        </w:rPr>
        <w:t xml:space="preserve"> građevinskoj situaciji gradnje zgrade </w:t>
      </w:r>
      <w:r w:rsidR="009B31EB">
        <w:rPr>
          <w:rFonts w:eastAsia="Calibri" w:cs="Calibri"/>
          <w:lang w:val="hr-HR"/>
        </w:rPr>
        <w:t>Senjak 4 u Kninu</w:t>
      </w:r>
      <w:r w:rsidR="00EE1629">
        <w:rPr>
          <w:rFonts w:eastAsia="Calibri" w:cs="Calibri"/>
          <w:lang w:val="hr-HR"/>
        </w:rPr>
        <w:t xml:space="preserve">. Stranke u sporovima, za koje se predlaže spajanje, a koje su, osim RH i Prvog Faktora još Abes d.o.o. Split, Cetina d.d. Sinj i Alkom d.o.o. Split, spremne su sudskom nagodbom utvrditi omjere po kojima se rezervirana sredstva imaju raspodijeliti i isplatiti, a po kojoj nagodbi bi Alkom d.o.o. naplatio pripadajući mu  iznos od </w:t>
      </w:r>
      <w:r w:rsidR="0055609D">
        <w:rPr>
          <w:rFonts w:eastAsia="Calibri" w:cs="Calibri"/>
          <w:lang w:val="hr-HR"/>
        </w:rPr>
        <w:t>1.350.539,04 kn.</w:t>
      </w:r>
    </w:p>
    <w:p w:rsidR="006A04D2" w:rsidRPr="00EF747F" w:rsidRDefault="00C23F76" w:rsidP="00EF747F">
      <w:pPr>
        <w:pStyle w:val="Odlomakpopisa"/>
        <w:spacing w:after="120" w:line="276" w:lineRule="auto"/>
        <w:jc w:val="both"/>
        <w:rPr>
          <w:rFonts w:eastAsia="Calibri" w:cs="Calibri"/>
          <w:lang w:val="hr-HR"/>
        </w:rPr>
      </w:pPr>
      <w:r>
        <w:rPr>
          <w:rFonts w:eastAsia="Calibri" w:cs="Calibri"/>
          <w:lang w:val="hr-HR"/>
        </w:rPr>
        <w:t xml:space="preserve">Na krovištu zgrade u Zrinsko–Frankopanskoj 58, VIP-net je temeljem ugovora o zakupu s </w:t>
      </w:r>
      <w:r w:rsidR="009E706E">
        <w:rPr>
          <w:rFonts w:eastAsia="Calibri" w:cs="Calibri"/>
          <w:lang w:val="hr-HR"/>
        </w:rPr>
        <w:t>D</w:t>
      </w:r>
      <w:r>
        <w:rPr>
          <w:rFonts w:eastAsia="Calibri" w:cs="Calibri"/>
          <w:lang w:val="hr-HR"/>
        </w:rPr>
        <w:t xml:space="preserve">užnikom postavio odašiljač za mobilnu telefoniju, pa se predlaže isti nastaviti po tržišnim uvjetima do prodaje prava nadogradnje koje Dužnik ima na toj zgradi. Također, </w:t>
      </w:r>
      <w:r w:rsidR="002B79C0">
        <w:rPr>
          <w:rFonts w:eastAsia="Calibri" w:cs="Calibri"/>
          <w:lang w:val="hr-HR"/>
        </w:rPr>
        <w:t>u svrhu čuvanja nekretnina, kao i generiranja eventualnih dodatnih priliva u stečajnu masu za pokriće troškova stečajnog postupka i ostalih obveze stečajne mase, predlaže se, tamo gdje je to moguće i ako postoji interes, dati u zakup sada prazne poslovne prostore Dužnika po tržišnim uvjetima do okončanja njihove prodaje.</w:t>
      </w:r>
    </w:p>
    <w:p w:rsidR="00C56D9B" w:rsidRPr="008B0AFC" w:rsidRDefault="00C56D9B" w:rsidP="00B45874">
      <w:pPr>
        <w:spacing w:after="120" w:line="276" w:lineRule="auto"/>
        <w:jc w:val="both"/>
        <w:rPr>
          <w:rFonts w:ascii="Calibri" w:hAnsi="Calibri"/>
        </w:rPr>
      </w:pPr>
      <w:r w:rsidRPr="008B0AFC">
        <w:rPr>
          <w:rFonts w:ascii="Calibri" w:hAnsi="Calibri"/>
        </w:rPr>
        <w:t xml:space="preserve">Iz svega </w:t>
      </w:r>
      <w:r w:rsidR="00B45874">
        <w:rPr>
          <w:rFonts w:ascii="Calibri" w:hAnsi="Calibri"/>
        </w:rPr>
        <w:t xml:space="preserve">naprijed </w:t>
      </w:r>
      <w:r w:rsidRPr="008B0AFC">
        <w:rPr>
          <w:rFonts w:ascii="Calibri" w:hAnsi="Calibri"/>
        </w:rPr>
        <w:t>navedenog</w:t>
      </w:r>
      <w:r w:rsidR="00B45874">
        <w:rPr>
          <w:rFonts w:ascii="Calibri" w:hAnsi="Calibri"/>
        </w:rPr>
        <w:t>,</w:t>
      </w:r>
      <w:r w:rsidRPr="008B0AFC">
        <w:rPr>
          <w:rFonts w:ascii="Calibri" w:hAnsi="Calibri"/>
        </w:rPr>
        <w:t xml:space="preserve"> stečajn</w:t>
      </w:r>
      <w:r w:rsidR="004D081F">
        <w:rPr>
          <w:rFonts w:ascii="Calibri" w:hAnsi="Calibri"/>
        </w:rPr>
        <w:t>i</w:t>
      </w:r>
      <w:r w:rsidR="00EF747F">
        <w:rPr>
          <w:rFonts w:ascii="Calibri" w:hAnsi="Calibri"/>
        </w:rPr>
        <w:t xml:space="preserve"> upravitelj</w:t>
      </w:r>
      <w:r w:rsidRPr="008B0AFC">
        <w:rPr>
          <w:rFonts w:ascii="Calibri" w:hAnsi="Calibri"/>
        </w:rPr>
        <w:t xml:space="preserve"> predlaže da </w:t>
      </w:r>
      <w:proofErr w:type="gramStart"/>
      <w:r w:rsidRPr="008B0AFC">
        <w:rPr>
          <w:rFonts w:ascii="Calibri" w:hAnsi="Calibri"/>
        </w:rPr>
        <w:t>na</w:t>
      </w:r>
      <w:proofErr w:type="gramEnd"/>
      <w:r w:rsidRPr="008B0AFC">
        <w:rPr>
          <w:rFonts w:ascii="Calibri" w:hAnsi="Calibri"/>
        </w:rPr>
        <w:t xml:space="preserve"> ročištu vjerovnici usvoje slijedeće zaključke:</w:t>
      </w:r>
    </w:p>
    <w:p w:rsidR="00C56D9B" w:rsidRPr="008B0AFC" w:rsidRDefault="00C56D9B" w:rsidP="00F7256D">
      <w:pPr>
        <w:widowControl/>
        <w:numPr>
          <w:ilvl w:val="0"/>
          <w:numId w:val="7"/>
        </w:numPr>
        <w:spacing w:line="276" w:lineRule="auto"/>
        <w:ind w:left="0" w:firstLine="0"/>
        <w:rPr>
          <w:rFonts w:ascii="Calibri" w:hAnsi="Calibri"/>
        </w:rPr>
      </w:pPr>
      <w:r w:rsidRPr="008B0AFC">
        <w:rPr>
          <w:rFonts w:ascii="Calibri" w:hAnsi="Calibri"/>
        </w:rPr>
        <w:t>Prihvaća se Izviješće stečajnog upravitelj</w:t>
      </w:r>
      <w:r>
        <w:rPr>
          <w:rFonts w:ascii="Calibri" w:hAnsi="Calibri"/>
        </w:rPr>
        <w:t xml:space="preserve">a </w:t>
      </w:r>
      <w:r w:rsidRPr="008B0AFC">
        <w:rPr>
          <w:rFonts w:ascii="Calibri" w:hAnsi="Calibri"/>
        </w:rPr>
        <w:t xml:space="preserve">o gospodarskom položaju stečajnog dužnika i </w:t>
      </w:r>
    </w:p>
    <w:p w:rsidR="00C56D9B" w:rsidRPr="008B0AFC" w:rsidRDefault="00C56D9B" w:rsidP="007D524A">
      <w:pPr>
        <w:spacing w:line="276" w:lineRule="auto"/>
        <w:rPr>
          <w:rFonts w:ascii="Calibri" w:hAnsi="Calibri"/>
        </w:rPr>
      </w:pPr>
      <w:r w:rsidRPr="008B0AFC">
        <w:rPr>
          <w:rFonts w:ascii="Calibri" w:hAnsi="Calibri"/>
        </w:rPr>
        <w:t xml:space="preserve">               </w:t>
      </w:r>
      <w:proofErr w:type="gramStart"/>
      <w:r w:rsidRPr="008B0AFC">
        <w:rPr>
          <w:rFonts w:ascii="Calibri" w:hAnsi="Calibri"/>
        </w:rPr>
        <w:t>njegovim</w:t>
      </w:r>
      <w:proofErr w:type="gramEnd"/>
      <w:r w:rsidRPr="008B0AFC">
        <w:rPr>
          <w:rFonts w:ascii="Calibri" w:hAnsi="Calibri"/>
        </w:rPr>
        <w:t xml:space="preserve"> uzrocima</w:t>
      </w:r>
      <w:r w:rsidR="00D42FDC">
        <w:rPr>
          <w:rFonts w:ascii="Calibri" w:hAnsi="Calibri"/>
        </w:rPr>
        <w:t>,</w:t>
      </w:r>
    </w:p>
    <w:p w:rsidR="00C56D9B" w:rsidRPr="008B0AFC" w:rsidRDefault="00C56D9B" w:rsidP="00F7256D">
      <w:pPr>
        <w:widowControl/>
        <w:numPr>
          <w:ilvl w:val="0"/>
          <w:numId w:val="7"/>
        </w:numPr>
        <w:spacing w:line="276" w:lineRule="auto"/>
        <w:ind w:left="0" w:firstLine="0"/>
        <w:rPr>
          <w:rFonts w:ascii="Calibri" w:hAnsi="Calibri"/>
        </w:rPr>
      </w:pPr>
      <w:r w:rsidRPr="008B0AFC">
        <w:rPr>
          <w:rFonts w:ascii="Calibri" w:hAnsi="Calibri"/>
        </w:rPr>
        <w:t>Prihvaćaju se do sada poduzete radnje stečajnog upravitelja</w:t>
      </w:r>
      <w:r w:rsidR="00D42FDC">
        <w:rPr>
          <w:rFonts w:ascii="Calibri" w:hAnsi="Calibri"/>
        </w:rPr>
        <w:t>,</w:t>
      </w:r>
    </w:p>
    <w:p w:rsidR="00C56D9B" w:rsidRDefault="00D42FDC" w:rsidP="00F7256D">
      <w:pPr>
        <w:widowControl/>
        <w:numPr>
          <w:ilvl w:val="0"/>
          <w:numId w:val="7"/>
        </w:numPr>
        <w:spacing w:line="276" w:lineRule="auto"/>
        <w:ind w:hanging="720"/>
        <w:rPr>
          <w:rFonts w:ascii="Calibri" w:hAnsi="Calibri"/>
        </w:rPr>
      </w:pPr>
      <w:r>
        <w:rPr>
          <w:rFonts w:ascii="Calibri" w:hAnsi="Calibri"/>
        </w:rPr>
        <w:t xml:space="preserve">Prihvaćaju se prijedlozi stečajnog upravitelja o </w:t>
      </w:r>
      <w:r w:rsidR="00E56301">
        <w:rPr>
          <w:rFonts w:ascii="Calibri" w:hAnsi="Calibri"/>
        </w:rPr>
        <w:t>obustavi poslovanja stečajnog dužnika,</w:t>
      </w:r>
    </w:p>
    <w:p w:rsidR="00E56301" w:rsidRDefault="00E56301" w:rsidP="00F7256D">
      <w:pPr>
        <w:widowControl/>
        <w:numPr>
          <w:ilvl w:val="0"/>
          <w:numId w:val="7"/>
        </w:numPr>
        <w:spacing w:line="276" w:lineRule="auto"/>
        <w:ind w:hanging="720"/>
        <w:jc w:val="both"/>
        <w:rPr>
          <w:rFonts w:cs="Arial"/>
          <w:bCs/>
          <w:iCs/>
          <w:lang w:val="hr-HR"/>
        </w:rPr>
      </w:pPr>
      <w:r w:rsidRPr="00E56301">
        <w:rPr>
          <w:rFonts w:cs="Arial"/>
          <w:bCs/>
          <w:iCs/>
          <w:lang w:val="hr-HR"/>
        </w:rPr>
        <w:t xml:space="preserve">Daje se suglasnost stečajnom upravitelju da pristupi unovčenju imovne stečajnog dužnika u skladu s </w:t>
      </w:r>
      <w:r w:rsidR="00415684">
        <w:rPr>
          <w:rFonts w:cs="Arial"/>
          <w:bCs/>
          <w:iCs/>
          <w:lang w:val="hr-HR"/>
        </w:rPr>
        <w:t>odredbama Stečajnog zakona</w:t>
      </w:r>
      <w:r w:rsidR="009E706E">
        <w:rPr>
          <w:rFonts w:cs="Arial"/>
          <w:bCs/>
          <w:iCs/>
          <w:lang w:val="hr-HR"/>
        </w:rPr>
        <w:t>,</w:t>
      </w:r>
    </w:p>
    <w:p w:rsidR="004E2AE7" w:rsidRPr="00E56301" w:rsidRDefault="0055609D" w:rsidP="00F7256D">
      <w:pPr>
        <w:widowControl/>
        <w:numPr>
          <w:ilvl w:val="0"/>
          <w:numId w:val="7"/>
        </w:numPr>
        <w:spacing w:line="276" w:lineRule="auto"/>
        <w:ind w:hanging="720"/>
        <w:jc w:val="both"/>
        <w:rPr>
          <w:rFonts w:cs="Arial"/>
          <w:bCs/>
          <w:iCs/>
          <w:lang w:val="hr-HR"/>
        </w:rPr>
      </w:pPr>
      <w:r>
        <w:rPr>
          <w:rFonts w:cs="Arial"/>
          <w:bCs/>
          <w:iCs/>
          <w:lang w:val="hr-HR"/>
        </w:rPr>
        <w:t xml:space="preserve">Daje se suglasnost stečajnom upravitelju </w:t>
      </w:r>
      <w:r>
        <w:rPr>
          <w:rFonts w:eastAsia="Calibri" w:cs="Calibri"/>
          <w:lang w:val="hr-HR"/>
        </w:rPr>
        <w:t>da nefunkcionalnu pokretnu imovinu unovči kao sekundarnu sirovinu kao što je prethodno predloženo</w:t>
      </w:r>
      <w:r w:rsidR="009E706E">
        <w:rPr>
          <w:rFonts w:eastAsia="Calibri" w:cs="Calibri"/>
          <w:lang w:val="hr-HR"/>
        </w:rPr>
        <w:t>,</w:t>
      </w:r>
    </w:p>
    <w:p w:rsidR="00E56301" w:rsidRDefault="00E56301" w:rsidP="00F7256D">
      <w:pPr>
        <w:widowControl/>
        <w:numPr>
          <w:ilvl w:val="0"/>
          <w:numId w:val="7"/>
        </w:numPr>
        <w:spacing w:line="276" w:lineRule="auto"/>
        <w:ind w:hanging="720"/>
        <w:jc w:val="both"/>
        <w:rPr>
          <w:rFonts w:cs="Arial"/>
          <w:bCs/>
          <w:iCs/>
          <w:lang w:val="hr-HR"/>
        </w:rPr>
      </w:pPr>
      <w:r w:rsidRPr="00E56301">
        <w:rPr>
          <w:rFonts w:cs="Arial"/>
          <w:bCs/>
          <w:iCs/>
          <w:lang w:val="hr-HR"/>
        </w:rPr>
        <w:t>Daje se suglasnost</w:t>
      </w:r>
      <w:r w:rsidR="00954D82">
        <w:rPr>
          <w:rFonts w:cs="Arial"/>
          <w:bCs/>
          <w:iCs/>
          <w:lang w:val="hr-HR"/>
        </w:rPr>
        <w:t xml:space="preserve"> stečajnom upravitelju</w:t>
      </w:r>
      <w:r w:rsidRPr="00E56301">
        <w:rPr>
          <w:rFonts w:cs="Arial"/>
          <w:bCs/>
          <w:iCs/>
          <w:lang w:val="hr-HR"/>
        </w:rPr>
        <w:t xml:space="preserve"> da se pristupi unovčenju </w:t>
      </w:r>
      <w:r w:rsidR="0020754B">
        <w:rPr>
          <w:rFonts w:cs="Arial"/>
          <w:bCs/>
          <w:iCs/>
          <w:lang w:val="hr-HR"/>
        </w:rPr>
        <w:t xml:space="preserve">pokretne imovine Dužnika </w:t>
      </w:r>
      <w:r w:rsidRPr="00E56301">
        <w:rPr>
          <w:rFonts w:cs="Arial"/>
          <w:bCs/>
          <w:iCs/>
          <w:lang w:val="hr-HR"/>
        </w:rPr>
        <w:t xml:space="preserve">neposrednom pogodbom uz </w:t>
      </w:r>
      <w:r w:rsidR="0020754B">
        <w:rPr>
          <w:rFonts w:cs="Arial"/>
          <w:bCs/>
          <w:iCs/>
          <w:lang w:val="hr-HR"/>
        </w:rPr>
        <w:t>suglasnost razlučnih vjerovnika</w:t>
      </w:r>
      <w:r w:rsidR="00EE1629">
        <w:rPr>
          <w:rFonts w:cs="Arial"/>
          <w:bCs/>
          <w:iCs/>
          <w:lang w:val="hr-HR"/>
        </w:rPr>
        <w:t xml:space="preserve"> (RH-Porezna uprava)</w:t>
      </w:r>
      <w:r w:rsidR="009E706E">
        <w:rPr>
          <w:rFonts w:cs="Arial"/>
          <w:bCs/>
          <w:iCs/>
          <w:lang w:val="hr-HR"/>
        </w:rPr>
        <w:t>,</w:t>
      </w:r>
    </w:p>
    <w:p w:rsidR="006A04D2" w:rsidRDefault="006A04D2" w:rsidP="00F7256D">
      <w:pPr>
        <w:widowControl/>
        <w:numPr>
          <w:ilvl w:val="0"/>
          <w:numId w:val="7"/>
        </w:numPr>
        <w:spacing w:line="276" w:lineRule="auto"/>
        <w:ind w:hanging="720"/>
        <w:jc w:val="both"/>
        <w:rPr>
          <w:rFonts w:cs="Arial"/>
          <w:bCs/>
          <w:iCs/>
          <w:lang w:val="hr-HR"/>
        </w:rPr>
      </w:pPr>
      <w:r w:rsidRPr="006A04D2">
        <w:rPr>
          <w:rFonts w:cs="Calibri"/>
          <w:lang w:val="hr-HR"/>
        </w:rPr>
        <w:t>Daje se suglasnost stečajnom upravitelju za zaključenje ugovora o zakupu p</w:t>
      </w:r>
      <w:r>
        <w:rPr>
          <w:rFonts w:cs="Calibri"/>
          <w:lang w:val="hr-HR"/>
        </w:rPr>
        <w:t>oslovnih prostora Dužnika gdje je to moguće,</w:t>
      </w:r>
      <w:r w:rsidRPr="006A04D2">
        <w:rPr>
          <w:rFonts w:cs="Calibri"/>
          <w:lang w:val="hr-HR"/>
        </w:rPr>
        <w:t xml:space="preserve"> </w:t>
      </w:r>
      <w:r w:rsidR="002B79C0">
        <w:rPr>
          <w:rFonts w:cs="Calibri"/>
          <w:lang w:val="hr-HR"/>
        </w:rPr>
        <w:t>kako je prethodno predloženo</w:t>
      </w:r>
      <w:r w:rsidR="009E706E">
        <w:rPr>
          <w:rFonts w:cs="Calibri"/>
          <w:lang w:val="hr-HR"/>
        </w:rPr>
        <w:t>,</w:t>
      </w:r>
    </w:p>
    <w:p w:rsidR="006A04D2" w:rsidRPr="002B79C0" w:rsidRDefault="006A04D2" w:rsidP="00F7256D">
      <w:pPr>
        <w:pStyle w:val="Odlomakpopisa"/>
        <w:widowControl/>
        <w:numPr>
          <w:ilvl w:val="0"/>
          <w:numId w:val="7"/>
        </w:numPr>
        <w:spacing w:line="276" w:lineRule="auto"/>
        <w:ind w:hanging="720"/>
        <w:jc w:val="both"/>
        <w:rPr>
          <w:rFonts w:cs="Calibri"/>
          <w:lang w:val="hr-HR"/>
        </w:rPr>
      </w:pPr>
      <w:r w:rsidRPr="002B79C0">
        <w:rPr>
          <w:rFonts w:cs="Calibri"/>
          <w:lang w:val="hr-HR"/>
        </w:rPr>
        <w:t xml:space="preserve">Daje se suglasnost stečajnom upravitelju za angažiranje odvjetnika po ugovorenoj povlaštenoj tarifi koji bi stečajnog Dužnika zastupao pred sudom </w:t>
      </w:r>
      <w:r w:rsidR="002B79C0" w:rsidRPr="002B79C0">
        <w:rPr>
          <w:rFonts w:cs="Calibri"/>
          <w:lang w:val="hr-HR"/>
        </w:rPr>
        <w:t>u tekućim sporovima</w:t>
      </w:r>
      <w:r w:rsidR="00954D82">
        <w:rPr>
          <w:rFonts w:cs="Calibri"/>
          <w:lang w:val="hr-HR"/>
        </w:rPr>
        <w:t xml:space="preserve"> gdje je Alkom d.o.o. u stečaju tužitelj, te na </w:t>
      </w:r>
      <w:r w:rsidR="009E706E">
        <w:rPr>
          <w:rFonts w:cs="Calibri"/>
          <w:lang w:val="hr-HR"/>
        </w:rPr>
        <w:t>u slučaju potrebe na</w:t>
      </w:r>
      <w:r w:rsidR="00954D82">
        <w:rPr>
          <w:rFonts w:cs="Calibri"/>
          <w:lang w:val="hr-HR"/>
        </w:rPr>
        <w:t xml:space="preserve"> ročištima </w:t>
      </w:r>
      <w:r w:rsidR="00572FF1">
        <w:rPr>
          <w:rFonts w:cs="Calibri"/>
          <w:lang w:val="hr-HR"/>
        </w:rPr>
        <w:t xml:space="preserve">u </w:t>
      </w:r>
      <w:r w:rsidR="00954D82">
        <w:rPr>
          <w:rFonts w:cs="Calibri"/>
          <w:lang w:val="hr-HR"/>
        </w:rPr>
        <w:t>zakazanim u parnicama u kojima se Alkom d.o.o. javlja kao tuženik</w:t>
      </w:r>
      <w:r w:rsidR="00572FF1">
        <w:rPr>
          <w:rFonts w:cs="Calibri"/>
          <w:lang w:val="hr-HR"/>
        </w:rPr>
        <w:t>, a koji sporovi su započeti prije otvaranja stečajnog postupka. U slučaju da je u bilo kojem od postupaka potrebno donijeti odluku koja utječe na značajno smanjenje stečajne mase ili povlači za sobom troškove koji mogu imati isti učinak, stečajni upravitelj će za takvu odluku tražiti mišljenje skupštine vjerovnika</w:t>
      </w:r>
      <w:r w:rsidR="009E706E">
        <w:rPr>
          <w:rFonts w:cs="Calibri"/>
          <w:lang w:val="hr-HR"/>
        </w:rPr>
        <w:t>,</w:t>
      </w:r>
    </w:p>
    <w:p w:rsidR="00EC1183" w:rsidRPr="002B79C0" w:rsidRDefault="00EC1183" w:rsidP="00F7256D">
      <w:pPr>
        <w:pStyle w:val="Odlomakpopisa"/>
        <w:widowControl/>
        <w:numPr>
          <w:ilvl w:val="0"/>
          <w:numId w:val="7"/>
        </w:numPr>
        <w:spacing w:line="276" w:lineRule="auto"/>
        <w:ind w:hanging="720"/>
        <w:jc w:val="both"/>
        <w:rPr>
          <w:rFonts w:cs="Calibri"/>
          <w:lang w:val="hr-HR"/>
        </w:rPr>
      </w:pPr>
      <w:r w:rsidRPr="002B79C0">
        <w:rPr>
          <w:rFonts w:cs="Calibri"/>
          <w:lang w:val="hr-HR"/>
        </w:rPr>
        <w:t xml:space="preserve">Daje se suglasnost stečajnom upravitelju da u ime stečajnog </w:t>
      </w:r>
      <w:r w:rsidR="00954D82">
        <w:rPr>
          <w:rFonts w:cs="Calibri"/>
          <w:lang w:val="hr-HR"/>
        </w:rPr>
        <w:t>D</w:t>
      </w:r>
      <w:r w:rsidRPr="002B79C0">
        <w:rPr>
          <w:rFonts w:cs="Calibri"/>
          <w:lang w:val="hr-HR"/>
        </w:rPr>
        <w:t xml:space="preserve">užnika sklopi sudsku nagodbu o raspodjeli rezerviranih sredstava prema prijedlogu </w:t>
      </w:r>
      <w:r w:rsidR="00954D82">
        <w:rPr>
          <w:rFonts w:cs="Calibri"/>
          <w:lang w:val="hr-HR"/>
        </w:rPr>
        <w:t>iste</w:t>
      </w:r>
      <w:r w:rsidR="00EE1629" w:rsidRPr="002B79C0">
        <w:rPr>
          <w:rFonts w:cs="Calibri"/>
          <w:lang w:val="hr-HR"/>
        </w:rPr>
        <w:t xml:space="preserve"> kako je prethodno opisano</w:t>
      </w:r>
      <w:r w:rsidR="009E706E">
        <w:rPr>
          <w:rFonts w:cs="Calibri"/>
          <w:lang w:val="hr-HR"/>
        </w:rPr>
        <w:t>,</w:t>
      </w:r>
    </w:p>
    <w:p w:rsidR="007553A0" w:rsidRPr="00E56301" w:rsidRDefault="007553A0" w:rsidP="00F7256D">
      <w:pPr>
        <w:widowControl/>
        <w:numPr>
          <w:ilvl w:val="0"/>
          <w:numId w:val="7"/>
        </w:numPr>
        <w:spacing w:line="276" w:lineRule="auto"/>
        <w:ind w:hanging="720"/>
        <w:jc w:val="both"/>
        <w:rPr>
          <w:rFonts w:cs="Arial"/>
          <w:bCs/>
          <w:iCs/>
          <w:lang w:val="hr-HR"/>
        </w:rPr>
      </w:pPr>
      <w:r>
        <w:rPr>
          <w:rFonts w:cs="Arial"/>
          <w:bCs/>
          <w:iCs/>
          <w:lang w:val="hr-HR"/>
        </w:rPr>
        <w:t>Predlaže se pozvati razlučn</w:t>
      </w:r>
      <w:r w:rsidR="002B79C0">
        <w:rPr>
          <w:rFonts w:cs="Arial"/>
          <w:bCs/>
          <w:iCs/>
          <w:lang w:val="hr-HR"/>
        </w:rPr>
        <w:t>e</w:t>
      </w:r>
      <w:r>
        <w:rPr>
          <w:rFonts w:cs="Arial"/>
          <w:bCs/>
          <w:iCs/>
          <w:lang w:val="hr-HR"/>
        </w:rPr>
        <w:t xml:space="preserve"> vjerovnik</w:t>
      </w:r>
      <w:r w:rsidR="002B79C0">
        <w:rPr>
          <w:rFonts w:cs="Arial"/>
          <w:bCs/>
          <w:iCs/>
          <w:lang w:val="hr-HR"/>
        </w:rPr>
        <w:t>e</w:t>
      </w:r>
      <w:r>
        <w:rPr>
          <w:rFonts w:cs="Arial"/>
          <w:bCs/>
          <w:iCs/>
          <w:lang w:val="hr-HR"/>
        </w:rPr>
        <w:t xml:space="preserve"> da se izjasn</w:t>
      </w:r>
      <w:r w:rsidR="002B79C0">
        <w:rPr>
          <w:rFonts w:cs="Arial"/>
          <w:bCs/>
          <w:iCs/>
          <w:lang w:val="hr-HR"/>
        </w:rPr>
        <w:t>e</w:t>
      </w:r>
      <w:r>
        <w:rPr>
          <w:rFonts w:cs="Arial"/>
          <w:bCs/>
          <w:iCs/>
          <w:lang w:val="hr-HR"/>
        </w:rPr>
        <w:t xml:space="preserve"> </w:t>
      </w:r>
      <w:r w:rsidR="002B79C0">
        <w:rPr>
          <w:rFonts w:cs="Arial"/>
          <w:bCs/>
          <w:iCs/>
          <w:lang w:val="hr-HR"/>
        </w:rPr>
        <w:t>o načinu prodaje imovine opterećene razlučnim pravima.</w:t>
      </w:r>
    </w:p>
    <w:p w:rsidR="00E56301" w:rsidRDefault="00E56301" w:rsidP="00E56301">
      <w:pPr>
        <w:pStyle w:val="Odlomakpopisa"/>
        <w:rPr>
          <w:rFonts w:ascii="Arial" w:hAnsi="Arial" w:cs="Arial"/>
          <w:b/>
          <w:bCs/>
          <w:iCs/>
          <w:sz w:val="26"/>
          <w:szCs w:val="26"/>
          <w:lang w:val="hr-HR"/>
        </w:rPr>
      </w:pPr>
    </w:p>
    <w:p w:rsidR="008A1335" w:rsidRDefault="002F370D" w:rsidP="008A1335">
      <w:pPr>
        <w:widowControl/>
        <w:spacing w:line="276" w:lineRule="auto"/>
        <w:ind w:left="720"/>
        <w:rPr>
          <w:rFonts w:ascii="Calibri" w:eastAsia="Times New Roman" w:hAnsi="Calibri" w:cs="Times New Roman"/>
          <w:color w:val="000000"/>
          <w:lang w:val="hr-HR" w:eastAsia="hr-HR"/>
        </w:rPr>
      </w:pPr>
      <w:proofErr w:type="gramStart"/>
      <w:r>
        <w:rPr>
          <w:rFonts w:ascii="Calibri" w:hAnsi="Calibri"/>
        </w:rPr>
        <w:t xml:space="preserve">U Splitu, </w:t>
      </w:r>
      <w:r w:rsidR="006A04D2">
        <w:rPr>
          <w:rFonts w:ascii="Calibri" w:hAnsi="Calibri"/>
        </w:rPr>
        <w:t>18</w:t>
      </w:r>
      <w:r>
        <w:rPr>
          <w:rFonts w:ascii="Calibri" w:hAnsi="Calibri"/>
        </w:rPr>
        <w:t>.</w:t>
      </w:r>
      <w:proofErr w:type="gramEnd"/>
      <w:r>
        <w:rPr>
          <w:rFonts w:ascii="Calibri" w:hAnsi="Calibri"/>
        </w:rPr>
        <w:t xml:space="preserve"> </w:t>
      </w:r>
      <w:proofErr w:type="gramStart"/>
      <w:r w:rsidR="006A04D2">
        <w:rPr>
          <w:rFonts w:ascii="Calibri" w:hAnsi="Calibri"/>
        </w:rPr>
        <w:t>svibnja</w:t>
      </w:r>
      <w:proofErr w:type="gramEnd"/>
      <w:r>
        <w:rPr>
          <w:rFonts w:ascii="Calibri" w:hAnsi="Calibri"/>
        </w:rPr>
        <w:t xml:space="preserve"> 2016. </w:t>
      </w:r>
      <w:proofErr w:type="gramStart"/>
      <w:r>
        <w:rPr>
          <w:rFonts w:ascii="Calibri" w:hAnsi="Calibri"/>
        </w:rPr>
        <w:t>godine</w:t>
      </w:r>
      <w:proofErr w:type="gramEnd"/>
      <w:r w:rsidR="00DA3EC6">
        <w:rPr>
          <w:rFonts w:ascii="Calibri" w:eastAsia="Times New Roman" w:hAnsi="Calibri" w:cs="Times New Roman"/>
          <w:color w:val="000000"/>
          <w:lang w:val="hr-HR" w:eastAsia="hr-HR"/>
        </w:rPr>
        <w:tab/>
      </w:r>
      <w:r w:rsidR="00DA3EC6">
        <w:rPr>
          <w:rFonts w:ascii="Calibri" w:eastAsia="Times New Roman" w:hAnsi="Calibri" w:cs="Times New Roman"/>
          <w:color w:val="000000"/>
          <w:lang w:val="hr-HR" w:eastAsia="hr-HR"/>
        </w:rPr>
        <w:tab/>
      </w:r>
      <w:r w:rsidR="00DA3EC6">
        <w:rPr>
          <w:rFonts w:ascii="Calibri" w:eastAsia="Times New Roman" w:hAnsi="Calibri" w:cs="Times New Roman"/>
          <w:color w:val="000000"/>
          <w:lang w:val="hr-HR" w:eastAsia="hr-HR"/>
        </w:rPr>
        <w:tab/>
      </w:r>
      <w:r w:rsidR="00DA3EC6">
        <w:rPr>
          <w:rFonts w:ascii="Calibri" w:eastAsia="Times New Roman" w:hAnsi="Calibri" w:cs="Times New Roman"/>
          <w:color w:val="000000"/>
          <w:lang w:val="hr-HR" w:eastAsia="hr-HR"/>
        </w:rPr>
        <w:tab/>
      </w:r>
      <w:r w:rsidR="00DA3EC6">
        <w:rPr>
          <w:rFonts w:ascii="Calibri" w:eastAsia="Times New Roman" w:hAnsi="Calibri" w:cs="Times New Roman"/>
          <w:color w:val="000000"/>
          <w:lang w:val="hr-HR" w:eastAsia="hr-HR"/>
        </w:rPr>
        <w:tab/>
      </w:r>
      <w:r w:rsidR="00DA3EC6">
        <w:rPr>
          <w:rFonts w:ascii="Calibri" w:eastAsia="Times New Roman" w:hAnsi="Calibri" w:cs="Times New Roman"/>
          <w:color w:val="000000"/>
          <w:lang w:val="hr-HR" w:eastAsia="hr-HR"/>
        </w:rPr>
        <w:tab/>
      </w:r>
      <w:r w:rsidR="00DA3EC6">
        <w:rPr>
          <w:rFonts w:ascii="Calibri" w:eastAsia="Times New Roman" w:hAnsi="Calibri" w:cs="Times New Roman"/>
          <w:color w:val="000000"/>
          <w:lang w:val="hr-HR" w:eastAsia="hr-HR"/>
        </w:rPr>
        <w:tab/>
      </w:r>
      <w:r w:rsidR="00DA3EC6">
        <w:rPr>
          <w:rFonts w:ascii="Calibri" w:eastAsia="Times New Roman" w:hAnsi="Calibri" w:cs="Times New Roman"/>
          <w:color w:val="000000"/>
          <w:lang w:val="hr-HR" w:eastAsia="hr-HR"/>
        </w:rPr>
        <w:tab/>
      </w:r>
      <w:r w:rsidR="00DA3EC6">
        <w:rPr>
          <w:rFonts w:ascii="Calibri" w:eastAsia="Times New Roman" w:hAnsi="Calibri" w:cs="Times New Roman"/>
          <w:color w:val="000000"/>
          <w:lang w:val="hr-HR" w:eastAsia="hr-HR"/>
        </w:rPr>
        <w:tab/>
      </w:r>
      <w:r w:rsidR="008A1335">
        <w:rPr>
          <w:rFonts w:ascii="Calibri" w:eastAsia="Times New Roman" w:hAnsi="Calibri" w:cs="Times New Roman"/>
          <w:color w:val="000000"/>
          <w:lang w:val="hr-HR" w:eastAsia="hr-HR"/>
        </w:rPr>
        <w:tab/>
      </w:r>
      <w:r w:rsidR="008A1335">
        <w:rPr>
          <w:rFonts w:ascii="Calibri" w:eastAsia="Times New Roman" w:hAnsi="Calibri" w:cs="Times New Roman"/>
          <w:color w:val="000000"/>
          <w:lang w:val="hr-HR" w:eastAsia="hr-HR"/>
        </w:rPr>
        <w:tab/>
      </w:r>
      <w:r w:rsidR="008A1335">
        <w:rPr>
          <w:rFonts w:ascii="Calibri" w:eastAsia="Times New Roman" w:hAnsi="Calibri" w:cs="Times New Roman"/>
          <w:color w:val="000000"/>
          <w:lang w:val="hr-HR" w:eastAsia="hr-HR"/>
        </w:rPr>
        <w:tab/>
      </w:r>
      <w:r w:rsidR="008A1335">
        <w:rPr>
          <w:rFonts w:ascii="Calibri" w:eastAsia="Times New Roman" w:hAnsi="Calibri" w:cs="Times New Roman"/>
          <w:color w:val="000000"/>
          <w:lang w:val="hr-HR" w:eastAsia="hr-HR"/>
        </w:rPr>
        <w:tab/>
      </w:r>
      <w:r w:rsidR="008A1335">
        <w:rPr>
          <w:rFonts w:ascii="Calibri" w:eastAsia="Times New Roman" w:hAnsi="Calibri" w:cs="Times New Roman"/>
          <w:color w:val="000000"/>
          <w:lang w:val="hr-HR" w:eastAsia="hr-HR"/>
        </w:rPr>
        <w:tab/>
      </w:r>
      <w:r w:rsidR="008A1335">
        <w:rPr>
          <w:rFonts w:ascii="Calibri" w:eastAsia="Times New Roman" w:hAnsi="Calibri" w:cs="Times New Roman"/>
          <w:color w:val="000000"/>
          <w:lang w:val="hr-HR" w:eastAsia="hr-HR"/>
        </w:rPr>
        <w:tab/>
      </w:r>
      <w:r w:rsidR="00DA3EC6">
        <w:rPr>
          <w:rFonts w:ascii="Calibri" w:eastAsia="Times New Roman" w:hAnsi="Calibri" w:cs="Times New Roman"/>
          <w:color w:val="000000"/>
          <w:lang w:val="hr-HR" w:eastAsia="hr-HR"/>
        </w:rPr>
        <w:t>Stečajni upravitelj</w:t>
      </w:r>
    </w:p>
    <w:p w:rsidR="008A1335" w:rsidRDefault="008A1335" w:rsidP="008A1335">
      <w:pPr>
        <w:widowControl/>
        <w:spacing w:after="240" w:line="276" w:lineRule="auto"/>
        <w:ind w:left="720"/>
        <w:rPr>
          <w:rFonts w:ascii="Calibri" w:eastAsia="Times New Roman" w:hAnsi="Calibri" w:cs="Times New Roman"/>
          <w:color w:val="000000"/>
          <w:lang w:val="hr-HR" w:eastAsia="hr-HR"/>
        </w:rPr>
      </w:pPr>
      <w:r>
        <w:rPr>
          <w:rFonts w:ascii="Calibri" w:eastAsia="Times New Roman" w:hAnsi="Calibri" w:cs="Times New Roman"/>
          <w:color w:val="000000"/>
          <w:lang w:val="hr-HR" w:eastAsia="hr-HR"/>
        </w:rPr>
        <w:tab/>
      </w:r>
      <w:r>
        <w:rPr>
          <w:rFonts w:ascii="Calibri" w:eastAsia="Times New Roman" w:hAnsi="Calibri" w:cs="Times New Roman"/>
          <w:color w:val="000000"/>
          <w:lang w:val="hr-HR" w:eastAsia="hr-HR"/>
        </w:rPr>
        <w:tab/>
      </w:r>
      <w:r>
        <w:rPr>
          <w:rFonts w:ascii="Calibri" w:eastAsia="Times New Roman" w:hAnsi="Calibri" w:cs="Times New Roman"/>
          <w:color w:val="000000"/>
          <w:lang w:val="hr-HR" w:eastAsia="hr-HR"/>
        </w:rPr>
        <w:tab/>
      </w:r>
      <w:r>
        <w:rPr>
          <w:rFonts w:ascii="Calibri" w:eastAsia="Times New Roman" w:hAnsi="Calibri" w:cs="Times New Roman"/>
          <w:color w:val="000000"/>
          <w:lang w:val="hr-HR" w:eastAsia="hr-HR"/>
        </w:rPr>
        <w:tab/>
      </w:r>
      <w:r>
        <w:rPr>
          <w:rFonts w:ascii="Calibri" w:eastAsia="Times New Roman" w:hAnsi="Calibri" w:cs="Times New Roman"/>
          <w:color w:val="000000"/>
          <w:lang w:val="hr-HR" w:eastAsia="hr-HR"/>
        </w:rPr>
        <w:tab/>
      </w:r>
      <w:r>
        <w:rPr>
          <w:rFonts w:ascii="Calibri" w:eastAsia="Times New Roman" w:hAnsi="Calibri" w:cs="Times New Roman"/>
          <w:color w:val="000000"/>
          <w:lang w:val="hr-HR" w:eastAsia="hr-HR"/>
        </w:rPr>
        <w:tab/>
      </w:r>
      <w:r>
        <w:rPr>
          <w:rFonts w:ascii="Calibri" w:eastAsia="Times New Roman" w:hAnsi="Calibri" w:cs="Times New Roman"/>
          <w:color w:val="000000"/>
          <w:lang w:val="hr-HR" w:eastAsia="hr-HR"/>
        </w:rPr>
        <w:tab/>
      </w:r>
      <w:r>
        <w:rPr>
          <w:rFonts w:ascii="Calibri" w:eastAsia="Times New Roman" w:hAnsi="Calibri" w:cs="Times New Roman"/>
          <w:color w:val="000000"/>
          <w:lang w:val="hr-HR" w:eastAsia="hr-HR"/>
        </w:rPr>
        <w:tab/>
        <w:t>Mira Hajdić</w:t>
      </w:r>
    </w:p>
    <w:sectPr w:rsidR="008A1335" w:rsidSect="00203C3B">
      <w:footerReference w:type="default" r:id="rId9"/>
      <w:pgSz w:w="11908" w:h="16840"/>
      <w:pgMar w:top="1134" w:right="1021" w:bottom="1021" w:left="1559" w:header="0" w:footer="10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0851" w:rsidRDefault="00150851" w:rsidP="00973F22">
      <w:r>
        <w:separator/>
      </w:r>
    </w:p>
  </w:endnote>
  <w:endnote w:type="continuationSeparator" w:id="0">
    <w:p w:rsidR="00150851" w:rsidRDefault="00150851" w:rsidP="00973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onsolas">
    <w:panose1 w:val="020B0609020204030204"/>
    <w:charset w:val="EE"/>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301852"/>
      <w:docPartObj>
        <w:docPartGallery w:val="Page Numbers (Bottom of Page)"/>
        <w:docPartUnique/>
      </w:docPartObj>
    </w:sdtPr>
    <w:sdtEndPr/>
    <w:sdtContent>
      <w:p w:rsidR="009B31EB" w:rsidRDefault="00F86FCD">
        <w:pPr>
          <w:pStyle w:val="Podnoje"/>
          <w:jc w:val="center"/>
        </w:pPr>
        <w:r>
          <w:fldChar w:fldCharType="begin"/>
        </w:r>
        <w:r>
          <w:instrText xml:space="preserve"> PAGE   \* MERGEFORMAT </w:instrText>
        </w:r>
        <w:r>
          <w:fldChar w:fldCharType="separate"/>
        </w:r>
        <w:r>
          <w:rPr>
            <w:noProof/>
          </w:rPr>
          <w:t>1</w:t>
        </w:r>
        <w:r>
          <w:rPr>
            <w:noProof/>
          </w:rPr>
          <w:fldChar w:fldCharType="end"/>
        </w:r>
      </w:p>
    </w:sdtContent>
  </w:sdt>
  <w:p w:rsidR="009B31EB" w:rsidRDefault="009B31EB">
    <w:pPr>
      <w:spacing w:line="200" w:lineRule="exac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0851" w:rsidRDefault="00150851" w:rsidP="00973F22">
      <w:r>
        <w:separator/>
      </w:r>
    </w:p>
  </w:footnote>
  <w:footnote w:type="continuationSeparator" w:id="0">
    <w:p w:rsidR="00150851" w:rsidRDefault="00150851" w:rsidP="00973F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21332"/>
    <w:multiLevelType w:val="hybridMultilevel"/>
    <w:tmpl w:val="37369168"/>
    <w:lvl w:ilvl="0" w:tplc="FA203D7C">
      <w:start w:val="65535"/>
      <w:numFmt w:val="bullet"/>
      <w:lvlText w:val="-"/>
      <w:lvlJc w:val="left"/>
      <w:pPr>
        <w:ind w:left="720" w:hanging="360"/>
      </w:pPr>
      <w:rPr>
        <w:rFonts w:ascii="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09512C92"/>
    <w:multiLevelType w:val="hybridMultilevel"/>
    <w:tmpl w:val="A0F2E530"/>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nsid w:val="0B36599B"/>
    <w:multiLevelType w:val="multilevel"/>
    <w:tmpl w:val="A3DE0082"/>
    <w:lvl w:ilvl="0">
      <w:start w:val="8"/>
      <w:numFmt w:val="decimal"/>
      <w:lvlText w:val="%1."/>
      <w:lvlJc w:val="left"/>
      <w:pPr>
        <w:ind w:hanging="296"/>
      </w:pPr>
      <w:rPr>
        <w:rFonts w:ascii="Calibri" w:eastAsia="Calibri" w:hAnsi="Calibri" w:hint="default"/>
        <w:b/>
        <w:bCs/>
        <w:spacing w:val="-2"/>
        <w:w w:val="99"/>
        <w:sz w:val="24"/>
        <w:szCs w:val="24"/>
      </w:rPr>
    </w:lvl>
    <w:lvl w:ilvl="1">
      <w:start w:val="1"/>
      <w:numFmt w:val="decimal"/>
      <w:lvlText w:val="%1.%2."/>
      <w:lvlJc w:val="left"/>
      <w:pPr>
        <w:ind w:hanging="424"/>
      </w:pPr>
      <w:rPr>
        <w:rFonts w:ascii="Calibri" w:eastAsia="Calibri" w:hAnsi="Calibri" w:hint="default"/>
        <w:b/>
        <w:bCs/>
        <w:spacing w:val="-2"/>
        <w:w w:val="99"/>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
    <w:nsid w:val="20CB53AA"/>
    <w:multiLevelType w:val="hybridMultilevel"/>
    <w:tmpl w:val="D7823FB4"/>
    <w:lvl w:ilvl="0" w:tplc="4E36BE58">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2BDD7607"/>
    <w:multiLevelType w:val="hybridMultilevel"/>
    <w:tmpl w:val="9508CAF2"/>
    <w:lvl w:ilvl="0" w:tplc="4A8EA4F8">
      <w:start w:val="1"/>
      <w:numFmt w:val="upperRoman"/>
      <w:lvlText w:val="%1."/>
      <w:lvlJc w:val="left"/>
      <w:pPr>
        <w:ind w:hanging="168"/>
      </w:pPr>
      <w:rPr>
        <w:rFonts w:ascii="Calibri" w:eastAsia="Calibri" w:hAnsi="Calibri" w:hint="default"/>
        <w:b/>
        <w:bCs/>
        <w:i/>
        <w:spacing w:val="1"/>
        <w:w w:val="99"/>
        <w:sz w:val="22"/>
        <w:szCs w:val="22"/>
      </w:rPr>
    </w:lvl>
    <w:lvl w:ilvl="1" w:tplc="3338736C">
      <w:start w:val="1"/>
      <w:numFmt w:val="bullet"/>
      <w:lvlText w:val="•"/>
      <w:lvlJc w:val="left"/>
      <w:rPr>
        <w:rFonts w:hint="default"/>
      </w:rPr>
    </w:lvl>
    <w:lvl w:ilvl="2" w:tplc="68E6CC76">
      <w:start w:val="1"/>
      <w:numFmt w:val="bullet"/>
      <w:lvlText w:val="•"/>
      <w:lvlJc w:val="left"/>
      <w:rPr>
        <w:rFonts w:hint="default"/>
      </w:rPr>
    </w:lvl>
    <w:lvl w:ilvl="3" w:tplc="56D80436">
      <w:start w:val="1"/>
      <w:numFmt w:val="bullet"/>
      <w:lvlText w:val="•"/>
      <w:lvlJc w:val="left"/>
      <w:rPr>
        <w:rFonts w:hint="default"/>
      </w:rPr>
    </w:lvl>
    <w:lvl w:ilvl="4" w:tplc="E6968FDA">
      <w:start w:val="1"/>
      <w:numFmt w:val="bullet"/>
      <w:lvlText w:val="•"/>
      <w:lvlJc w:val="left"/>
      <w:rPr>
        <w:rFonts w:hint="default"/>
      </w:rPr>
    </w:lvl>
    <w:lvl w:ilvl="5" w:tplc="09149BF8">
      <w:start w:val="1"/>
      <w:numFmt w:val="bullet"/>
      <w:lvlText w:val="•"/>
      <w:lvlJc w:val="left"/>
      <w:rPr>
        <w:rFonts w:hint="default"/>
      </w:rPr>
    </w:lvl>
    <w:lvl w:ilvl="6" w:tplc="11961890">
      <w:start w:val="1"/>
      <w:numFmt w:val="bullet"/>
      <w:lvlText w:val="•"/>
      <w:lvlJc w:val="left"/>
      <w:rPr>
        <w:rFonts w:hint="default"/>
      </w:rPr>
    </w:lvl>
    <w:lvl w:ilvl="7" w:tplc="8A2E9CBC">
      <w:start w:val="1"/>
      <w:numFmt w:val="bullet"/>
      <w:lvlText w:val="•"/>
      <w:lvlJc w:val="left"/>
      <w:rPr>
        <w:rFonts w:hint="default"/>
      </w:rPr>
    </w:lvl>
    <w:lvl w:ilvl="8" w:tplc="868086DE">
      <w:start w:val="1"/>
      <w:numFmt w:val="bullet"/>
      <w:lvlText w:val="•"/>
      <w:lvlJc w:val="left"/>
      <w:rPr>
        <w:rFonts w:hint="default"/>
      </w:rPr>
    </w:lvl>
  </w:abstractNum>
  <w:abstractNum w:abstractNumId="5">
    <w:nsid w:val="2D890DE5"/>
    <w:multiLevelType w:val="multilevel"/>
    <w:tmpl w:val="A1B2B444"/>
    <w:lvl w:ilvl="0">
      <w:start w:val="1"/>
      <w:numFmt w:val="decimal"/>
      <w:lvlText w:val="%1."/>
      <w:lvlJc w:val="left"/>
      <w:pPr>
        <w:ind w:left="644" w:hanging="360"/>
      </w:pPr>
      <w:rPr>
        <w:rFonts w:hint="default"/>
        <w:b/>
        <w:i/>
      </w:rPr>
    </w:lvl>
    <w:lvl w:ilvl="1">
      <w:start w:val="2"/>
      <w:numFmt w:val="decimal"/>
      <w:isLgl/>
      <w:lvlText w:val="%1.%2."/>
      <w:lvlJc w:val="left"/>
      <w:pPr>
        <w:ind w:left="942" w:hanging="450"/>
      </w:pPr>
      <w:rPr>
        <w:rFonts w:eastAsiaTheme="minorHAnsi" w:cstheme="minorBidi" w:hint="default"/>
        <w:sz w:val="28"/>
      </w:rPr>
    </w:lvl>
    <w:lvl w:ilvl="2">
      <w:start w:val="1"/>
      <w:numFmt w:val="decimal"/>
      <w:isLgl/>
      <w:lvlText w:val="%1.%2.%3."/>
      <w:lvlJc w:val="left"/>
      <w:pPr>
        <w:ind w:left="1004" w:hanging="720"/>
      </w:pPr>
      <w:rPr>
        <w:rFonts w:eastAsiaTheme="minorHAnsi" w:cstheme="minorBidi" w:hint="default"/>
        <w:sz w:val="28"/>
      </w:rPr>
    </w:lvl>
    <w:lvl w:ilvl="3">
      <w:start w:val="1"/>
      <w:numFmt w:val="decimal"/>
      <w:isLgl/>
      <w:lvlText w:val="%1.%2.%3.%4."/>
      <w:lvlJc w:val="left"/>
      <w:pPr>
        <w:ind w:left="1004" w:hanging="720"/>
      </w:pPr>
      <w:rPr>
        <w:rFonts w:eastAsiaTheme="minorHAnsi" w:cstheme="minorBidi" w:hint="default"/>
        <w:sz w:val="28"/>
      </w:rPr>
    </w:lvl>
    <w:lvl w:ilvl="4">
      <w:start w:val="1"/>
      <w:numFmt w:val="decimal"/>
      <w:isLgl/>
      <w:lvlText w:val="%1.%2.%3.%4.%5."/>
      <w:lvlJc w:val="left"/>
      <w:pPr>
        <w:ind w:left="1364" w:hanging="1080"/>
      </w:pPr>
      <w:rPr>
        <w:rFonts w:eastAsiaTheme="minorHAnsi" w:cstheme="minorBidi" w:hint="default"/>
        <w:sz w:val="28"/>
      </w:rPr>
    </w:lvl>
    <w:lvl w:ilvl="5">
      <w:start w:val="1"/>
      <w:numFmt w:val="decimal"/>
      <w:isLgl/>
      <w:lvlText w:val="%1.%2.%3.%4.%5.%6."/>
      <w:lvlJc w:val="left"/>
      <w:pPr>
        <w:ind w:left="1364" w:hanging="1080"/>
      </w:pPr>
      <w:rPr>
        <w:rFonts w:eastAsiaTheme="minorHAnsi" w:cstheme="minorBidi" w:hint="default"/>
        <w:sz w:val="28"/>
      </w:rPr>
    </w:lvl>
    <w:lvl w:ilvl="6">
      <w:start w:val="1"/>
      <w:numFmt w:val="decimal"/>
      <w:isLgl/>
      <w:lvlText w:val="%1.%2.%3.%4.%5.%6.%7."/>
      <w:lvlJc w:val="left"/>
      <w:pPr>
        <w:ind w:left="1724" w:hanging="1440"/>
      </w:pPr>
      <w:rPr>
        <w:rFonts w:eastAsiaTheme="minorHAnsi" w:cstheme="minorBidi" w:hint="default"/>
        <w:sz w:val="28"/>
      </w:rPr>
    </w:lvl>
    <w:lvl w:ilvl="7">
      <w:start w:val="1"/>
      <w:numFmt w:val="decimal"/>
      <w:isLgl/>
      <w:lvlText w:val="%1.%2.%3.%4.%5.%6.%7.%8."/>
      <w:lvlJc w:val="left"/>
      <w:pPr>
        <w:ind w:left="1724" w:hanging="1440"/>
      </w:pPr>
      <w:rPr>
        <w:rFonts w:eastAsiaTheme="minorHAnsi" w:cstheme="minorBidi" w:hint="default"/>
        <w:sz w:val="28"/>
      </w:rPr>
    </w:lvl>
    <w:lvl w:ilvl="8">
      <w:start w:val="1"/>
      <w:numFmt w:val="decimal"/>
      <w:isLgl/>
      <w:lvlText w:val="%1.%2.%3.%4.%5.%6.%7.%8.%9."/>
      <w:lvlJc w:val="left"/>
      <w:pPr>
        <w:ind w:left="2084" w:hanging="1800"/>
      </w:pPr>
      <w:rPr>
        <w:rFonts w:eastAsiaTheme="minorHAnsi" w:cstheme="minorBidi" w:hint="default"/>
        <w:sz w:val="28"/>
      </w:rPr>
    </w:lvl>
  </w:abstractNum>
  <w:abstractNum w:abstractNumId="6">
    <w:nsid w:val="2E7E41CB"/>
    <w:multiLevelType w:val="hybridMultilevel"/>
    <w:tmpl w:val="29EA6C9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3AD07BB7"/>
    <w:multiLevelType w:val="hybridMultilevel"/>
    <w:tmpl w:val="409AA2F8"/>
    <w:lvl w:ilvl="0" w:tplc="5580AA6A">
      <w:start w:val="66"/>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464760E0"/>
    <w:multiLevelType w:val="hybridMultilevel"/>
    <w:tmpl w:val="2342FCB8"/>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9">
    <w:nsid w:val="467B1FB8"/>
    <w:multiLevelType w:val="multilevel"/>
    <w:tmpl w:val="978449A6"/>
    <w:lvl w:ilvl="0">
      <w:start w:val="3"/>
      <w:numFmt w:val="decimal"/>
      <w:lvlText w:val="%1"/>
      <w:lvlJc w:val="left"/>
      <w:pPr>
        <w:ind w:hanging="424"/>
      </w:pPr>
      <w:rPr>
        <w:rFonts w:hint="default"/>
      </w:rPr>
    </w:lvl>
    <w:lvl w:ilvl="1">
      <w:start w:val="2"/>
      <w:numFmt w:val="decimal"/>
      <w:lvlText w:val="%1.%2."/>
      <w:lvlJc w:val="left"/>
      <w:pPr>
        <w:ind w:hanging="424"/>
        <w:jc w:val="right"/>
      </w:pPr>
      <w:rPr>
        <w:rFonts w:ascii="Calibri" w:eastAsia="Calibri" w:hAnsi="Calibri" w:hint="default"/>
        <w:b/>
        <w:bCs/>
        <w:spacing w:val="-2"/>
        <w:w w:val="99"/>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0">
    <w:nsid w:val="5C236D93"/>
    <w:multiLevelType w:val="hybridMultilevel"/>
    <w:tmpl w:val="C0226D30"/>
    <w:lvl w:ilvl="0" w:tplc="7F381F1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5E3A307E"/>
    <w:multiLevelType w:val="hybridMultilevel"/>
    <w:tmpl w:val="EEC4858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6BB01127"/>
    <w:multiLevelType w:val="hybridMultilevel"/>
    <w:tmpl w:val="8AECE124"/>
    <w:lvl w:ilvl="0" w:tplc="39969E5A">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73DF7F9F"/>
    <w:multiLevelType w:val="hybridMultilevel"/>
    <w:tmpl w:val="8D28BF1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78A1059B"/>
    <w:multiLevelType w:val="multilevel"/>
    <w:tmpl w:val="5F9ECE8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9"/>
  </w:num>
  <w:num w:numId="2">
    <w:abstractNumId w:val="5"/>
  </w:num>
  <w:num w:numId="3">
    <w:abstractNumId w:val="14"/>
  </w:num>
  <w:num w:numId="4">
    <w:abstractNumId w:val="4"/>
  </w:num>
  <w:num w:numId="5">
    <w:abstractNumId w:val="10"/>
  </w:num>
  <w:num w:numId="6">
    <w:abstractNumId w:val="1"/>
  </w:num>
  <w:num w:numId="7">
    <w:abstractNumId w:val="8"/>
  </w:num>
  <w:num w:numId="8">
    <w:abstractNumId w:val="0"/>
  </w:num>
  <w:num w:numId="9">
    <w:abstractNumId w:val="3"/>
  </w:num>
  <w:num w:numId="10">
    <w:abstractNumId w:val="7"/>
  </w:num>
  <w:num w:numId="11">
    <w:abstractNumId w:val="2"/>
  </w:num>
  <w:num w:numId="12">
    <w:abstractNumId w:val="12"/>
  </w:num>
  <w:num w:numId="13">
    <w:abstractNumId w:val="11"/>
  </w:num>
  <w:num w:numId="14">
    <w:abstractNumId w:val="13"/>
  </w:num>
  <w:num w:numId="15">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hideGrammaticalErrors/>
  <w:proofState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3F22"/>
    <w:rsid w:val="00002318"/>
    <w:rsid w:val="0000236A"/>
    <w:rsid w:val="000035F7"/>
    <w:rsid w:val="00003D90"/>
    <w:rsid w:val="0000495F"/>
    <w:rsid w:val="00011161"/>
    <w:rsid w:val="000131BF"/>
    <w:rsid w:val="00013262"/>
    <w:rsid w:val="00016886"/>
    <w:rsid w:val="000201A5"/>
    <w:rsid w:val="0002288B"/>
    <w:rsid w:val="00032E9A"/>
    <w:rsid w:val="00034C02"/>
    <w:rsid w:val="00035780"/>
    <w:rsid w:val="00045AAA"/>
    <w:rsid w:val="00047588"/>
    <w:rsid w:val="000575D8"/>
    <w:rsid w:val="00066FF4"/>
    <w:rsid w:val="000678E1"/>
    <w:rsid w:val="00067F23"/>
    <w:rsid w:val="00076F69"/>
    <w:rsid w:val="00080C64"/>
    <w:rsid w:val="00085697"/>
    <w:rsid w:val="00085A8D"/>
    <w:rsid w:val="0009239F"/>
    <w:rsid w:val="0009498C"/>
    <w:rsid w:val="000A2EA9"/>
    <w:rsid w:val="000B1A6E"/>
    <w:rsid w:val="000B6D24"/>
    <w:rsid w:val="000C335F"/>
    <w:rsid w:val="000C5F59"/>
    <w:rsid w:val="000D47D1"/>
    <w:rsid w:val="000D49A0"/>
    <w:rsid w:val="000D56E0"/>
    <w:rsid w:val="000E42CF"/>
    <w:rsid w:val="000F513D"/>
    <w:rsid w:val="001017C1"/>
    <w:rsid w:val="00103BBE"/>
    <w:rsid w:val="0010573B"/>
    <w:rsid w:val="00107B69"/>
    <w:rsid w:val="0011245E"/>
    <w:rsid w:val="00113A5E"/>
    <w:rsid w:val="00120867"/>
    <w:rsid w:val="00121280"/>
    <w:rsid w:val="0012302F"/>
    <w:rsid w:val="00123C73"/>
    <w:rsid w:val="00124570"/>
    <w:rsid w:val="001309FE"/>
    <w:rsid w:val="001330E6"/>
    <w:rsid w:val="00135B5A"/>
    <w:rsid w:val="00137D6F"/>
    <w:rsid w:val="001403C9"/>
    <w:rsid w:val="00141FF5"/>
    <w:rsid w:val="00143D3C"/>
    <w:rsid w:val="00145586"/>
    <w:rsid w:val="00150851"/>
    <w:rsid w:val="00160585"/>
    <w:rsid w:val="0016409F"/>
    <w:rsid w:val="0018045B"/>
    <w:rsid w:val="00182861"/>
    <w:rsid w:val="0018407A"/>
    <w:rsid w:val="0018538F"/>
    <w:rsid w:val="0018659D"/>
    <w:rsid w:val="001956DA"/>
    <w:rsid w:val="001960DE"/>
    <w:rsid w:val="001972A4"/>
    <w:rsid w:val="001A6735"/>
    <w:rsid w:val="001B1895"/>
    <w:rsid w:val="001B27B3"/>
    <w:rsid w:val="001B5383"/>
    <w:rsid w:val="001B596E"/>
    <w:rsid w:val="001B6521"/>
    <w:rsid w:val="001B7FB2"/>
    <w:rsid w:val="001C0902"/>
    <w:rsid w:val="001C4396"/>
    <w:rsid w:val="001C4B16"/>
    <w:rsid w:val="001C5441"/>
    <w:rsid w:val="001C5970"/>
    <w:rsid w:val="001C684A"/>
    <w:rsid w:val="001D0780"/>
    <w:rsid w:val="001D1BEC"/>
    <w:rsid w:val="001E4DCB"/>
    <w:rsid w:val="001F4C49"/>
    <w:rsid w:val="00203C3B"/>
    <w:rsid w:val="0020754B"/>
    <w:rsid w:val="00211D8E"/>
    <w:rsid w:val="00213623"/>
    <w:rsid w:val="002166B9"/>
    <w:rsid w:val="0022085C"/>
    <w:rsid w:val="00236436"/>
    <w:rsid w:val="00236A43"/>
    <w:rsid w:val="00236F00"/>
    <w:rsid w:val="00237AA1"/>
    <w:rsid w:val="00247BC6"/>
    <w:rsid w:val="00251EC6"/>
    <w:rsid w:val="002544B3"/>
    <w:rsid w:val="00254B3B"/>
    <w:rsid w:val="00256B3F"/>
    <w:rsid w:val="002572E4"/>
    <w:rsid w:val="00262DE4"/>
    <w:rsid w:val="00264C49"/>
    <w:rsid w:val="0026721A"/>
    <w:rsid w:val="0026730F"/>
    <w:rsid w:val="00274373"/>
    <w:rsid w:val="002860DD"/>
    <w:rsid w:val="00292B68"/>
    <w:rsid w:val="002A48CE"/>
    <w:rsid w:val="002B07EC"/>
    <w:rsid w:val="002B391A"/>
    <w:rsid w:val="002B79C0"/>
    <w:rsid w:val="002C1B8B"/>
    <w:rsid w:val="002C2EFB"/>
    <w:rsid w:val="002C518B"/>
    <w:rsid w:val="002C798C"/>
    <w:rsid w:val="002D5E6E"/>
    <w:rsid w:val="002E28D3"/>
    <w:rsid w:val="002F2B0E"/>
    <w:rsid w:val="002F2D96"/>
    <w:rsid w:val="002F370D"/>
    <w:rsid w:val="003134B2"/>
    <w:rsid w:val="00316F51"/>
    <w:rsid w:val="00321837"/>
    <w:rsid w:val="00322207"/>
    <w:rsid w:val="00322AFD"/>
    <w:rsid w:val="00342886"/>
    <w:rsid w:val="00345753"/>
    <w:rsid w:val="00357061"/>
    <w:rsid w:val="00363B22"/>
    <w:rsid w:val="00363DB9"/>
    <w:rsid w:val="00364640"/>
    <w:rsid w:val="003777F5"/>
    <w:rsid w:val="003851B7"/>
    <w:rsid w:val="00392EB0"/>
    <w:rsid w:val="003972E6"/>
    <w:rsid w:val="003A071E"/>
    <w:rsid w:val="003A2408"/>
    <w:rsid w:val="003C259A"/>
    <w:rsid w:val="003C2D2C"/>
    <w:rsid w:val="003C61C1"/>
    <w:rsid w:val="003C6FE2"/>
    <w:rsid w:val="003D4242"/>
    <w:rsid w:val="003D62BD"/>
    <w:rsid w:val="003E299C"/>
    <w:rsid w:val="003E4A0B"/>
    <w:rsid w:val="003F172B"/>
    <w:rsid w:val="003F2A14"/>
    <w:rsid w:val="003F378F"/>
    <w:rsid w:val="003F68C4"/>
    <w:rsid w:val="003F6A09"/>
    <w:rsid w:val="00407BDF"/>
    <w:rsid w:val="00407E99"/>
    <w:rsid w:val="00411777"/>
    <w:rsid w:val="00411E60"/>
    <w:rsid w:val="00413A1F"/>
    <w:rsid w:val="00415457"/>
    <w:rsid w:val="00415684"/>
    <w:rsid w:val="00417155"/>
    <w:rsid w:val="00417208"/>
    <w:rsid w:val="00417471"/>
    <w:rsid w:val="004200EA"/>
    <w:rsid w:val="00422AA1"/>
    <w:rsid w:val="0042344C"/>
    <w:rsid w:val="0042428C"/>
    <w:rsid w:val="0043149E"/>
    <w:rsid w:val="00434154"/>
    <w:rsid w:val="00441359"/>
    <w:rsid w:val="00441A8A"/>
    <w:rsid w:val="0044392D"/>
    <w:rsid w:val="00444E99"/>
    <w:rsid w:val="00446853"/>
    <w:rsid w:val="00450330"/>
    <w:rsid w:val="004510EA"/>
    <w:rsid w:val="00451AA4"/>
    <w:rsid w:val="004543E4"/>
    <w:rsid w:val="00463A1D"/>
    <w:rsid w:val="0047202B"/>
    <w:rsid w:val="00474DC5"/>
    <w:rsid w:val="00480B94"/>
    <w:rsid w:val="00481158"/>
    <w:rsid w:val="00482D7F"/>
    <w:rsid w:val="00494BC7"/>
    <w:rsid w:val="004A13CA"/>
    <w:rsid w:val="004B630F"/>
    <w:rsid w:val="004B671B"/>
    <w:rsid w:val="004B6A19"/>
    <w:rsid w:val="004C1F17"/>
    <w:rsid w:val="004C442F"/>
    <w:rsid w:val="004C50C5"/>
    <w:rsid w:val="004C74AB"/>
    <w:rsid w:val="004C75D5"/>
    <w:rsid w:val="004D081F"/>
    <w:rsid w:val="004D193B"/>
    <w:rsid w:val="004D2A59"/>
    <w:rsid w:val="004D2C2C"/>
    <w:rsid w:val="004D587A"/>
    <w:rsid w:val="004D6456"/>
    <w:rsid w:val="004D7C80"/>
    <w:rsid w:val="004E031D"/>
    <w:rsid w:val="004E140B"/>
    <w:rsid w:val="004E2AE7"/>
    <w:rsid w:val="004F6FC1"/>
    <w:rsid w:val="00501540"/>
    <w:rsid w:val="005148EB"/>
    <w:rsid w:val="00514A15"/>
    <w:rsid w:val="005155B7"/>
    <w:rsid w:val="005158B0"/>
    <w:rsid w:val="00515C90"/>
    <w:rsid w:val="005234CE"/>
    <w:rsid w:val="00525FBB"/>
    <w:rsid w:val="00533D2E"/>
    <w:rsid w:val="005356D3"/>
    <w:rsid w:val="00554DB0"/>
    <w:rsid w:val="0055609D"/>
    <w:rsid w:val="00557A8A"/>
    <w:rsid w:val="00563A87"/>
    <w:rsid w:val="0056561A"/>
    <w:rsid w:val="00567073"/>
    <w:rsid w:val="00572FF1"/>
    <w:rsid w:val="00574DC7"/>
    <w:rsid w:val="00581900"/>
    <w:rsid w:val="0059012E"/>
    <w:rsid w:val="0059203E"/>
    <w:rsid w:val="005933AC"/>
    <w:rsid w:val="0059396B"/>
    <w:rsid w:val="00594A87"/>
    <w:rsid w:val="005958A7"/>
    <w:rsid w:val="00597FD7"/>
    <w:rsid w:val="005A0AAC"/>
    <w:rsid w:val="005A26FC"/>
    <w:rsid w:val="005B02F0"/>
    <w:rsid w:val="005C2385"/>
    <w:rsid w:val="005C25D5"/>
    <w:rsid w:val="005C70D4"/>
    <w:rsid w:val="005D15C5"/>
    <w:rsid w:val="005E2EA8"/>
    <w:rsid w:val="005E3ECD"/>
    <w:rsid w:val="006017C2"/>
    <w:rsid w:val="00606D99"/>
    <w:rsid w:val="006165F6"/>
    <w:rsid w:val="00623D57"/>
    <w:rsid w:val="006246A3"/>
    <w:rsid w:val="0062552F"/>
    <w:rsid w:val="0062558E"/>
    <w:rsid w:val="0063308A"/>
    <w:rsid w:val="0064515B"/>
    <w:rsid w:val="00645BB6"/>
    <w:rsid w:val="0064637A"/>
    <w:rsid w:val="00647E56"/>
    <w:rsid w:val="00650A53"/>
    <w:rsid w:val="00652059"/>
    <w:rsid w:val="006528E5"/>
    <w:rsid w:val="0066226C"/>
    <w:rsid w:val="00665E8D"/>
    <w:rsid w:val="00671166"/>
    <w:rsid w:val="00672639"/>
    <w:rsid w:val="0068315C"/>
    <w:rsid w:val="00686A6F"/>
    <w:rsid w:val="0069188A"/>
    <w:rsid w:val="00694668"/>
    <w:rsid w:val="0069491E"/>
    <w:rsid w:val="00695DF1"/>
    <w:rsid w:val="006A04D2"/>
    <w:rsid w:val="006A2FE8"/>
    <w:rsid w:val="006B1F01"/>
    <w:rsid w:val="006B2071"/>
    <w:rsid w:val="006B3E86"/>
    <w:rsid w:val="006B44AC"/>
    <w:rsid w:val="006B72B7"/>
    <w:rsid w:val="006B73AD"/>
    <w:rsid w:val="006B7AC5"/>
    <w:rsid w:val="006C0454"/>
    <w:rsid w:val="006C47E7"/>
    <w:rsid w:val="006C4E2E"/>
    <w:rsid w:val="006D400F"/>
    <w:rsid w:val="006D7231"/>
    <w:rsid w:val="006D7CEC"/>
    <w:rsid w:val="006F1EAA"/>
    <w:rsid w:val="0070431A"/>
    <w:rsid w:val="0071008A"/>
    <w:rsid w:val="00730C23"/>
    <w:rsid w:val="00740954"/>
    <w:rsid w:val="00744585"/>
    <w:rsid w:val="00752356"/>
    <w:rsid w:val="0075537F"/>
    <w:rsid w:val="007553A0"/>
    <w:rsid w:val="007652C1"/>
    <w:rsid w:val="00765F31"/>
    <w:rsid w:val="00781049"/>
    <w:rsid w:val="0078674B"/>
    <w:rsid w:val="00793C9A"/>
    <w:rsid w:val="00797725"/>
    <w:rsid w:val="007A18CD"/>
    <w:rsid w:val="007A2184"/>
    <w:rsid w:val="007C30B3"/>
    <w:rsid w:val="007C6A1A"/>
    <w:rsid w:val="007D524A"/>
    <w:rsid w:val="007E186A"/>
    <w:rsid w:val="007E470F"/>
    <w:rsid w:val="007F0AA0"/>
    <w:rsid w:val="007F356B"/>
    <w:rsid w:val="007F72B1"/>
    <w:rsid w:val="00800B80"/>
    <w:rsid w:val="008026A1"/>
    <w:rsid w:val="00814C6A"/>
    <w:rsid w:val="008205E8"/>
    <w:rsid w:val="00833FE6"/>
    <w:rsid w:val="00834F8D"/>
    <w:rsid w:val="00837D4A"/>
    <w:rsid w:val="00845BB4"/>
    <w:rsid w:val="008521AC"/>
    <w:rsid w:val="0086068F"/>
    <w:rsid w:val="0086464F"/>
    <w:rsid w:val="00866D00"/>
    <w:rsid w:val="00870C7A"/>
    <w:rsid w:val="00870E9B"/>
    <w:rsid w:val="00875502"/>
    <w:rsid w:val="008829AF"/>
    <w:rsid w:val="00886331"/>
    <w:rsid w:val="0089174F"/>
    <w:rsid w:val="00891D32"/>
    <w:rsid w:val="00893F11"/>
    <w:rsid w:val="008A1335"/>
    <w:rsid w:val="008A1B8F"/>
    <w:rsid w:val="008A4082"/>
    <w:rsid w:val="008A59E5"/>
    <w:rsid w:val="008B2873"/>
    <w:rsid w:val="008B7BF9"/>
    <w:rsid w:val="008C1D5C"/>
    <w:rsid w:val="008C35B7"/>
    <w:rsid w:val="008C4315"/>
    <w:rsid w:val="008E3E41"/>
    <w:rsid w:val="008E5FC0"/>
    <w:rsid w:val="008E79B9"/>
    <w:rsid w:val="008F062D"/>
    <w:rsid w:val="008F46AF"/>
    <w:rsid w:val="008F58B4"/>
    <w:rsid w:val="00904FAC"/>
    <w:rsid w:val="00942F27"/>
    <w:rsid w:val="00950C5C"/>
    <w:rsid w:val="00951402"/>
    <w:rsid w:val="00954D82"/>
    <w:rsid w:val="009561F7"/>
    <w:rsid w:val="00961ABF"/>
    <w:rsid w:val="00966DC9"/>
    <w:rsid w:val="00971F78"/>
    <w:rsid w:val="00973F22"/>
    <w:rsid w:val="00975A06"/>
    <w:rsid w:val="0098426A"/>
    <w:rsid w:val="0099284A"/>
    <w:rsid w:val="009A2742"/>
    <w:rsid w:val="009A2B1C"/>
    <w:rsid w:val="009A5222"/>
    <w:rsid w:val="009B0047"/>
    <w:rsid w:val="009B31EB"/>
    <w:rsid w:val="009B6D66"/>
    <w:rsid w:val="009C0752"/>
    <w:rsid w:val="009D5732"/>
    <w:rsid w:val="009E6D2B"/>
    <w:rsid w:val="009E706E"/>
    <w:rsid w:val="009F5834"/>
    <w:rsid w:val="00A0781A"/>
    <w:rsid w:val="00A10DA0"/>
    <w:rsid w:val="00A11892"/>
    <w:rsid w:val="00A166A8"/>
    <w:rsid w:val="00A21092"/>
    <w:rsid w:val="00A22DE1"/>
    <w:rsid w:val="00A2409B"/>
    <w:rsid w:val="00A26EAD"/>
    <w:rsid w:val="00A36E29"/>
    <w:rsid w:val="00A44903"/>
    <w:rsid w:val="00A53662"/>
    <w:rsid w:val="00A553DE"/>
    <w:rsid w:val="00A565EA"/>
    <w:rsid w:val="00A56D36"/>
    <w:rsid w:val="00A65720"/>
    <w:rsid w:val="00A678DB"/>
    <w:rsid w:val="00A84B9B"/>
    <w:rsid w:val="00A866C5"/>
    <w:rsid w:val="00A866D2"/>
    <w:rsid w:val="00A91FFA"/>
    <w:rsid w:val="00A94A8F"/>
    <w:rsid w:val="00AA346E"/>
    <w:rsid w:val="00AA3D22"/>
    <w:rsid w:val="00AA436D"/>
    <w:rsid w:val="00AB12D3"/>
    <w:rsid w:val="00AB31B5"/>
    <w:rsid w:val="00AB3313"/>
    <w:rsid w:val="00AB63D0"/>
    <w:rsid w:val="00AC190A"/>
    <w:rsid w:val="00AC3BF2"/>
    <w:rsid w:val="00AC51D1"/>
    <w:rsid w:val="00AC5BDC"/>
    <w:rsid w:val="00AC78E7"/>
    <w:rsid w:val="00AC7BEF"/>
    <w:rsid w:val="00AD5993"/>
    <w:rsid w:val="00AD70FA"/>
    <w:rsid w:val="00AE5506"/>
    <w:rsid w:val="00AF4945"/>
    <w:rsid w:val="00B124F6"/>
    <w:rsid w:val="00B125A9"/>
    <w:rsid w:val="00B4134C"/>
    <w:rsid w:val="00B43CBB"/>
    <w:rsid w:val="00B44943"/>
    <w:rsid w:val="00B452FF"/>
    <w:rsid w:val="00B45874"/>
    <w:rsid w:val="00B47605"/>
    <w:rsid w:val="00B54BE6"/>
    <w:rsid w:val="00B660DD"/>
    <w:rsid w:val="00B71E5D"/>
    <w:rsid w:val="00B84442"/>
    <w:rsid w:val="00BA01F8"/>
    <w:rsid w:val="00BA5A64"/>
    <w:rsid w:val="00BA7E08"/>
    <w:rsid w:val="00BB3A7D"/>
    <w:rsid w:val="00BB51EF"/>
    <w:rsid w:val="00BB66C2"/>
    <w:rsid w:val="00BB7CCD"/>
    <w:rsid w:val="00BC1F50"/>
    <w:rsid w:val="00BC60CB"/>
    <w:rsid w:val="00BD194C"/>
    <w:rsid w:val="00BD3335"/>
    <w:rsid w:val="00BD40DE"/>
    <w:rsid w:val="00BE17D2"/>
    <w:rsid w:val="00BE3611"/>
    <w:rsid w:val="00BE402F"/>
    <w:rsid w:val="00BE481A"/>
    <w:rsid w:val="00BF3556"/>
    <w:rsid w:val="00C0166C"/>
    <w:rsid w:val="00C01882"/>
    <w:rsid w:val="00C0278B"/>
    <w:rsid w:val="00C05FA8"/>
    <w:rsid w:val="00C1128E"/>
    <w:rsid w:val="00C23F76"/>
    <w:rsid w:val="00C25692"/>
    <w:rsid w:val="00C30A5D"/>
    <w:rsid w:val="00C345C0"/>
    <w:rsid w:val="00C437EE"/>
    <w:rsid w:val="00C45F5F"/>
    <w:rsid w:val="00C45F93"/>
    <w:rsid w:val="00C51455"/>
    <w:rsid w:val="00C56D9B"/>
    <w:rsid w:val="00C57476"/>
    <w:rsid w:val="00C62088"/>
    <w:rsid w:val="00C663A1"/>
    <w:rsid w:val="00C81F54"/>
    <w:rsid w:val="00C926DF"/>
    <w:rsid w:val="00C93238"/>
    <w:rsid w:val="00CA2EDD"/>
    <w:rsid w:val="00CA3232"/>
    <w:rsid w:val="00CA3AE5"/>
    <w:rsid w:val="00CA44A8"/>
    <w:rsid w:val="00CB0913"/>
    <w:rsid w:val="00CB2BB8"/>
    <w:rsid w:val="00CB5269"/>
    <w:rsid w:val="00CB5FBD"/>
    <w:rsid w:val="00CC2D6D"/>
    <w:rsid w:val="00CC4B5E"/>
    <w:rsid w:val="00CC6E57"/>
    <w:rsid w:val="00CD1F56"/>
    <w:rsid w:val="00CD48B6"/>
    <w:rsid w:val="00CD5F42"/>
    <w:rsid w:val="00CD62FE"/>
    <w:rsid w:val="00CD6FA2"/>
    <w:rsid w:val="00CE3EC0"/>
    <w:rsid w:val="00CF10DE"/>
    <w:rsid w:val="00D01532"/>
    <w:rsid w:val="00D04EAB"/>
    <w:rsid w:val="00D131B0"/>
    <w:rsid w:val="00D14692"/>
    <w:rsid w:val="00D15736"/>
    <w:rsid w:val="00D23CFC"/>
    <w:rsid w:val="00D263F1"/>
    <w:rsid w:val="00D32CC1"/>
    <w:rsid w:val="00D42EF2"/>
    <w:rsid w:val="00D42FDC"/>
    <w:rsid w:val="00D45652"/>
    <w:rsid w:val="00D47C0D"/>
    <w:rsid w:val="00D51D3B"/>
    <w:rsid w:val="00D607F5"/>
    <w:rsid w:val="00D6643D"/>
    <w:rsid w:val="00D739A7"/>
    <w:rsid w:val="00D74FC8"/>
    <w:rsid w:val="00D752A8"/>
    <w:rsid w:val="00D77F80"/>
    <w:rsid w:val="00D83131"/>
    <w:rsid w:val="00D84C98"/>
    <w:rsid w:val="00D868F3"/>
    <w:rsid w:val="00D86FEF"/>
    <w:rsid w:val="00D91479"/>
    <w:rsid w:val="00D918C6"/>
    <w:rsid w:val="00D93856"/>
    <w:rsid w:val="00D944C3"/>
    <w:rsid w:val="00DA150A"/>
    <w:rsid w:val="00DA3EC6"/>
    <w:rsid w:val="00DA5DD4"/>
    <w:rsid w:val="00DC3452"/>
    <w:rsid w:val="00DC39C4"/>
    <w:rsid w:val="00DC500F"/>
    <w:rsid w:val="00DD3B5D"/>
    <w:rsid w:val="00DE0EB4"/>
    <w:rsid w:val="00DE4AF6"/>
    <w:rsid w:val="00DE638D"/>
    <w:rsid w:val="00DF72BA"/>
    <w:rsid w:val="00E142D1"/>
    <w:rsid w:val="00E168DE"/>
    <w:rsid w:val="00E16A01"/>
    <w:rsid w:val="00E20945"/>
    <w:rsid w:val="00E2608F"/>
    <w:rsid w:val="00E268E4"/>
    <w:rsid w:val="00E301A4"/>
    <w:rsid w:val="00E47CF3"/>
    <w:rsid w:val="00E540B3"/>
    <w:rsid w:val="00E5610D"/>
    <w:rsid w:val="00E56301"/>
    <w:rsid w:val="00E56FF6"/>
    <w:rsid w:val="00E62EC3"/>
    <w:rsid w:val="00E70B99"/>
    <w:rsid w:val="00E84216"/>
    <w:rsid w:val="00E924E1"/>
    <w:rsid w:val="00EA000B"/>
    <w:rsid w:val="00EA08CB"/>
    <w:rsid w:val="00EA15F2"/>
    <w:rsid w:val="00EB12B7"/>
    <w:rsid w:val="00EB3005"/>
    <w:rsid w:val="00EB52EC"/>
    <w:rsid w:val="00EB647F"/>
    <w:rsid w:val="00EB6644"/>
    <w:rsid w:val="00EC069C"/>
    <w:rsid w:val="00EC1183"/>
    <w:rsid w:val="00EC4735"/>
    <w:rsid w:val="00EC75A7"/>
    <w:rsid w:val="00ED211C"/>
    <w:rsid w:val="00EE1629"/>
    <w:rsid w:val="00EE1F93"/>
    <w:rsid w:val="00EE6D13"/>
    <w:rsid w:val="00EF119F"/>
    <w:rsid w:val="00EF614C"/>
    <w:rsid w:val="00EF747F"/>
    <w:rsid w:val="00F003C0"/>
    <w:rsid w:val="00F02B96"/>
    <w:rsid w:val="00F0335E"/>
    <w:rsid w:val="00F03ACC"/>
    <w:rsid w:val="00F135D0"/>
    <w:rsid w:val="00F213EF"/>
    <w:rsid w:val="00F22B32"/>
    <w:rsid w:val="00F274D7"/>
    <w:rsid w:val="00F348EF"/>
    <w:rsid w:val="00F37074"/>
    <w:rsid w:val="00F37C31"/>
    <w:rsid w:val="00F41579"/>
    <w:rsid w:val="00F41A5D"/>
    <w:rsid w:val="00F4532D"/>
    <w:rsid w:val="00F4582A"/>
    <w:rsid w:val="00F47B2C"/>
    <w:rsid w:val="00F53FE8"/>
    <w:rsid w:val="00F64AA1"/>
    <w:rsid w:val="00F676B1"/>
    <w:rsid w:val="00F70A24"/>
    <w:rsid w:val="00F7135E"/>
    <w:rsid w:val="00F7256D"/>
    <w:rsid w:val="00F726CC"/>
    <w:rsid w:val="00F737B0"/>
    <w:rsid w:val="00F76741"/>
    <w:rsid w:val="00F81712"/>
    <w:rsid w:val="00F8336B"/>
    <w:rsid w:val="00F848ED"/>
    <w:rsid w:val="00F86FCD"/>
    <w:rsid w:val="00FA17AE"/>
    <w:rsid w:val="00FA26AB"/>
    <w:rsid w:val="00FA2F20"/>
    <w:rsid w:val="00FB1649"/>
    <w:rsid w:val="00FB73B1"/>
    <w:rsid w:val="00FC2F5D"/>
    <w:rsid w:val="00FC3DD4"/>
    <w:rsid w:val="00FC43A4"/>
    <w:rsid w:val="00FD6BB4"/>
    <w:rsid w:val="00FE6669"/>
    <w:rsid w:val="00FE746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973F22"/>
  </w:style>
  <w:style w:type="paragraph" w:styleId="Naslov1">
    <w:name w:val="heading 1"/>
    <w:basedOn w:val="Normal"/>
    <w:uiPriority w:val="1"/>
    <w:qFormat/>
    <w:rsid w:val="00973F22"/>
    <w:pPr>
      <w:spacing w:before="38"/>
      <w:ind w:left="356" w:hanging="348"/>
      <w:outlineLvl w:val="0"/>
    </w:pPr>
    <w:rPr>
      <w:rFonts w:ascii="Calibri" w:eastAsia="Calibri" w:hAnsi="Calibri"/>
      <w:b/>
      <w:bCs/>
      <w:i/>
      <w:sz w:val="28"/>
      <w:szCs w:val="28"/>
    </w:rPr>
  </w:style>
  <w:style w:type="paragraph" w:styleId="Naslov2">
    <w:name w:val="heading 2"/>
    <w:basedOn w:val="Normal"/>
    <w:uiPriority w:val="1"/>
    <w:qFormat/>
    <w:rsid w:val="00973F22"/>
    <w:pPr>
      <w:ind w:left="540" w:hanging="424"/>
      <w:outlineLvl w:val="1"/>
    </w:pPr>
    <w:rPr>
      <w:rFonts w:ascii="Calibri" w:eastAsia="Calibri" w:hAnsi="Calibri"/>
      <w:b/>
      <w:bCs/>
      <w:sz w:val="24"/>
      <w:szCs w:val="24"/>
    </w:rPr>
  </w:style>
  <w:style w:type="paragraph" w:styleId="Naslov3">
    <w:name w:val="heading 3"/>
    <w:basedOn w:val="Normal"/>
    <w:link w:val="Naslov3Char"/>
    <w:uiPriority w:val="1"/>
    <w:qFormat/>
    <w:rsid w:val="00973F22"/>
    <w:pPr>
      <w:ind w:left="116"/>
      <w:outlineLvl w:val="2"/>
    </w:pPr>
    <w:rPr>
      <w:rFonts w:ascii="Calibri" w:eastAsia="Calibri" w:hAnsi="Calibri"/>
      <w:b/>
      <w:bCs/>
    </w:rPr>
  </w:style>
  <w:style w:type="paragraph" w:styleId="Naslov4">
    <w:name w:val="heading 4"/>
    <w:basedOn w:val="Normal"/>
    <w:uiPriority w:val="1"/>
    <w:qFormat/>
    <w:rsid w:val="00973F22"/>
    <w:pPr>
      <w:outlineLvl w:val="3"/>
    </w:pPr>
    <w:rPr>
      <w:rFonts w:ascii="Calibri" w:eastAsia="Calibri" w:hAnsi="Calibri"/>
      <w:b/>
      <w:bCs/>
      <w:i/>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uiPriority w:val="1"/>
    <w:qFormat/>
    <w:rsid w:val="00973F22"/>
    <w:pPr>
      <w:ind w:left="116"/>
    </w:pPr>
    <w:rPr>
      <w:rFonts w:ascii="Calibri" w:eastAsia="Calibri" w:hAnsi="Calibri"/>
    </w:rPr>
  </w:style>
  <w:style w:type="paragraph" w:styleId="Odlomakpopisa">
    <w:name w:val="List Paragraph"/>
    <w:basedOn w:val="Normal"/>
    <w:uiPriority w:val="34"/>
    <w:qFormat/>
    <w:rsid w:val="00973F22"/>
  </w:style>
  <w:style w:type="paragraph" w:customStyle="1" w:styleId="TableParagraph">
    <w:name w:val="Table Paragraph"/>
    <w:basedOn w:val="Normal"/>
    <w:uiPriority w:val="1"/>
    <w:qFormat/>
    <w:rsid w:val="00973F22"/>
  </w:style>
  <w:style w:type="paragraph" w:styleId="Zaglavlje">
    <w:name w:val="header"/>
    <w:basedOn w:val="Normal"/>
    <w:link w:val="ZaglavljeChar"/>
    <w:unhideWhenUsed/>
    <w:rsid w:val="004C74AB"/>
    <w:pPr>
      <w:tabs>
        <w:tab w:val="center" w:pos="4536"/>
        <w:tab w:val="right" w:pos="9072"/>
      </w:tabs>
    </w:pPr>
  </w:style>
  <w:style w:type="character" w:customStyle="1" w:styleId="ZaglavljeChar">
    <w:name w:val="Zaglavlje Char"/>
    <w:basedOn w:val="Zadanifontodlomka"/>
    <w:link w:val="Zaglavlje"/>
    <w:rsid w:val="004C74AB"/>
  </w:style>
  <w:style w:type="paragraph" w:styleId="Podnoje">
    <w:name w:val="footer"/>
    <w:basedOn w:val="Normal"/>
    <w:link w:val="PodnojeChar"/>
    <w:uiPriority w:val="99"/>
    <w:unhideWhenUsed/>
    <w:rsid w:val="004C74AB"/>
    <w:pPr>
      <w:tabs>
        <w:tab w:val="center" w:pos="4536"/>
        <w:tab w:val="right" w:pos="9072"/>
      </w:tabs>
    </w:pPr>
  </w:style>
  <w:style w:type="character" w:customStyle="1" w:styleId="PodnojeChar">
    <w:name w:val="Podnožje Char"/>
    <w:basedOn w:val="Zadanifontodlomka"/>
    <w:link w:val="Podnoje"/>
    <w:uiPriority w:val="99"/>
    <w:rsid w:val="004C74AB"/>
  </w:style>
  <w:style w:type="paragraph" w:styleId="Obinitekst">
    <w:name w:val="Plain Text"/>
    <w:basedOn w:val="Normal"/>
    <w:link w:val="ObinitekstChar"/>
    <w:uiPriority w:val="99"/>
    <w:unhideWhenUsed/>
    <w:rsid w:val="00FE6669"/>
    <w:pPr>
      <w:widowControl/>
    </w:pPr>
    <w:rPr>
      <w:rFonts w:ascii="Consolas" w:hAnsi="Consolas"/>
      <w:sz w:val="21"/>
      <w:szCs w:val="21"/>
      <w:lang w:val="hr-HR"/>
    </w:rPr>
  </w:style>
  <w:style w:type="character" w:customStyle="1" w:styleId="ObinitekstChar">
    <w:name w:val="Obični tekst Char"/>
    <w:basedOn w:val="Zadanifontodlomka"/>
    <w:link w:val="Obinitekst"/>
    <w:uiPriority w:val="99"/>
    <w:rsid w:val="00FE6669"/>
    <w:rPr>
      <w:rFonts w:ascii="Consolas" w:hAnsi="Consolas"/>
      <w:sz w:val="21"/>
      <w:szCs w:val="21"/>
      <w:lang w:val="hr-HR"/>
    </w:rPr>
  </w:style>
  <w:style w:type="character" w:customStyle="1" w:styleId="TijelotekstaChar">
    <w:name w:val="Tijelo teksta Char"/>
    <w:basedOn w:val="Zadanifontodlomka"/>
    <w:link w:val="Tijeloteksta"/>
    <w:uiPriority w:val="1"/>
    <w:rsid w:val="00EB6644"/>
    <w:rPr>
      <w:rFonts w:ascii="Calibri" w:eastAsia="Calibri" w:hAnsi="Calibri"/>
    </w:rPr>
  </w:style>
  <w:style w:type="character" w:customStyle="1" w:styleId="Naslov3Char">
    <w:name w:val="Naslov 3 Char"/>
    <w:basedOn w:val="Zadanifontodlomka"/>
    <w:link w:val="Naslov3"/>
    <w:uiPriority w:val="1"/>
    <w:rsid w:val="00444E99"/>
    <w:rPr>
      <w:rFonts w:ascii="Calibri" w:eastAsia="Calibri" w:hAnsi="Calibri"/>
      <w:b/>
      <w:bCs/>
    </w:rPr>
  </w:style>
  <w:style w:type="character" w:styleId="Hiperveza">
    <w:name w:val="Hyperlink"/>
    <w:basedOn w:val="Zadanifontodlomka"/>
    <w:uiPriority w:val="99"/>
    <w:unhideWhenUsed/>
    <w:rsid w:val="00237AA1"/>
    <w:rPr>
      <w:color w:val="0000FF" w:themeColor="hyperlink"/>
      <w:u w:val="single"/>
    </w:rPr>
  </w:style>
  <w:style w:type="paragraph" w:styleId="Bezproreda">
    <w:name w:val="No Spacing"/>
    <w:uiPriority w:val="99"/>
    <w:qFormat/>
    <w:rsid w:val="00FA26AB"/>
  </w:style>
  <w:style w:type="table" w:styleId="Reetkatablice">
    <w:name w:val="Table Grid"/>
    <w:basedOn w:val="Obinatablica"/>
    <w:uiPriority w:val="59"/>
    <w:rsid w:val="008F46A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Zadanifontodlomka"/>
    <w:rsid w:val="006A04D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973F22"/>
  </w:style>
  <w:style w:type="paragraph" w:styleId="Naslov1">
    <w:name w:val="heading 1"/>
    <w:basedOn w:val="Normal"/>
    <w:uiPriority w:val="1"/>
    <w:qFormat/>
    <w:rsid w:val="00973F22"/>
    <w:pPr>
      <w:spacing w:before="38"/>
      <w:ind w:left="356" w:hanging="348"/>
      <w:outlineLvl w:val="0"/>
    </w:pPr>
    <w:rPr>
      <w:rFonts w:ascii="Calibri" w:eastAsia="Calibri" w:hAnsi="Calibri"/>
      <w:b/>
      <w:bCs/>
      <w:i/>
      <w:sz w:val="28"/>
      <w:szCs w:val="28"/>
    </w:rPr>
  </w:style>
  <w:style w:type="paragraph" w:styleId="Naslov2">
    <w:name w:val="heading 2"/>
    <w:basedOn w:val="Normal"/>
    <w:uiPriority w:val="1"/>
    <w:qFormat/>
    <w:rsid w:val="00973F22"/>
    <w:pPr>
      <w:ind w:left="540" w:hanging="424"/>
      <w:outlineLvl w:val="1"/>
    </w:pPr>
    <w:rPr>
      <w:rFonts w:ascii="Calibri" w:eastAsia="Calibri" w:hAnsi="Calibri"/>
      <w:b/>
      <w:bCs/>
      <w:sz w:val="24"/>
      <w:szCs w:val="24"/>
    </w:rPr>
  </w:style>
  <w:style w:type="paragraph" w:styleId="Naslov3">
    <w:name w:val="heading 3"/>
    <w:basedOn w:val="Normal"/>
    <w:link w:val="Naslov3Char"/>
    <w:uiPriority w:val="1"/>
    <w:qFormat/>
    <w:rsid w:val="00973F22"/>
    <w:pPr>
      <w:ind w:left="116"/>
      <w:outlineLvl w:val="2"/>
    </w:pPr>
    <w:rPr>
      <w:rFonts w:ascii="Calibri" w:eastAsia="Calibri" w:hAnsi="Calibri"/>
      <w:b/>
      <w:bCs/>
    </w:rPr>
  </w:style>
  <w:style w:type="paragraph" w:styleId="Naslov4">
    <w:name w:val="heading 4"/>
    <w:basedOn w:val="Normal"/>
    <w:uiPriority w:val="1"/>
    <w:qFormat/>
    <w:rsid w:val="00973F22"/>
    <w:pPr>
      <w:outlineLvl w:val="3"/>
    </w:pPr>
    <w:rPr>
      <w:rFonts w:ascii="Calibri" w:eastAsia="Calibri" w:hAnsi="Calibri"/>
      <w:b/>
      <w:bCs/>
      <w:i/>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basedOn w:val="Normal"/>
    <w:link w:val="TijelotekstaChar"/>
    <w:uiPriority w:val="1"/>
    <w:qFormat/>
    <w:rsid w:val="00973F22"/>
    <w:pPr>
      <w:ind w:left="116"/>
    </w:pPr>
    <w:rPr>
      <w:rFonts w:ascii="Calibri" w:eastAsia="Calibri" w:hAnsi="Calibri"/>
    </w:rPr>
  </w:style>
  <w:style w:type="paragraph" w:styleId="Odlomakpopisa">
    <w:name w:val="List Paragraph"/>
    <w:basedOn w:val="Normal"/>
    <w:uiPriority w:val="34"/>
    <w:qFormat/>
    <w:rsid w:val="00973F22"/>
  </w:style>
  <w:style w:type="paragraph" w:customStyle="1" w:styleId="TableParagraph">
    <w:name w:val="Table Paragraph"/>
    <w:basedOn w:val="Normal"/>
    <w:uiPriority w:val="1"/>
    <w:qFormat/>
    <w:rsid w:val="00973F22"/>
  </w:style>
  <w:style w:type="paragraph" w:styleId="Zaglavlje">
    <w:name w:val="header"/>
    <w:basedOn w:val="Normal"/>
    <w:link w:val="ZaglavljeChar"/>
    <w:unhideWhenUsed/>
    <w:rsid w:val="004C74AB"/>
    <w:pPr>
      <w:tabs>
        <w:tab w:val="center" w:pos="4536"/>
        <w:tab w:val="right" w:pos="9072"/>
      </w:tabs>
    </w:pPr>
  </w:style>
  <w:style w:type="character" w:customStyle="1" w:styleId="ZaglavljeChar">
    <w:name w:val="Zaglavlje Char"/>
    <w:basedOn w:val="Zadanifontodlomka"/>
    <w:link w:val="Zaglavlje"/>
    <w:rsid w:val="004C74AB"/>
  </w:style>
  <w:style w:type="paragraph" w:styleId="Podnoje">
    <w:name w:val="footer"/>
    <w:basedOn w:val="Normal"/>
    <w:link w:val="PodnojeChar"/>
    <w:uiPriority w:val="99"/>
    <w:unhideWhenUsed/>
    <w:rsid w:val="004C74AB"/>
    <w:pPr>
      <w:tabs>
        <w:tab w:val="center" w:pos="4536"/>
        <w:tab w:val="right" w:pos="9072"/>
      </w:tabs>
    </w:pPr>
  </w:style>
  <w:style w:type="character" w:customStyle="1" w:styleId="PodnojeChar">
    <w:name w:val="Podnožje Char"/>
    <w:basedOn w:val="Zadanifontodlomka"/>
    <w:link w:val="Podnoje"/>
    <w:uiPriority w:val="99"/>
    <w:rsid w:val="004C74AB"/>
  </w:style>
  <w:style w:type="paragraph" w:styleId="Obinitekst">
    <w:name w:val="Plain Text"/>
    <w:basedOn w:val="Normal"/>
    <w:link w:val="ObinitekstChar"/>
    <w:uiPriority w:val="99"/>
    <w:unhideWhenUsed/>
    <w:rsid w:val="00FE6669"/>
    <w:pPr>
      <w:widowControl/>
    </w:pPr>
    <w:rPr>
      <w:rFonts w:ascii="Consolas" w:hAnsi="Consolas"/>
      <w:sz w:val="21"/>
      <w:szCs w:val="21"/>
      <w:lang w:val="hr-HR"/>
    </w:rPr>
  </w:style>
  <w:style w:type="character" w:customStyle="1" w:styleId="ObinitekstChar">
    <w:name w:val="Obični tekst Char"/>
    <w:basedOn w:val="Zadanifontodlomka"/>
    <w:link w:val="Obinitekst"/>
    <w:uiPriority w:val="99"/>
    <w:rsid w:val="00FE6669"/>
    <w:rPr>
      <w:rFonts w:ascii="Consolas" w:hAnsi="Consolas"/>
      <w:sz w:val="21"/>
      <w:szCs w:val="21"/>
      <w:lang w:val="hr-HR"/>
    </w:rPr>
  </w:style>
  <w:style w:type="character" w:customStyle="1" w:styleId="TijelotekstaChar">
    <w:name w:val="Tijelo teksta Char"/>
    <w:basedOn w:val="Zadanifontodlomka"/>
    <w:link w:val="Tijeloteksta"/>
    <w:uiPriority w:val="1"/>
    <w:rsid w:val="00EB6644"/>
    <w:rPr>
      <w:rFonts w:ascii="Calibri" w:eastAsia="Calibri" w:hAnsi="Calibri"/>
    </w:rPr>
  </w:style>
  <w:style w:type="character" w:customStyle="1" w:styleId="Naslov3Char">
    <w:name w:val="Naslov 3 Char"/>
    <w:basedOn w:val="Zadanifontodlomka"/>
    <w:link w:val="Naslov3"/>
    <w:uiPriority w:val="1"/>
    <w:rsid w:val="00444E99"/>
    <w:rPr>
      <w:rFonts w:ascii="Calibri" w:eastAsia="Calibri" w:hAnsi="Calibri"/>
      <w:b/>
      <w:bCs/>
    </w:rPr>
  </w:style>
  <w:style w:type="character" w:styleId="Hiperveza">
    <w:name w:val="Hyperlink"/>
    <w:basedOn w:val="Zadanifontodlomka"/>
    <w:uiPriority w:val="99"/>
    <w:unhideWhenUsed/>
    <w:rsid w:val="00237AA1"/>
    <w:rPr>
      <w:color w:val="0000FF" w:themeColor="hyperlink"/>
      <w:u w:val="single"/>
    </w:rPr>
  </w:style>
  <w:style w:type="paragraph" w:styleId="Bezproreda">
    <w:name w:val="No Spacing"/>
    <w:uiPriority w:val="99"/>
    <w:qFormat/>
    <w:rsid w:val="00FA26AB"/>
  </w:style>
  <w:style w:type="table" w:styleId="Reetkatablice">
    <w:name w:val="Table Grid"/>
    <w:basedOn w:val="Obinatablica"/>
    <w:uiPriority w:val="59"/>
    <w:rsid w:val="008F46A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Zadanifontodlomka"/>
    <w:rsid w:val="006A04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553690">
      <w:bodyDiv w:val="1"/>
      <w:marLeft w:val="0"/>
      <w:marRight w:val="0"/>
      <w:marTop w:val="0"/>
      <w:marBottom w:val="0"/>
      <w:divBdr>
        <w:top w:val="none" w:sz="0" w:space="0" w:color="auto"/>
        <w:left w:val="none" w:sz="0" w:space="0" w:color="auto"/>
        <w:bottom w:val="none" w:sz="0" w:space="0" w:color="auto"/>
        <w:right w:val="none" w:sz="0" w:space="0" w:color="auto"/>
      </w:divBdr>
    </w:div>
    <w:div w:id="93719826">
      <w:bodyDiv w:val="1"/>
      <w:marLeft w:val="0"/>
      <w:marRight w:val="0"/>
      <w:marTop w:val="0"/>
      <w:marBottom w:val="0"/>
      <w:divBdr>
        <w:top w:val="none" w:sz="0" w:space="0" w:color="auto"/>
        <w:left w:val="none" w:sz="0" w:space="0" w:color="auto"/>
        <w:bottom w:val="none" w:sz="0" w:space="0" w:color="auto"/>
        <w:right w:val="none" w:sz="0" w:space="0" w:color="auto"/>
      </w:divBdr>
    </w:div>
    <w:div w:id="120224582">
      <w:bodyDiv w:val="1"/>
      <w:marLeft w:val="0"/>
      <w:marRight w:val="0"/>
      <w:marTop w:val="0"/>
      <w:marBottom w:val="0"/>
      <w:divBdr>
        <w:top w:val="none" w:sz="0" w:space="0" w:color="auto"/>
        <w:left w:val="none" w:sz="0" w:space="0" w:color="auto"/>
        <w:bottom w:val="none" w:sz="0" w:space="0" w:color="auto"/>
        <w:right w:val="none" w:sz="0" w:space="0" w:color="auto"/>
      </w:divBdr>
    </w:div>
    <w:div w:id="136848815">
      <w:bodyDiv w:val="1"/>
      <w:marLeft w:val="0"/>
      <w:marRight w:val="0"/>
      <w:marTop w:val="0"/>
      <w:marBottom w:val="0"/>
      <w:divBdr>
        <w:top w:val="none" w:sz="0" w:space="0" w:color="auto"/>
        <w:left w:val="none" w:sz="0" w:space="0" w:color="auto"/>
        <w:bottom w:val="none" w:sz="0" w:space="0" w:color="auto"/>
        <w:right w:val="none" w:sz="0" w:space="0" w:color="auto"/>
      </w:divBdr>
    </w:div>
    <w:div w:id="424620277">
      <w:bodyDiv w:val="1"/>
      <w:marLeft w:val="0"/>
      <w:marRight w:val="0"/>
      <w:marTop w:val="0"/>
      <w:marBottom w:val="0"/>
      <w:divBdr>
        <w:top w:val="none" w:sz="0" w:space="0" w:color="auto"/>
        <w:left w:val="none" w:sz="0" w:space="0" w:color="auto"/>
        <w:bottom w:val="none" w:sz="0" w:space="0" w:color="auto"/>
        <w:right w:val="none" w:sz="0" w:space="0" w:color="auto"/>
      </w:divBdr>
    </w:div>
    <w:div w:id="428544773">
      <w:bodyDiv w:val="1"/>
      <w:marLeft w:val="0"/>
      <w:marRight w:val="0"/>
      <w:marTop w:val="0"/>
      <w:marBottom w:val="0"/>
      <w:divBdr>
        <w:top w:val="none" w:sz="0" w:space="0" w:color="auto"/>
        <w:left w:val="none" w:sz="0" w:space="0" w:color="auto"/>
        <w:bottom w:val="none" w:sz="0" w:space="0" w:color="auto"/>
        <w:right w:val="none" w:sz="0" w:space="0" w:color="auto"/>
      </w:divBdr>
    </w:div>
    <w:div w:id="458380214">
      <w:bodyDiv w:val="1"/>
      <w:marLeft w:val="0"/>
      <w:marRight w:val="0"/>
      <w:marTop w:val="0"/>
      <w:marBottom w:val="0"/>
      <w:divBdr>
        <w:top w:val="none" w:sz="0" w:space="0" w:color="auto"/>
        <w:left w:val="none" w:sz="0" w:space="0" w:color="auto"/>
        <w:bottom w:val="none" w:sz="0" w:space="0" w:color="auto"/>
        <w:right w:val="none" w:sz="0" w:space="0" w:color="auto"/>
      </w:divBdr>
    </w:div>
    <w:div w:id="460539617">
      <w:bodyDiv w:val="1"/>
      <w:marLeft w:val="0"/>
      <w:marRight w:val="0"/>
      <w:marTop w:val="0"/>
      <w:marBottom w:val="0"/>
      <w:divBdr>
        <w:top w:val="none" w:sz="0" w:space="0" w:color="auto"/>
        <w:left w:val="none" w:sz="0" w:space="0" w:color="auto"/>
        <w:bottom w:val="none" w:sz="0" w:space="0" w:color="auto"/>
        <w:right w:val="none" w:sz="0" w:space="0" w:color="auto"/>
      </w:divBdr>
    </w:div>
    <w:div w:id="538974620">
      <w:bodyDiv w:val="1"/>
      <w:marLeft w:val="0"/>
      <w:marRight w:val="0"/>
      <w:marTop w:val="0"/>
      <w:marBottom w:val="0"/>
      <w:divBdr>
        <w:top w:val="none" w:sz="0" w:space="0" w:color="auto"/>
        <w:left w:val="none" w:sz="0" w:space="0" w:color="auto"/>
        <w:bottom w:val="none" w:sz="0" w:space="0" w:color="auto"/>
        <w:right w:val="none" w:sz="0" w:space="0" w:color="auto"/>
      </w:divBdr>
    </w:div>
    <w:div w:id="572206992">
      <w:bodyDiv w:val="1"/>
      <w:marLeft w:val="0"/>
      <w:marRight w:val="0"/>
      <w:marTop w:val="0"/>
      <w:marBottom w:val="0"/>
      <w:divBdr>
        <w:top w:val="none" w:sz="0" w:space="0" w:color="auto"/>
        <w:left w:val="none" w:sz="0" w:space="0" w:color="auto"/>
        <w:bottom w:val="none" w:sz="0" w:space="0" w:color="auto"/>
        <w:right w:val="none" w:sz="0" w:space="0" w:color="auto"/>
      </w:divBdr>
    </w:div>
    <w:div w:id="651520643">
      <w:bodyDiv w:val="1"/>
      <w:marLeft w:val="0"/>
      <w:marRight w:val="0"/>
      <w:marTop w:val="0"/>
      <w:marBottom w:val="0"/>
      <w:divBdr>
        <w:top w:val="none" w:sz="0" w:space="0" w:color="auto"/>
        <w:left w:val="none" w:sz="0" w:space="0" w:color="auto"/>
        <w:bottom w:val="none" w:sz="0" w:space="0" w:color="auto"/>
        <w:right w:val="none" w:sz="0" w:space="0" w:color="auto"/>
      </w:divBdr>
      <w:divsChild>
        <w:div w:id="663095811">
          <w:marLeft w:val="0"/>
          <w:marRight w:val="0"/>
          <w:marTop w:val="0"/>
          <w:marBottom w:val="0"/>
          <w:divBdr>
            <w:top w:val="none" w:sz="0" w:space="0" w:color="auto"/>
            <w:left w:val="none" w:sz="0" w:space="0" w:color="auto"/>
            <w:bottom w:val="none" w:sz="0" w:space="0" w:color="auto"/>
            <w:right w:val="none" w:sz="0" w:space="0" w:color="auto"/>
          </w:divBdr>
        </w:div>
        <w:div w:id="707223008">
          <w:marLeft w:val="0"/>
          <w:marRight w:val="0"/>
          <w:marTop w:val="0"/>
          <w:marBottom w:val="0"/>
          <w:divBdr>
            <w:top w:val="none" w:sz="0" w:space="0" w:color="auto"/>
            <w:left w:val="none" w:sz="0" w:space="0" w:color="auto"/>
            <w:bottom w:val="none" w:sz="0" w:space="0" w:color="auto"/>
            <w:right w:val="none" w:sz="0" w:space="0" w:color="auto"/>
          </w:divBdr>
        </w:div>
        <w:div w:id="1263608602">
          <w:marLeft w:val="0"/>
          <w:marRight w:val="0"/>
          <w:marTop w:val="0"/>
          <w:marBottom w:val="45"/>
          <w:divBdr>
            <w:top w:val="none" w:sz="0" w:space="0" w:color="auto"/>
            <w:left w:val="none" w:sz="0" w:space="0" w:color="auto"/>
            <w:bottom w:val="none" w:sz="0" w:space="0" w:color="auto"/>
            <w:right w:val="none" w:sz="0" w:space="0" w:color="auto"/>
          </w:divBdr>
          <w:divsChild>
            <w:div w:id="35468447">
              <w:marLeft w:val="0"/>
              <w:marRight w:val="0"/>
              <w:marTop w:val="0"/>
              <w:marBottom w:val="0"/>
              <w:divBdr>
                <w:top w:val="none" w:sz="0" w:space="0" w:color="auto"/>
                <w:left w:val="none" w:sz="0" w:space="0" w:color="auto"/>
                <w:bottom w:val="none" w:sz="0" w:space="0" w:color="auto"/>
                <w:right w:val="none" w:sz="0" w:space="0" w:color="auto"/>
              </w:divBdr>
              <w:divsChild>
                <w:div w:id="231163135">
                  <w:marLeft w:val="0"/>
                  <w:marRight w:val="0"/>
                  <w:marTop w:val="0"/>
                  <w:marBottom w:val="0"/>
                  <w:divBdr>
                    <w:top w:val="none" w:sz="0" w:space="0" w:color="auto"/>
                    <w:left w:val="none" w:sz="0" w:space="0" w:color="auto"/>
                    <w:bottom w:val="none" w:sz="0" w:space="0" w:color="auto"/>
                    <w:right w:val="none" w:sz="0" w:space="0" w:color="auto"/>
                  </w:divBdr>
                </w:div>
                <w:div w:id="1142161588">
                  <w:marLeft w:val="0"/>
                  <w:marRight w:val="0"/>
                  <w:marTop w:val="0"/>
                  <w:marBottom w:val="0"/>
                  <w:divBdr>
                    <w:top w:val="none" w:sz="0" w:space="0" w:color="auto"/>
                    <w:left w:val="none" w:sz="0" w:space="0" w:color="auto"/>
                    <w:bottom w:val="none" w:sz="0" w:space="0" w:color="auto"/>
                    <w:right w:val="none" w:sz="0" w:space="0" w:color="auto"/>
                  </w:divBdr>
                </w:div>
              </w:divsChild>
            </w:div>
            <w:div w:id="294068042">
              <w:marLeft w:val="0"/>
              <w:marRight w:val="0"/>
              <w:marTop w:val="0"/>
              <w:marBottom w:val="0"/>
              <w:divBdr>
                <w:top w:val="none" w:sz="0" w:space="0" w:color="auto"/>
                <w:left w:val="none" w:sz="0" w:space="0" w:color="auto"/>
                <w:bottom w:val="none" w:sz="0" w:space="0" w:color="auto"/>
                <w:right w:val="none" w:sz="0" w:space="0" w:color="auto"/>
              </w:divBdr>
              <w:divsChild>
                <w:div w:id="134378969">
                  <w:marLeft w:val="0"/>
                  <w:marRight w:val="0"/>
                  <w:marTop w:val="0"/>
                  <w:marBottom w:val="0"/>
                  <w:divBdr>
                    <w:top w:val="none" w:sz="0" w:space="0" w:color="auto"/>
                    <w:left w:val="none" w:sz="0" w:space="0" w:color="auto"/>
                    <w:bottom w:val="none" w:sz="0" w:space="0" w:color="auto"/>
                    <w:right w:val="none" w:sz="0" w:space="0" w:color="auto"/>
                  </w:divBdr>
                </w:div>
                <w:div w:id="1092431072">
                  <w:marLeft w:val="0"/>
                  <w:marRight w:val="0"/>
                  <w:marTop w:val="0"/>
                  <w:marBottom w:val="0"/>
                  <w:divBdr>
                    <w:top w:val="none" w:sz="0" w:space="0" w:color="auto"/>
                    <w:left w:val="none" w:sz="0" w:space="0" w:color="auto"/>
                    <w:bottom w:val="none" w:sz="0" w:space="0" w:color="auto"/>
                    <w:right w:val="none" w:sz="0" w:space="0" w:color="auto"/>
                  </w:divBdr>
                </w:div>
              </w:divsChild>
            </w:div>
            <w:div w:id="333345183">
              <w:marLeft w:val="0"/>
              <w:marRight w:val="0"/>
              <w:marTop w:val="0"/>
              <w:marBottom w:val="0"/>
              <w:divBdr>
                <w:top w:val="none" w:sz="0" w:space="0" w:color="auto"/>
                <w:left w:val="none" w:sz="0" w:space="0" w:color="auto"/>
                <w:bottom w:val="none" w:sz="0" w:space="0" w:color="auto"/>
                <w:right w:val="none" w:sz="0" w:space="0" w:color="auto"/>
              </w:divBdr>
              <w:divsChild>
                <w:div w:id="624233663">
                  <w:marLeft w:val="0"/>
                  <w:marRight w:val="0"/>
                  <w:marTop w:val="0"/>
                  <w:marBottom w:val="0"/>
                  <w:divBdr>
                    <w:top w:val="none" w:sz="0" w:space="0" w:color="auto"/>
                    <w:left w:val="none" w:sz="0" w:space="0" w:color="auto"/>
                    <w:bottom w:val="none" w:sz="0" w:space="0" w:color="auto"/>
                    <w:right w:val="none" w:sz="0" w:space="0" w:color="auto"/>
                  </w:divBdr>
                </w:div>
                <w:div w:id="1284117790">
                  <w:marLeft w:val="0"/>
                  <w:marRight w:val="0"/>
                  <w:marTop w:val="0"/>
                  <w:marBottom w:val="0"/>
                  <w:divBdr>
                    <w:top w:val="none" w:sz="0" w:space="0" w:color="auto"/>
                    <w:left w:val="none" w:sz="0" w:space="0" w:color="auto"/>
                    <w:bottom w:val="none" w:sz="0" w:space="0" w:color="auto"/>
                    <w:right w:val="none" w:sz="0" w:space="0" w:color="auto"/>
                  </w:divBdr>
                </w:div>
              </w:divsChild>
            </w:div>
            <w:div w:id="348797337">
              <w:marLeft w:val="0"/>
              <w:marRight w:val="0"/>
              <w:marTop w:val="0"/>
              <w:marBottom w:val="0"/>
              <w:divBdr>
                <w:top w:val="none" w:sz="0" w:space="0" w:color="auto"/>
                <w:left w:val="none" w:sz="0" w:space="0" w:color="auto"/>
                <w:bottom w:val="none" w:sz="0" w:space="0" w:color="auto"/>
                <w:right w:val="none" w:sz="0" w:space="0" w:color="auto"/>
              </w:divBdr>
              <w:divsChild>
                <w:div w:id="69543652">
                  <w:marLeft w:val="0"/>
                  <w:marRight w:val="0"/>
                  <w:marTop w:val="0"/>
                  <w:marBottom w:val="0"/>
                  <w:divBdr>
                    <w:top w:val="none" w:sz="0" w:space="0" w:color="auto"/>
                    <w:left w:val="none" w:sz="0" w:space="0" w:color="auto"/>
                    <w:bottom w:val="none" w:sz="0" w:space="0" w:color="auto"/>
                    <w:right w:val="none" w:sz="0" w:space="0" w:color="auto"/>
                  </w:divBdr>
                  <w:divsChild>
                    <w:div w:id="304511060">
                      <w:marLeft w:val="0"/>
                      <w:marRight w:val="0"/>
                      <w:marTop w:val="0"/>
                      <w:marBottom w:val="0"/>
                      <w:divBdr>
                        <w:top w:val="none" w:sz="0" w:space="0" w:color="auto"/>
                        <w:left w:val="none" w:sz="0" w:space="0" w:color="auto"/>
                        <w:bottom w:val="none" w:sz="0" w:space="0" w:color="auto"/>
                        <w:right w:val="none" w:sz="0" w:space="0" w:color="auto"/>
                      </w:divBdr>
                    </w:div>
                    <w:div w:id="1722099238">
                      <w:marLeft w:val="0"/>
                      <w:marRight w:val="0"/>
                      <w:marTop w:val="0"/>
                      <w:marBottom w:val="0"/>
                      <w:divBdr>
                        <w:top w:val="none" w:sz="0" w:space="0" w:color="auto"/>
                        <w:left w:val="none" w:sz="0" w:space="0" w:color="auto"/>
                        <w:bottom w:val="none" w:sz="0" w:space="0" w:color="auto"/>
                        <w:right w:val="none" w:sz="0" w:space="0" w:color="auto"/>
                      </w:divBdr>
                    </w:div>
                  </w:divsChild>
                </w:div>
                <w:div w:id="172577692">
                  <w:marLeft w:val="0"/>
                  <w:marRight w:val="0"/>
                  <w:marTop w:val="0"/>
                  <w:marBottom w:val="0"/>
                  <w:divBdr>
                    <w:top w:val="none" w:sz="0" w:space="0" w:color="auto"/>
                    <w:left w:val="none" w:sz="0" w:space="0" w:color="auto"/>
                    <w:bottom w:val="none" w:sz="0" w:space="0" w:color="auto"/>
                    <w:right w:val="none" w:sz="0" w:space="0" w:color="auto"/>
                  </w:divBdr>
                  <w:divsChild>
                    <w:div w:id="86928432">
                      <w:marLeft w:val="0"/>
                      <w:marRight w:val="0"/>
                      <w:marTop w:val="0"/>
                      <w:marBottom w:val="0"/>
                      <w:divBdr>
                        <w:top w:val="none" w:sz="0" w:space="0" w:color="auto"/>
                        <w:left w:val="none" w:sz="0" w:space="0" w:color="auto"/>
                        <w:bottom w:val="none" w:sz="0" w:space="0" w:color="auto"/>
                        <w:right w:val="none" w:sz="0" w:space="0" w:color="auto"/>
                      </w:divBdr>
                    </w:div>
                    <w:div w:id="576327164">
                      <w:marLeft w:val="0"/>
                      <w:marRight w:val="0"/>
                      <w:marTop w:val="0"/>
                      <w:marBottom w:val="0"/>
                      <w:divBdr>
                        <w:top w:val="none" w:sz="0" w:space="0" w:color="auto"/>
                        <w:left w:val="none" w:sz="0" w:space="0" w:color="auto"/>
                        <w:bottom w:val="none" w:sz="0" w:space="0" w:color="auto"/>
                        <w:right w:val="none" w:sz="0" w:space="0" w:color="auto"/>
                      </w:divBdr>
                    </w:div>
                  </w:divsChild>
                </w:div>
                <w:div w:id="569274900">
                  <w:marLeft w:val="0"/>
                  <w:marRight w:val="0"/>
                  <w:marTop w:val="0"/>
                  <w:marBottom w:val="0"/>
                  <w:divBdr>
                    <w:top w:val="none" w:sz="0" w:space="0" w:color="auto"/>
                    <w:left w:val="none" w:sz="0" w:space="0" w:color="auto"/>
                    <w:bottom w:val="none" w:sz="0" w:space="0" w:color="auto"/>
                    <w:right w:val="none" w:sz="0" w:space="0" w:color="auto"/>
                  </w:divBdr>
                  <w:divsChild>
                    <w:div w:id="949163097">
                      <w:marLeft w:val="0"/>
                      <w:marRight w:val="0"/>
                      <w:marTop w:val="0"/>
                      <w:marBottom w:val="0"/>
                      <w:divBdr>
                        <w:top w:val="none" w:sz="0" w:space="0" w:color="auto"/>
                        <w:left w:val="none" w:sz="0" w:space="0" w:color="auto"/>
                        <w:bottom w:val="none" w:sz="0" w:space="0" w:color="auto"/>
                        <w:right w:val="none" w:sz="0" w:space="0" w:color="auto"/>
                      </w:divBdr>
                    </w:div>
                    <w:div w:id="1733044011">
                      <w:marLeft w:val="0"/>
                      <w:marRight w:val="0"/>
                      <w:marTop w:val="0"/>
                      <w:marBottom w:val="0"/>
                      <w:divBdr>
                        <w:top w:val="none" w:sz="0" w:space="0" w:color="auto"/>
                        <w:left w:val="none" w:sz="0" w:space="0" w:color="auto"/>
                        <w:bottom w:val="none" w:sz="0" w:space="0" w:color="auto"/>
                        <w:right w:val="none" w:sz="0" w:space="0" w:color="auto"/>
                      </w:divBdr>
                    </w:div>
                  </w:divsChild>
                </w:div>
                <w:div w:id="1357001989">
                  <w:marLeft w:val="0"/>
                  <w:marRight w:val="0"/>
                  <w:marTop w:val="0"/>
                  <w:marBottom w:val="0"/>
                  <w:divBdr>
                    <w:top w:val="none" w:sz="0" w:space="0" w:color="auto"/>
                    <w:left w:val="none" w:sz="0" w:space="0" w:color="auto"/>
                    <w:bottom w:val="none" w:sz="0" w:space="0" w:color="auto"/>
                    <w:right w:val="none" w:sz="0" w:space="0" w:color="auto"/>
                  </w:divBdr>
                  <w:divsChild>
                    <w:div w:id="711610105">
                      <w:marLeft w:val="0"/>
                      <w:marRight w:val="0"/>
                      <w:marTop w:val="0"/>
                      <w:marBottom w:val="0"/>
                      <w:divBdr>
                        <w:top w:val="none" w:sz="0" w:space="0" w:color="auto"/>
                        <w:left w:val="none" w:sz="0" w:space="0" w:color="auto"/>
                        <w:bottom w:val="none" w:sz="0" w:space="0" w:color="auto"/>
                        <w:right w:val="none" w:sz="0" w:space="0" w:color="auto"/>
                      </w:divBdr>
                    </w:div>
                    <w:div w:id="920287512">
                      <w:marLeft w:val="0"/>
                      <w:marRight w:val="0"/>
                      <w:marTop w:val="0"/>
                      <w:marBottom w:val="0"/>
                      <w:divBdr>
                        <w:top w:val="none" w:sz="0" w:space="0" w:color="auto"/>
                        <w:left w:val="none" w:sz="0" w:space="0" w:color="auto"/>
                        <w:bottom w:val="none" w:sz="0" w:space="0" w:color="auto"/>
                        <w:right w:val="none" w:sz="0" w:space="0" w:color="auto"/>
                      </w:divBdr>
                    </w:div>
                  </w:divsChild>
                </w:div>
                <w:div w:id="2121290694">
                  <w:marLeft w:val="0"/>
                  <w:marRight w:val="0"/>
                  <w:marTop w:val="0"/>
                  <w:marBottom w:val="0"/>
                  <w:divBdr>
                    <w:top w:val="none" w:sz="0" w:space="0" w:color="auto"/>
                    <w:left w:val="none" w:sz="0" w:space="0" w:color="auto"/>
                    <w:bottom w:val="none" w:sz="0" w:space="0" w:color="auto"/>
                    <w:right w:val="none" w:sz="0" w:space="0" w:color="auto"/>
                  </w:divBdr>
                  <w:divsChild>
                    <w:div w:id="401374777">
                      <w:marLeft w:val="0"/>
                      <w:marRight w:val="0"/>
                      <w:marTop w:val="0"/>
                      <w:marBottom w:val="0"/>
                      <w:divBdr>
                        <w:top w:val="none" w:sz="0" w:space="0" w:color="auto"/>
                        <w:left w:val="none" w:sz="0" w:space="0" w:color="auto"/>
                        <w:bottom w:val="none" w:sz="0" w:space="0" w:color="auto"/>
                        <w:right w:val="none" w:sz="0" w:space="0" w:color="auto"/>
                      </w:divBdr>
                    </w:div>
                    <w:div w:id="210102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1108">
              <w:marLeft w:val="0"/>
              <w:marRight w:val="0"/>
              <w:marTop w:val="0"/>
              <w:marBottom w:val="0"/>
              <w:divBdr>
                <w:top w:val="none" w:sz="0" w:space="0" w:color="auto"/>
                <w:left w:val="none" w:sz="0" w:space="0" w:color="auto"/>
                <w:bottom w:val="none" w:sz="0" w:space="0" w:color="auto"/>
                <w:right w:val="none" w:sz="0" w:space="0" w:color="auto"/>
              </w:divBdr>
              <w:divsChild>
                <w:div w:id="274140116">
                  <w:marLeft w:val="0"/>
                  <w:marRight w:val="0"/>
                  <w:marTop w:val="0"/>
                  <w:marBottom w:val="0"/>
                  <w:divBdr>
                    <w:top w:val="none" w:sz="0" w:space="0" w:color="auto"/>
                    <w:left w:val="none" w:sz="0" w:space="0" w:color="auto"/>
                    <w:bottom w:val="none" w:sz="0" w:space="0" w:color="auto"/>
                    <w:right w:val="none" w:sz="0" w:space="0" w:color="auto"/>
                  </w:divBdr>
                  <w:divsChild>
                    <w:div w:id="618099783">
                      <w:marLeft w:val="0"/>
                      <w:marRight w:val="0"/>
                      <w:marTop w:val="0"/>
                      <w:marBottom w:val="0"/>
                      <w:divBdr>
                        <w:top w:val="none" w:sz="0" w:space="0" w:color="auto"/>
                        <w:left w:val="none" w:sz="0" w:space="0" w:color="auto"/>
                        <w:bottom w:val="none" w:sz="0" w:space="0" w:color="auto"/>
                        <w:right w:val="none" w:sz="0" w:space="0" w:color="auto"/>
                      </w:divBdr>
                    </w:div>
                    <w:div w:id="1675256232">
                      <w:marLeft w:val="0"/>
                      <w:marRight w:val="0"/>
                      <w:marTop w:val="0"/>
                      <w:marBottom w:val="0"/>
                      <w:divBdr>
                        <w:top w:val="none" w:sz="0" w:space="0" w:color="auto"/>
                        <w:left w:val="none" w:sz="0" w:space="0" w:color="auto"/>
                        <w:bottom w:val="none" w:sz="0" w:space="0" w:color="auto"/>
                        <w:right w:val="none" w:sz="0" w:space="0" w:color="auto"/>
                      </w:divBdr>
                    </w:div>
                  </w:divsChild>
                </w:div>
                <w:div w:id="650332080">
                  <w:marLeft w:val="0"/>
                  <w:marRight w:val="0"/>
                  <w:marTop w:val="0"/>
                  <w:marBottom w:val="0"/>
                  <w:divBdr>
                    <w:top w:val="none" w:sz="0" w:space="0" w:color="auto"/>
                    <w:left w:val="none" w:sz="0" w:space="0" w:color="auto"/>
                    <w:bottom w:val="none" w:sz="0" w:space="0" w:color="auto"/>
                    <w:right w:val="none" w:sz="0" w:space="0" w:color="auto"/>
                  </w:divBdr>
                  <w:divsChild>
                    <w:div w:id="672269553">
                      <w:marLeft w:val="0"/>
                      <w:marRight w:val="0"/>
                      <w:marTop w:val="0"/>
                      <w:marBottom w:val="0"/>
                      <w:divBdr>
                        <w:top w:val="none" w:sz="0" w:space="0" w:color="auto"/>
                        <w:left w:val="none" w:sz="0" w:space="0" w:color="auto"/>
                        <w:bottom w:val="none" w:sz="0" w:space="0" w:color="auto"/>
                        <w:right w:val="none" w:sz="0" w:space="0" w:color="auto"/>
                      </w:divBdr>
                    </w:div>
                    <w:div w:id="1903566077">
                      <w:marLeft w:val="0"/>
                      <w:marRight w:val="0"/>
                      <w:marTop w:val="0"/>
                      <w:marBottom w:val="0"/>
                      <w:divBdr>
                        <w:top w:val="none" w:sz="0" w:space="0" w:color="auto"/>
                        <w:left w:val="none" w:sz="0" w:space="0" w:color="auto"/>
                        <w:bottom w:val="none" w:sz="0" w:space="0" w:color="auto"/>
                        <w:right w:val="none" w:sz="0" w:space="0" w:color="auto"/>
                      </w:divBdr>
                    </w:div>
                  </w:divsChild>
                </w:div>
                <w:div w:id="908424936">
                  <w:marLeft w:val="0"/>
                  <w:marRight w:val="0"/>
                  <w:marTop w:val="0"/>
                  <w:marBottom w:val="0"/>
                  <w:divBdr>
                    <w:top w:val="none" w:sz="0" w:space="0" w:color="auto"/>
                    <w:left w:val="none" w:sz="0" w:space="0" w:color="auto"/>
                    <w:bottom w:val="none" w:sz="0" w:space="0" w:color="auto"/>
                    <w:right w:val="none" w:sz="0" w:space="0" w:color="auto"/>
                  </w:divBdr>
                  <w:divsChild>
                    <w:div w:id="905801162">
                      <w:marLeft w:val="0"/>
                      <w:marRight w:val="0"/>
                      <w:marTop w:val="0"/>
                      <w:marBottom w:val="0"/>
                      <w:divBdr>
                        <w:top w:val="none" w:sz="0" w:space="0" w:color="auto"/>
                        <w:left w:val="none" w:sz="0" w:space="0" w:color="auto"/>
                        <w:bottom w:val="none" w:sz="0" w:space="0" w:color="auto"/>
                        <w:right w:val="none" w:sz="0" w:space="0" w:color="auto"/>
                      </w:divBdr>
                      <w:divsChild>
                        <w:div w:id="768546285">
                          <w:marLeft w:val="-165"/>
                          <w:marRight w:val="0"/>
                          <w:marTop w:val="0"/>
                          <w:marBottom w:val="0"/>
                          <w:divBdr>
                            <w:top w:val="none" w:sz="0" w:space="0" w:color="auto"/>
                            <w:left w:val="none" w:sz="0" w:space="0" w:color="auto"/>
                            <w:bottom w:val="none" w:sz="0" w:space="0" w:color="auto"/>
                            <w:right w:val="none" w:sz="0" w:space="0" w:color="auto"/>
                          </w:divBdr>
                        </w:div>
                        <w:div w:id="1193885215">
                          <w:marLeft w:val="0"/>
                          <w:marRight w:val="0"/>
                          <w:marTop w:val="0"/>
                          <w:marBottom w:val="0"/>
                          <w:divBdr>
                            <w:top w:val="none" w:sz="0" w:space="0" w:color="auto"/>
                            <w:left w:val="none" w:sz="0" w:space="0" w:color="auto"/>
                            <w:bottom w:val="none" w:sz="0" w:space="0" w:color="auto"/>
                            <w:right w:val="none" w:sz="0" w:space="0" w:color="auto"/>
                          </w:divBdr>
                        </w:div>
                        <w:div w:id="1357729932">
                          <w:marLeft w:val="0"/>
                          <w:marRight w:val="0"/>
                          <w:marTop w:val="0"/>
                          <w:marBottom w:val="0"/>
                          <w:divBdr>
                            <w:top w:val="none" w:sz="0" w:space="0" w:color="auto"/>
                            <w:left w:val="none" w:sz="0" w:space="0" w:color="auto"/>
                            <w:bottom w:val="none" w:sz="0" w:space="0" w:color="auto"/>
                            <w:right w:val="none" w:sz="0" w:space="0" w:color="auto"/>
                          </w:divBdr>
                        </w:div>
                      </w:divsChild>
                    </w:div>
                    <w:div w:id="1000498351">
                      <w:marLeft w:val="0"/>
                      <w:marRight w:val="0"/>
                      <w:marTop w:val="0"/>
                      <w:marBottom w:val="0"/>
                      <w:divBdr>
                        <w:top w:val="none" w:sz="0" w:space="0" w:color="auto"/>
                        <w:left w:val="none" w:sz="0" w:space="0" w:color="auto"/>
                        <w:bottom w:val="none" w:sz="0" w:space="0" w:color="auto"/>
                        <w:right w:val="none" w:sz="0" w:space="0" w:color="auto"/>
                      </w:divBdr>
                      <w:divsChild>
                        <w:div w:id="57016701">
                          <w:marLeft w:val="0"/>
                          <w:marRight w:val="0"/>
                          <w:marTop w:val="0"/>
                          <w:marBottom w:val="0"/>
                          <w:divBdr>
                            <w:top w:val="none" w:sz="0" w:space="0" w:color="auto"/>
                            <w:left w:val="none" w:sz="0" w:space="0" w:color="auto"/>
                            <w:bottom w:val="none" w:sz="0" w:space="0" w:color="auto"/>
                            <w:right w:val="none" w:sz="0" w:space="0" w:color="auto"/>
                          </w:divBdr>
                        </w:div>
                        <w:div w:id="339936713">
                          <w:marLeft w:val="0"/>
                          <w:marRight w:val="0"/>
                          <w:marTop w:val="0"/>
                          <w:marBottom w:val="0"/>
                          <w:divBdr>
                            <w:top w:val="none" w:sz="0" w:space="0" w:color="auto"/>
                            <w:left w:val="none" w:sz="0" w:space="0" w:color="auto"/>
                            <w:bottom w:val="none" w:sz="0" w:space="0" w:color="auto"/>
                            <w:right w:val="none" w:sz="0" w:space="0" w:color="auto"/>
                          </w:divBdr>
                        </w:div>
                        <w:div w:id="2001763041">
                          <w:marLeft w:val="-165"/>
                          <w:marRight w:val="0"/>
                          <w:marTop w:val="0"/>
                          <w:marBottom w:val="0"/>
                          <w:divBdr>
                            <w:top w:val="none" w:sz="0" w:space="0" w:color="auto"/>
                            <w:left w:val="none" w:sz="0" w:space="0" w:color="auto"/>
                            <w:bottom w:val="none" w:sz="0" w:space="0" w:color="auto"/>
                            <w:right w:val="none" w:sz="0" w:space="0" w:color="auto"/>
                          </w:divBdr>
                        </w:div>
                      </w:divsChild>
                    </w:div>
                  </w:divsChild>
                </w:div>
                <w:div w:id="1001465133">
                  <w:marLeft w:val="0"/>
                  <w:marRight w:val="0"/>
                  <w:marTop w:val="0"/>
                  <w:marBottom w:val="0"/>
                  <w:divBdr>
                    <w:top w:val="none" w:sz="0" w:space="0" w:color="auto"/>
                    <w:left w:val="none" w:sz="0" w:space="0" w:color="auto"/>
                    <w:bottom w:val="none" w:sz="0" w:space="0" w:color="auto"/>
                    <w:right w:val="none" w:sz="0" w:space="0" w:color="auto"/>
                  </w:divBdr>
                  <w:divsChild>
                    <w:div w:id="465393642">
                      <w:marLeft w:val="0"/>
                      <w:marRight w:val="0"/>
                      <w:marTop w:val="0"/>
                      <w:marBottom w:val="0"/>
                      <w:divBdr>
                        <w:top w:val="none" w:sz="0" w:space="0" w:color="auto"/>
                        <w:left w:val="none" w:sz="0" w:space="0" w:color="auto"/>
                        <w:bottom w:val="none" w:sz="0" w:space="0" w:color="auto"/>
                        <w:right w:val="none" w:sz="0" w:space="0" w:color="auto"/>
                      </w:divBdr>
                    </w:div>
                    <w:div w:id="1407919547">
                      <w:marLeft w:val="0"/>
                      <w:marRight w:val="0"/>
                      <w:marTop w:val="0"/>
                      <w:marBottom w:val="0"/>
                      <w:divBdr>
                        <w:top w:val="none" w:sz="0" w:space="0" w:color="auto"/>
                        <w:left w:val="none" w:sz="0" w:space="0" w:color="auto"/>
                        <w:bottom w:val="none" w:sz="0" w:space="0" w:color="auto"/>
                        <w:right w:val="none" w:sz="0" w:space="0" w:color="auto"/>
                      </w:divBdr>
                    </w:div>
                  </w:divsChild>
                </w:div>
                <w:div w:id="1132750385">
                  <w:marLeft w:val="0"/>
                  <w:marRight w:val="0"/>
                  <w:marTop w:val="0"/>
                  <w:marBottom w:val="0"/>
                  <w:divBdr>
                    <w:top w:val="none" w:sz="0" w:space="0" w:color="auto"/>
                    <w:left w:val="none" w:sz="0" w:space="0" w:color="auto"/>
                    <w:bottom w:val="none" w:sz="0" w:space="0" w:color="auto"/>
                    <w:right w:val="none" w:sz="0" w:space="0" w:color="auto"/>
                  </w:divBdr>
                  <w:divsChild>
                    <w:div w:id="1054309113">
                      <w:marLeft w:val="0"/>
                      <w:marRight w:val="0"/>
                      <w:marTop w:val="0"/>
                      <w:marBottom w:val="0"/>
                      <w:divBdr>
                        <w:top w:val="none" w:sz="0" w:space="0" w:color="auto"/>
                        <w:left w:val="none" w:sz="0" w:space="0" w:color="auto"/>
                        <w:bottom w:val="none" w:sz="0" w:space="0" w:color="auto"/>
                        <w:right w:val="none" w:sz="0" w:space="0" w:color="auto"/>
                      </w:divBdr>
                    </w:div>
                    <w:div w:id="1579367503">
                      <w:marLeft w:val="0"/>
                      <w:marRight w:val="0"/>
                      <w:marTop w:val="0"/>
                      <w:marBottom w:val="0"/>
                      <w:divBdr>
                        <w:top w:val="none" w:sz="0" w:space="0" w:color="auto"/>
                        <w:left w:val="none" w:sz="0" w:space="0" w:color="auto"/>
                        <w:bottom w:val="none" w:sz="0" w:space="0" w:color="auto"/>
                        <w:right w:val="none" w:sz="0" w:space="0" w:color="auto"/>
                      </w:divBdr>
                    </w:div>
                  </w:divsChild>
                </w:div>
                <w:div w:id="1478063413">
                  <w:marLeft w:val="0"/>
                  <w:marRight w:val="0"/>
                  <w:marTop w:val="0"/>
                  <w:marBottom w:val="0"/>
                  <w:divBdr>
                    <w:top w:val="none" w:sz="0" w:space="0" w:color="auto"/>
                    <w:left w:val="none" w:sz="0" w:space="0" w:color="auto"/>
                    <w:bottom w:val="none" w:sz="0" w:space="0" w:color="auto"/>
                    <w:right w:val="none" w:sz="0" w:space="0" w:color="auto"/>
                  </w:divBdr>
                  <w:divsChild>
                    <w:div w:id="1190489755">
                      <w:marLeft w:val="0"/>
                      <w:marRight w:val="0"/>
                      <w:marTop w:val="0"/>
                      <w:marBottom w:val="0"/>
                      <w:divBdr>
                        <w:top w:val="none" w:sz="0" w:space="0" w:color="auto"/>
                        <w:left w:val="none" w:sz="0" w:space="0" w:color="auto"/>
                        <w:bottom w:val="none" w:sz="0" w:space="0" w:color="auto"/>
                        <w:right w:val="none" w:sz="0" w:space="0" w:color="auto"/>
                      </w:divBdr>
                    </w:div>
                    <w:div w:id="1246068310">
                      <w:marLeft w:val="0"/>
                      <w:marRight w:val="0"/>
                      <w:marTop w:val="0"/>
                      <w:marBottom w:val="0"/>
                      <w:divBdr>
                        <w:top w:val="none" w:sz="0" w:space="0" w:color="auto"/>
                        <w:left w:val="none" w:sz="0" w:space="0" w:color="auto"/>
                        <w:bottom w:val="none" w:sz="0" w:space="0" w:color="auto"/>
                        <w:right w:val="none" w:sz="0" w:space="0" w:color="auto"/>
                      </w:divBdr>
                    </w:div>
                  </w:divsChild>
                </w:div>
                <w:div w:id="1509901545">
                  <w:marLeft w:val="0"/>
                  <w:marRight w:val="0"/>
                  <w:marTop w:val="0"/>
                  <w:marBottom w:val="0"/>
                  <w:divBdr>
                    <w:top w:val="none" w:sz="0" w:space="0" w:color="auto"/>
                    <w:left w:val="none" w:sz="0" w:space="0" w:color="auto"/>
                    <w:bottom w:val="none" w:sz="0" w:space="0" w:color="auto"/>
                    <w:right w:val="none" w:sz="0" w:space="0" w:color="auto"/>
                  </w:divBdr>
                  <w:divsChild>
                    <w:div w:id="1796556818">
                      <w:marLeft w:val="0"/>
                      <w:marRight w:val="0"/>
                      <w:marTop w:val="0"/>
                      <w:marBottom w:val="0"/>
                      <w:divBdr>
                        <w:top w:val="none" w:sz="0" w:space="0" w:color="auto"/>
                        <w:left w:val="none" w:sz="0" w:space="0" w:color="auto"/>
                        <w:bottom w:val="none" w:sz="0" w:space="0" w:color="auto"/>
                        <w:right w:val="none" w:sz="0" w:space="0" w:color="auto"/>
                      </w:divBdr>
                    </w:div>
                    <w:div w:id="2074084465">
                      <w:marLeft w:val="0"/>
                      <w:marRight w:val="0"/>
                      <w:marTop w:val="0"/>
                      <w:marBottom w:val="0"/>
                      <w:divBdr>
                        <w:top w:val="none" w:sz="0" w:space="0" w:color="auto"/>
                        <w:left w:val="none" w:sz="0" w:space="0" w:color="auto"/>
                        <w:bottom w:val="none" w:sz="0" w:space="0" w:color="auto"/>
                        <w:right w:val="none" w:sz="0" w:space="0" w:color="auto"/>
                      </w:divBdr>
                    </w:div>
                  </w:divsChild>
                </w:div>
                <w:div w:id="1739135043">
                  <w:marLeft w:val="0"/>
                  <w:marRight w:val="0"/>
                  <w:marTop w:val="0"/>
                  <w:marBottom w:val="0"/>
                  <w:divBdr>
                    <w:top w:val="none" w:sz="0" w:space="0" w:color="auto"/>
                    <w:left w:val="none" w:sz="0" w:space="0" w:color="auto"/>
                    <w:bottom w:val="none" w:sz="0" w:space="0" w:color="auto"/>
                    <w:right w:val="none" w:sz="0" w:space="0" w:color="auto"/>
                  </w:divBdr>
                  <w:divsChild>
                    <w:div w:id="1061059492">
                      <w:marLeft w:val="0"/>
                      <w:marRight w:val="0"/>
                      <w:marTop w:val="0"/>
                      <w:marBottom w:val="0"/>
                      <w:divBdr>
                        <w:top w:val="none" w:sz="0" w:space="0" w:color="auto"/>
                        <w:left w:val="none" w:sz="0" w:space="0" w:color="auto"/>
                        <w:bottom w:val="none" w:sz="0" w:space="0" w:color="auto"/>
                        <w:right w:val="none" w:sz="0" w:space="0" w:color="auto"/>
                      </w:divBdr>
                    </w:div>
                    <w:div w:id="1847011146">
                      <w:marLeft w:val="0"/>
                      <w:marRight w:val="0"/>
                      <w:marTop w:val="0"/>
                      <w:marBottom w:val="0"/>
                      <w:divBdr>
                        <w:top w:val="none" w:sz="0" w:space="0" w:color="auto"/>
                        <w:left w:val="none" w:sz="0" w:space="0" w:color="auto"/>
                        <w:bottom w:val="none" w:sz="0" w:space="0" w:color="auto"/>
                        <w:right w:val="none" w:sz="0" w:space="0" w:color="auto"/>
                      </w:divBdr>
                    </w:div>
                  </w:divsChild>
                </w:div>
                <w:div w:id="1802916422">
                  <w:marLeft w:val="0"/>
                  <w:marRight w:val="0"/>
                  <w:marTop w:val="0"/>
                  <w:marBottom w:val="0"/>
                  <w:divBdr>
                    <w:top w:val="none" w:sz="0" w:space="0" w:color="auto"/>
                    <w:left w:val="none" w:sz="0" w:space="0" w:color="auto"/>
                    <w:bottom w:val="none" w:sz="0" w:space="0" w:color="auto"/>
                    <w:right w:val="none" w:sz="0" w:space="0" w:color="auto"/>
                  </w:divBdr>
                  <w:divsChild>
                    <w:div w:id="662660469">
                      <w:marLeft w:val="0"/>
                      <w:marRight w:val="0"/>
                      <w:marTop w:val="0"/>
                      <w:marBottom w:val="0"/>
                      <w:divBdr>
                        <w:top w:val="none" w:sz="0" w:space="0" w:color="auto"/>
                        <w:left w:val="none" w:sz="0" w:space="0" w:color="auto"/>
                        <w:bottom w:val="none" w:sz="0" w:space="0" w:color="auto"/>
                        <w:right w:val="none" w:sz="0" w:space="0" w:color="auto"/>
                      </w:divBdr>
                      <w:divsChild>
                        <w:div w:id="562646456">
                          <w:marLeft w:val="0"/>
                          <w:marRight w:val="0"/>
                          <w:marTop w:val="0"/>
                          <w:marBottom w:val="0"/>
                          <w:divBdr>
                            <w:top w:val="none" w:sz="0" w:space="0" w:color="auto"/>
                            <w:left w:val="none" w:sz="0" w:space="0" w:color="auto"/>
                            <w:bottom w:val="none" w:sz="0" w:space="0" w:color="auto"/>
                            <w:right w:val="none" w:sz="0" w:space="0" w:color="auto"/>
                          </w:divBdr>
                        </w:div>
                        <w:div w:id="1025406092">
                          <w:marLeft w:val="0"/>
                          <w:marRight w:val="0"/>
                          <w:marTop w:val="0"/>
                          <w:marBottom w:val="0"/>
                          <w:divBdr>
                            <w:top w:val="none" w:sz="0" w:space="0" w:color="auto"/>
                            <w:left w:val="none" w:sz="0" w:space="0" w:color="auto"/>
                            <w:bottom w:val="none" w:sz="0" w:space="0" w:color="auto"/>
                            <w:right w:val="none" w:sz="0" w:space="0" w:color="auto"/>
                          </w:divBdr>
                        </w:div>
                        <w:div w:id="1257322424">
                          <w:marLeft w:val="-165"/>
                          <w:marRight w:val="0"/>
                          <w:marTop w:val="0"/>
                          <w:marBottom w:val="0"/>
                          <w:divBdr>
                            <w:top w:val="none" w:sz="0" w:space="0" w:color="auto"/>
                            <w:left w:val="none" w:sz="0" w:space="0" w:color="auto"/>
                            <w:bottom w:val="none" w:sz="0" w:space="0" w:color="auto"/>
                            <w:right w:val="none" w:sz="0" w:space="0" w:color="auto"/>
                          </w:divBdr>
                        </w:div>
                      </w:divsChild>
                    </w:div>
                    <w:div w:id="1147668684">
                      <w:marLeft w:val="0"/>
                      <w:marRight w:val="0"/>
                      <w:marTop w:val="0"/>
                      <w:marBottom w:val="0"/>
                      <w:divBdr>
                        <w:top w:val="none" w:sz="0" w:space="0" w:color="auto"/>
                        <w:left w:val="none" w:sz="0" w:space="0" w:color="auto"/>
                        <w:bottom w:val="none" w:sz="0" w:space="0" w:color="auto"/>
                        <w:right w:val="none" w:sz="0" w:space="0" w:color="auto"/>
                      </w:divBdr>
                      <w:divsChild>
                        <w:div w:id="1375154639">
                          <w:marLeft w:val="0"/>
                          <w:marRight w:val="0"/>
                          <w:marTop w:val="0"/>
                          <w:marBottom w:val="0"/>
                          <w:divBdr>
                            <w:top w:val="none" w:sz="0" w:space="0" w:color="auto"/>
                            <w:left w:val="none" w:sz="0" w:space="0" w:color="auto"/>
                            <w:bottom w:val="none" w:sz="0" w:space="0" w:color="auto"/>
                            <w:right w:val="none" w:sz="0" w:space="0" w:color="auto"/>
                          </w:divBdr>
                        </w:div>
                        <w:div w:id="1787849434">
                          <w:marLeft w:val="-165"/>
                          <w:marRight w:val="0"/>
                          <w:marTop w:val="0"/>
                          <w:marBottom w:val="0"/>
                          <w:divBdr>
                            <w:top w:val="none" w:sz="0" w:space="0" w:color="auto"/>
                            <w:left w:val="none" w:sz="0" w:space="0" w:color="auto"/>
                            <w:bottom w:val="none" w:sz="0" w:space="0" w:color="auto"/>
                            <w:right w:val="none" w:sz="0" w:space="0" w:color="auto"/>
                          </w:divBdr>
                        </w:div>
                        <w:div w:id="2009209697">
                          <w:marLeft w:val="0"/>
                          <w:marRight w:val="0"/>
                          <w:marTop w:val="0"/>
                          <w:marBottom w:val="0"/>
                          <w:divBdr>
                            <w:top w:val="none" w:sz="0" w:space="0" w:color="auto"/>
                            <w:left w:val="none" w:sz="0" w:space="0" w:color="auto"/>
                            <w:bottom w:val="none" w:sz="0" w:space="0" w:color="auto"/>
                            <w:right w:val="none" w:sz="0" w:space="0" w:color="auto"/>
                          </w:divBdr>
                        </w:div>
                      </w:divsChild>
                    </w:div>
                    <w:div w:id="1401444646">
                      <w:marLeft w:val="0"/>
                      <w:marRight w:val="0"/>
                      <w:marTop w:val="0"/>
                      <w:marBottom w:val="0"/>
                      <w:divBdr>
                        <w:top w:val="none" w:sz="0" w:space="0" w:color="auto"/>
                        <w:left w:val="none" w:sz="0" w:space="0" w:color="auto"/>
                        <w:bottom w:val="none" w:sz="0" w:space="0" w:color="auto"/>
                        <w:right w:val="none" w:sz="0" w:space="0" w:color="auto"/>
                      </w:divBdr>
                      <w:divsChild>
                        <w:div w:id="1437287571">
                          <w:marLeft w:val="-165"/>
                          <w:marRight w:val="0"/>
                          <w:marTop w:val="0"/>
                          <w:marBottom w:val="0"/>
                          <w:divBdr>
                            <w:top w:val="none" w:sz="0" w:space="0" w:color="auto"/>
                            <w:left w:val="none" w:sz="0" w:space="0" w:color="auto"/>
                            <w:bottom w:val="none" w:sz="0" w:space="0" w:color="auto"/>
                            <w:right w:val="none" w:sz="0" w:space="0" w:color="auto"/>
                          </w:divBdr>
                        </w:div>
                        <w:div w:id="1885871058">
                          <w:marLeft w:val="0"/>
                          <w:marRight w:val="0"/>
                          <w:marTop w:val="0"/>
                          <w:marBottom w:val="0"/>
                          <w:divBdr>
                            <w:top w:val="none" w:sz="0" w:space="0" w:color="auto"/>
                            <w:left w:val="none" w:sz="0" w:space="0" w:color="auto"/>
                            <w:bottom w:val="none" w:sz="0" w:space="0" w:color="auto"/>
                            <w:right w:val="none" w:sz="0" w:space="0" w:color="auto"/>
                          </w:divBdr>
                        </w:div>
                        <w:div w:id="211532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355896">
                  <w:marLeft w:val="0"/>
                  <w:marRight w:val="0"/>
                  <w:marTop w:val="0"/>
                  <w:marBottom w:val="0"/>
                  <w:divBdr>
                    <w:top w:val="none" w:sz="0" w:space="0" w:color="auto"/>
                    <w:left w:val="none" w:sz="0" w:space="0" w:color="auto"/>
                    <w:bottom w:val="none" w:sz="0" w:space="0" w:color="auto"/>
                    <w:right w:val="none" w:sz="0" w:space="0" w:color="auto"/>
                  </w:divBdr>
                  <w:divsChild>
                    <w:div w:id="1849128294">
                      <w:marLeft w:val="0"/>
                      <w:marRight w:val="0"/>
                      <w:marTop w:val="0"/>
                      <w:marBottom w:val="0"/>
                      <w:divBdr>
                        <w:top w:val="none" w:sz="0" w:space="0" w:color="auto"/>
                        <w:left w:val="none" w:sz="0" w:space="0" w:color="auto"/>
                        <w:bottom w:val="none" w:sz="0" w:space="0" w:color="auto"/>
                        <w:right w:val="none" w:sz="0" w:space="0" w:color="auto"/>
                      </w:divBdr>
                    </w:div>
                    <w:div w:id="2147315372">
                      <w:marLeft w:val="0"/>
                      <w:marRight w:val="0"/>
                      <w:marTop w:val="0"/>
                      <w:marBottom w:val="0"/>
                      <w:divBdr>
                        <w:top w:val="none" w:sz="0" w:space="0" w:color="auto"/>
                        <w:left w:val="none" w:sz="0" w:space="0" w:color="auto"/>
                        <w:bottom w:val="none" w:sz="0" w:space="0" w:color="auto"/>
                        <w:right w:val="none" w:sz="0" w:space="0" w:color="auto"/>
                      </w:divBdr>
                    </w:div>
                  </w:divsChild>
                </w:div>
                <w:div w:id="1956474456">
                  <w:marLeft w:val="0"/>
                  <w:marRight w:val="0"/>
                  <w:marTop w:val="0"/>
                  <w:marBottom w:val="0"/>
                  <w:divBdr>
                    <w:top w:val="none" w:sz="0" w:space="0" w:color="auto"/>
                    <w:left w:val="none" w:sz="0" w:space="0" w:color="auto"/>
                    <w:bottom w:val="none" w:sz="0" w:space="0" w:color="auto"/>
                    <w:right w:val="none" w:sz="0" w:space="0" w:color="auto"/>
                  </w:divBdr>
                  <w:divsChild>
                    <w:div w:id="711152734">
                      <w:marLeft w:val="0"/>
                      <w:marRight w:val="0"/>
                      <w:marTop w:val="0"/>
                      <w:marBottom w:val="0"/>
                      <w:divBdr>
                        <w:top w:val="none" w:sz="0" w:space="0" w:color="auto"/>
                        <w:left w:val="none" w:sz="0" w:space="0" w:color="auto"/>
                        <w:bottom w:val="none" w:sz="0" w:space="0" w:color="auto"/>
                        <w:right w:val="none" w:sz="0" w:space="0" w:color="auto"/>
                      </w:divBdr>
                      <w:divsChild>
                        <w:div w:id="1031229310">
                          <w:marLeft w:val="-165"/>
                          <w:marRight w:val="0"/>
                          <w:marTop w:val="0"/>
                          <w:marBottom w:val="0"/>
                          <w:divBdr>
                            <w:top w:val="none" w:sz="0" w:space="0" w:color="auto"/>
                            <w:left w:val="none" w:sz="0" w:space="0" w:color="auto"/>
                            <w:bottom w:val="none" w:sz="0" w:space="0" w:color="auto"/>
                            <w:right w:val="none" w:sz="0" w:space="0" w:color="auto"/>
                          </w:divBdr>
                        </w:div>
                        <w:div w:id="1050222973">
                          <w:marLeft w:val="0"/>
                          <w:marRight w:val="0"/>
                          <w:marTop w:val="0"/>
                          <w:marBottom w:val="0"/>
                          <w:divBdr>
                            <w:top w:val="none" w:sz="0" w:space="0" w:color="auto"/>
                            <w:left w:val="none" w:sz="0" w:space="0" w:color="auto"/>
                            <w:bottom w:val="none" w:sz="0" w:space="0" w:color="auto"/>
                            <w:right w:val="none" w:sz="0" w:space="0" w:color="auto"/>
                          </w:divBdr>
                        </w:div>
                        <w:div w:id="1329675633">
                          <w:marLeft w:val="0"/>
                          <w:marRight w:val="0"/>
                          <w:marTop w:val="0"/>
                          <w:marBottom w:val="0"/>
                          <w:divBdr>
                            <w:top w:val="none" w:sz="0" w:space="0" w:color="auto"/>
                            <w:left w:val="none" w:sz="0" w:space="0" w:color="auto"/>
                            <w:bottom w:val="none" w:sz="0" w:space="0" w:color="auto"/>
                            <w:right w:val="none" w:sz="0" w:space="0" w:color="auto"/>
                          </w:divBdr>
                        </w:div>
                      </w:divsChild>
                    </w:div>
                    <w:div w:id="858617347">
                      <w:marLeft w:val="0"/>
                      <w:marRight w:val="0"/>
                      <w:marTop w:val="0"/>
                      <w:marBottom w:val="0"/>
                      <w:divBdr>
                        <w:top w:val="none" w:sz="0" w:space="0" w:color="auto"/>
                        <w:left w:val="none" w:sz="0" w:space="0" w:color="auto"/>
                        <w:bottom w:val="none" w:sz="0" w:space="0" w:color="auto"/>
                        <w:right w:val="none" w:sz="0" w:space="0" w:color="auto"/>
                      </w:divBdr>
                      <w:divsChild>
                        <w:div w:id="1437361771">
                          <w:marLeft w:val="-165"/>
                          <w:marRight w:val="0"/>
                          <w:marTop w:val="0"/>
                          <w:marBottom w:val="0"/>
                          <w:divBdr>
                            <w:top w:val="none" w:sz="0" w:space="0" w:color="auto"/>
                            <w:left w:val="none" w:sz="0" w:space="0" w:color="auto"/>
                            <w:bottom w:val="none" w:sz="0" w:space="0" w:color="auto"/>
                            <w:right w:val="none" w:sz="0" w:space="0" w:color="auto"/>
                          </w:divBdr>
                        </w:div>
                        <w:div w:id="1497110091">
                          <w:marLeft w:val="0"/>
                          <w:marRight w:val="0"/>
                          <w:marTop w:val="0"/>
                          <w:marBottom w:val="0"/>
                          <w:divBdr>
                            <w:top w:val="none" w:sz="0" w:space="0" w:color="auto"/>
                            <w:left w:val="none" w:sz="0" w:space="0" w:color="auto"/>
                            <w:bottom w:val="none" w:sz="0" w:space="0" w:color="auto"/>
                            <w:right w:val="none" w:sz="0" w:space="0" w:color="auto"/>
                          </w:divBdr>
                        </w:div>
                        <w:div w:id="1751346986">
                          <w:marLeft w:val="0"/>
                          <w:marRight w:val="0"/>
                          <w:marTop w:val="0"/>
                          <w:marBottom w:val="0"/>
                          <w:divBdr>
                            <w:top w:val="none" w:sz="0" w:space="0" w:color="auto"/>
                            <w:left w:val="none" w:sz="0" w:space="0" w:color="auto"/>
                            <w:bottom w:val="none" w:sz="0" w:space="0" w:color="auto"/>
                            <w:right w:val="none" w:sz="0" w:space="0" w:color="auto"/>
                          </w:divBdr>
                        </w:div>
                      </w:divsChild>
                    </w:div>
                    <w:div w:id="1984582775">
                      <w:marLeft w:val="0"/>
                      <w:marRight w:val="0"/>
                      <w:marTop w:val="0"/>
                      <w:marBottom w:val="0"/>
                      <w:divBdr>
                        <w:top w:val="none" w:sz="0" w:space="0" w:color="auto"/>
                        <w:left w:val="none" w:sz="0" w:space="0" w:color="auto"/>
                        <w:bottom w:val="none" w:sz="0" w:space="0" w:color="auto"/>
                        <w:right w:val="none" w:sz="0" w:space="0" w:color="auto"/>
                      </w:divBdr>
                      <w:divsChild>
                        <w:div w:id="708453717">
                          <w:marLeft w:val="0"/>
                          <w:marRight w:val="0"/>
                          <w:marTop w:val="0"/>
                          <w:marBottom w:val="0"/>
                          <w:divBdr>
                            <w:top w:val="none" w:sz="0" w:space="0" w:color="auto"/>
                            <w:left w:val="none" w:sz="0" w:space="0" w:color="auto"/>
                            <w:bottom w:val="none" w:sz="0" w:space="0" w:color="auto"/>
                            <w:right w:val="none" w:sz="0" w:space="0" w:color="auto"/>
                          </w:divBdr>
                        </w:div>
                        <w:div w:id="1019815583">
                          <w:marLeft w:val="0"/>
                          <w:marRight w:val="0"/>
                          <w:marTop w:val="0"/>
                          <w:marBottom w:val="0"/>
                          <w:divBdr>
                            <w:top w:val="none" w:sz="0" w:space="0" w:color="auto"/>
                            <w:left w:val="none" w:sz="0" w:space="0" w:color="auto"/>
                            <w:bottom w:val="none" w:sz="0" w:space="0" w:color="auto"/>
                            <w:right w:val="none" w:sz="0" w:space="0" w:color="auto"/>
                          </w:divBdr>
                        </w:div>
                        <w:div w:id="1129780132">
                          <w:marLeft w:val="-16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321886">
              <w:marLeft w:val="0"/>
              <w:marRight w:val="0"/>
              <w:marTop w:val="0"/>
              <w:marBottom w:val="0"/>
              <w:divBdr>
                <w:top w:val="none" w:sz="0" w:space="0" w:color="auto"/>
                <w:left w:val="none" w:sz="0" w:space="0" w:color="auto"/>
                <w:bottom w:val="none" w:sz="0" w:space="0" w:color="auto"/>
                <w:right w:val="none" w:sz="0" w:space="0" w:color="auto"/>
              </w:divBdr>
              <w:divsChild>
                <w:div w:id="127937760">
                  <w:marLeft w:val="0"/>
                  <w:marRight w:val="0"/>
                  <w:marTop w:val="0"/>
                  <w:marBottom w:val="0"/>
                  <w:divBdr>
                    <w:top w:val="none" w:sz="0" w:space="0" w:color="auto"/>
                    <w:left w:val="none" w:sz="0" w:space="0" w:color="auto"/>
                    <w:bottom w:val="none" w:sz="0" w:space="0" w:color="auto"/>
                    <w:right w:val="none" w:sz="0" w:space="0" w:color="auto"/>
                  </w:divBdr>
                </w:div>
                <w:div w:id="759371942">
                  <w:marLeft w:val="0"/>
                  <w:marRight w:val="0"/>
                  <w:marTop w:val="0"/>
                  <w:marBottom w:val="0"/>
                  <w:divBdr>
                    <w:top w:val="none" w:sz="0" w:space="0" w:color="auto"/>
                    <w:left w:val="none" w:sz="0" w:space="0" w:color="auto"/>
                    <w:bottom w:val="none" w:sz="0" w:space="0" w:color="auto"/>
                    <w:right w:val="none" w:sz="0" w:space="0" w:color="auto"/>
                  </w:divBdr>
                </w:div>
              </w:divsChild>
            </w:div>
            <w:div w:id="971523267">
              <w:marLeft w:val="0"/>
              <w:marRight w:val="0"/>
              <w:marTop w:val="0"/>
              <w:marBottom w:val="0"/>
              <w:divBdr>
                <w:top w:val="none" w:sz="0" w:space="0" w:color="auto"/>
                <w:left w:val="none" w:sz="0" w:space="0" w:color="auto"/>
                <w:bottom w:val="none" w:sz="0" w:space="0" w:color="auto"/>
                <w:right w:val="none" w:sz="0" w:space="0" w:color="auto"/>
              </w:divBdr>
              <w:divsChild>
                <w:div w:id="819928518">
                  <w:marLeft w:val="0"/>
                  <w:marRight w:val="0"/>
                  <w:marTop w:val="0"/>
                  <w:marBottom w:val="0"/>
                  <w:divBdr>
                    <w:top w:val="none" w:sz="0" w:space="0" w:color="auto"/>
                    <w:left w:val="none" w:sz="0" w:space="0" w:color="auto"/>
                    <w:bottom w:val="none" w:sz="0" w:space="0" w:color="auto"/>
                    <w:right w:val="none" w:sz="0" w:space="0" w:color="auto"/>
                  </w:divBdr>
                </w:div>
                <w:div w:id="1778673993">
                  <w:marLeft w:val="0"/>
                  <w:marRight w:val="0"/>
                  <w:marTop w:val="0"/>
                  <w:marBottom w:val="0"/>
                  <w:divBdr>
                    <w:top w:val="none" w:sz="0" w:space="0" w:color="auto"/>
                    <w:left w:val="none" w:sz="0" w:space="0" w:color="auto"/>
                    <w:bottom w:val="none" w:sz="0" w:space="0" w:color="auto"/>
                    <w:right w:val="none" w:sz="0" w:space="0" w:color="auto"/>
                  </w:divBdr>
                </w:div>
              </w:divsChild>
            </w:div>
            <w:div w:id="1346439208">
              <w:marLeft w:val="0"/>
              <w:marRight w:val="0"/>
              <w:marTop w:val="0"/>
              <w:marBottom w:val="0"/>
              <w:divBdr>
                <w:top w:val="none" w:sz="0" w:space="0" w:color="auto"/>
                <w:left w:val="none" w:sz="0" w:space="0" w:color="auto"/>
                <w:bottom w:val="none" w:sz="0" w:space="0" w:color="auto"/>
                <w:right w:val="none" w:sz="0" w:space="0" w:color="auto"/>
              </w:divBdr>
              <w:divsChild>
                <w:div w:id="646518206">
                  <w:marLeft w:val="0"/>
                  <w:marRight w:val="0"/>
                  <w:marTop w:val="0"/>
                  <w:marBottom w:val="0"/>
                  <w:divBdr>
                    <w:top w:val="none" w:sz="0" w:space="0" w:color="auto"/>
                    <w:left w:val="none" w:sz="0" w:space="0" w:color="auto"/>
                    <w:bottom w:val="none" w:sz="0" w:space="0" w:color="auto"/>
                    <w:right w:val="none" w:sz="0" w:space="0" w:color="auto"/>
                  </w:divBdr>
                  <w:divsChild>
                    <w:div w:id="1101100009">
                      <w:marLeft w:val="0"/>
                      <w:marRight w:val="0"/>
                      <w:marTop w:val="0"/>
                      <w:marBottom w:val="0"/>
                      <w:divBdr>
                        <w:top w:val="none" w:sz="0" w:space="0" w:color="auto"/>
                        <w:left w:val="none" w:sz="0" w:space="0" w:color="auto"/>
                        <w:bottom w:val="none" w:sz="0" w:space="0" w:color="auto"/>
                        <w:right w:val="none" w:sz="0" w:space="0" w:color="auto"/>
                      </w:divBdr>
                    </w:div>
                    <w:div w:id="1299844458">
                      <w:marLeft w:val="0"/>
                      <w:marRight w:val="0"/>
                      <w:marTop w:val="0"/>
                      <w:marBottom w:val="0"/>
                      <w:divBdr>
                        <w:top w:val="none" w:sz="0" w:space="0" w:color="auto"/>
                        <w:left w:val="none" w:sz="0" w:space="0" w:color="auto"/>
                        <w:bottom w:val="none" w:sz="0" w:space="0" w:color="auto"/>
                        <w:right w:val="none" w:sz="0" w:space="0" w:color="auto"/>
                      </w:divBdr>
                    </w:div>
                  </w:divsChild>
                </w:div>
                <w:div w:id="1559709569">
                  <w:marLeft w:val="0"/>
                  <w:marRight w:val="0"/>
                  <w:marTop w:val="0"/>
                  <w:marBottom w:val="0"/>
                  <w:divBdr>
                    <w:top w:val="none" w:sz="0" w:space="0" w:color="auto"/>
                    <w:left w:val="none" w:sz="0" w:space="0" w:color="auto"/>
                    <w:bottom w:val="none" w:sz="0" w:space="0" w:color="auto"/>
                    <w:right w:val="none" w:sz="0" w:space="0" w:color="auto"/>
                  </w:divBdr>
                  <w:divsChild>
                    <w:div w:id="98112604">
                      <w:marLeft w:val="0"/>
                      <w:marRight w:val="0"/>
                      <w:marTop w:val="0"/>
                      <w:marBottom w:val="0"/>
                      <w:divBdr>
                        <w:top w:val="none" w:sz="0" w:space="0" w:color="auto"/>
                        <w:left w:val="none" w:sz="0" w:space="0" w:color="auto"/>
                        <w:bottom w:val="none" w:sz="0" w:space="0" w:color="auto"/>
                        <w:right w:val="none" w:sz="0" w:space="0" w:color="auto"/>
                      </w:divBdr>
                    </w:div>
                    <w:div w:id="396125537">
                      <w:marLeft w:val="0"/>
                      <w:marRight w:val="0"/>
                      <w:marTop w:val="0"/>
                      <w:marBottom w:val="0"/>
                      <w:divBdr>
                        <w:top w:val="none" w:sz="0" w:space="0" w:color="auto"/>
                        <w:left w:val="none" w:sz="0" w:space="0" w:color="auto"/>
                        <w:bottom w:val="none" w:sz="0" w:space="0" w:color="auto"/>
                        <w:right w:val="none" w:sz="0" w:space="0" w:color="auto"/>
                      </w:divBdr>
                    </w:div>
                  </w:divsChild>
                </w:div>
                <w:div w:id="2086298630">
                  <w:marLeft w:val="0"/>
                  <w:marRight w:val="0"/>
                  <w:marTop w:val="0"/>
                  <w:marBottom w:val="0"/>
                  <w:divBdr>
                    <w:top w:val="none" w:sz="0" w:space="0" w:color="auto"/>
                    <w:left w:val="none" w:sz="0" w:space="0" w:color="auto"/>
                    <w:bottom w:val="none" w:sz="0" w:space="0" w:color="auto"/>
                    <w:right w:val="none" w:sz="0" w:space="0" w:color="auto"/>
                  </w:divBdr>
                  <w:divsChild>
                    <w:div w:id="957953067">
                      <w:marLeft w:val="0"/>
                      <w:marRight w:val="0"/>
                      <w:marTop w:val="0"/>
                      <w:marBottom w:val="0"/>
                      <w:divBdr>
                        <w:top w:val="none" w:sz="0" w:space="0" w:color="auto"/>
                        <w:left w:val="none" w:sz="0" w:space="0" w:color="auto"/>
                        <w:bottom w:val="none" w:sz="0" w:space="0" w:color="auto"/>
                        <w:right w:val="none" w:sz="0" w:space="0" w:color="auto"/>
                      </w:divBdr>
                    </w:div>
                    <w:div w:id="960914227">
                      <w:marLeft w:val="0"/>
                      <w:marRight w:val="0"/>
                      <w:marTop w:val="0"/>
                      <w:marBottom w:val="0"/>
                      <w:divBdr>
                        <w:top w:val="none" w:sz="0" w:space="0" w:color="auto"/>
                        <w:left w:val="none" w:sz="0" w:space="0" w:color="auto"/>
                        <w:bottom w:val="none" w:sz="0" w:space="0" w:color="auto"/>
                        <w:right w:val="none" w:sz="0" w:space="0" w:color="auto"/>
                      </w:divBdr>
                    </w:div>
                  </w:divsChild>
                </w:div>
                <w:div w:id="2120836912">
                  <w:marLeft w:val="0"/>
                  <w:marRight w:val="0"/>
                  <w:marTop w:val="0"/>
                  <w:marBottom w:val="0"/>
                  <w:divBdr>
                    <w:top w:val="none" w:sz="0" w:space="0" w:color="auto"/>
                    <w:left w:val="none" w:sz="0" w:space="0" w:color="auto"/>
                    <w:bottom w:val="none" w:sz="0" w:space="0" w:color="auto"/>
                    <w:right w:val="none" w:sz="0" w:space="0" w:color="auto"/>
                  </w:divBdr>
                  <w:divsChild>
                    <w:div w:id="1667975627">
                      <w:marLeft w:val="0"/>
                      <w:marRight w:val="0"/>
                      <w:marTop w:val="0"/>
                      <w:marBottom w:val="0"/>
                      <w:divBdr>
                        <w:top w:val="none" w:sz="0" w:space="0" w:color="auto"/>
                        <w:left w:val="none" w:sz="0" w:space="0" w:color="auto"/>
                        <w:bottom w:val="none" w:sz="0" w:space="0" w:color="auto"/>
                        <w:right w:val="none" w:sz="0" w:space="0" w:color="auto"/>
                      </w:divBdr>
                    </w:div>
                    <w:div w:id="2145271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254423">
              <w:marLeft w:val="0"/>
              <w:marRight w:val="0"/>
              <w:marTop w:val="0"/>
              <w:marBottom w:val="0"/>
              <w:divBdr>
                <w:top w:val="none" w:sz="0" w:space="0" w:color="auto"/>
                <w:left w:val="none" w:sz="0" w:space="0" w:color="auto"/>
                <w:bottom w:val="none" w:sz="0" w:space="0" w:color="auto"/>
                <w:right w:val="none" w:sz="0" w:space="0" w:color="auto"/>
              </w:divBdr>
              <w:divsChild>
                <w:div w:id="314771565">
                  <w:marLeft w:val="0"/>
                  <w:marRight w:val="0"/>
                  <w:marTop w:val="0"/>
                  <w:marBottom w:val="0"/>
                  <w:divBdr>
                    <w:top w:val="none" w:sz="0" w:space="0" w:color="auto"/>
                    <w:left w:val="none" w:sz="0" w:space="0" w:color="auto"/>
                    <w:bottom w:val="none" w:sz="0" w:space="0" w:color="auto"/>
                    <w:right w:val="none" w:sz="0" w:space="0" w:color="auto"/>
                  </w:divBdr>
                </w:div>
                <w:div w:id="1007293250">
                  <w:marLeft w:val="0"/>
                  <w:marRight w:val="0"/>
                  <w:marTop w:val="0"/>
                  <w:marBottom w:val="0"/>
                  <w:divBdr>
                    <w:top w:val="none" w:sz="0" w:space="0" w:color="auto"/>
                    <w:left w:val="none" w:sz="0" w:space="0" w:color="auto"/>
                    <w:bottom w:val="none" w:sz="0" w:space="0" w:color="auto"/>
                    <w:right w:val="none" w:sz="0" w:space="0" w:color="auto"/>
                  </w:divBdr>
                </w:div>
              </w:divsChild>
            </w:div>
            <w:div w:id="1422290743">
              <w:marLeft w:val="0"/>
              <w:marRight w:val="0"/>
              <w:marTop w:val="0"/>
              <w:marBottom w:val="0"/>
              <w:divBdr>
                <w:top w:val="none" w:sz="0" w:space="0" w:color="auto"/>
                <w:left w:val="none" w:sz="0" w:space="0" w:color="auto"/>
                <w:bottom w:val="none" w:sz="0" w:space="0" w:color="auto"/>
                <w:right w:val="none" w:sz="0" w:space="0" w:color="auto"/>
              </w:divBdr>
              <w:divsChild>
                <w:div w:id="634140747">
                  <w:marLeft w:val="0"/>
                  <w:marRight w:val="0"/>
                  <w:marTop w:val="0"/>
                  <w:marBottom w:val="0"/>
                  <w:divBdr>
                    <w:top w:val="none" w:sz="0" w:space="0" w:color="auto"/>
                    <w:left w:val="none" w:sz="0" w:space="0" w:color="auto"/>
                    <w:bottom w:val="none" w:sz="0" w:space="0" w:color="auto"/>
                    <w:right w:val="none" w:sz="0" w:space="0" w:color="auto"/>
                  </w:divBdr>
                </w:div>
                <w:div w:id="961032014">
                  <w:marLeft w:val="0"/>
                  <w:marRight w:val="0"/>
                  <w:marTop w:val="0"/>
                  <w:marBottom w:val="0"/>
                  <w:divBdr>
                    <w:top w:val="none" w:sz="0" w:space="0" w:color="auto"/>
                    <w:left w:val="none" w:sz="0" w:space="0" w:color="auto"/>
                    <w:bottom w:val="none" w:sz="0" w:space="0" w:color="auto"/>
                    <w:right w:val="none" w:sz="0" w:space="0" w:color="auto"/>
                  </w:divBdr>
                </w:div>
              </w:divsChild>
            </w:div>
            <w:div w:id="1485389981">
              <w:marLeft w:val="0"/>
              <w:marRight w:val="0"/>
              <w:marTop w:val="0"/>
              <w:marBottom w:val="0"/>
              <w:divBdr>
                <w:top w:val="none" w:sz="0" w:space="0" w:color="auto"/>
                <w:left w:val="none" w:sz="0" w:space="0" w:color="auto"/>
                <w:bottom w:val="none" w:sz="0" w:space="0" w:color="auto"/>
                <w:right w:val="none" w:sz="0" w:space="0" w:color="auto"/>
              </w:divBdr>
              <w:divsChild>
                <w:div w:id="255021013">
                  <w:marLeft w:val="0"/>
                  <w:marRight w:val="0"/>
                  <w:marTop w:val="0"/>
                  <w:marBottom w:val="0"/>
                  <w:divBdr>
                    <w:top w:val="none" w:sz="0" w:space="0" w:color="auto"/>
                    <w:left w:val="none" w:sz="0" w:space="0" w:color="auto"/>
                    <w:bottom w:val="none" w:sz="0" w:space="0" w:color="auto"/>
                    <w:right w:val="none" w:sz="0" w:space="0" w:color="auto"/>
                  </w:divBdr>
                </w:div>
                <w:div w:id="926304720">
                  <w:marLeft w:val="0"/>
                  <w:marRight w:val="0"/>
                  <w:marTop w:val="0"/>
                  <w:marBottom w:val="0"/>
                  <w:divBdr>
                    <w:top w:val="none" w:sz="0" w:space="0" w:color="auto"/>
                    <w:left w:val="none" w:sz="0" w:space="0" w:color="auto"/>
                    <w:bottom w:val="none" w:sz="0" w:space="0" w:color="auto"/>
                    <w:right w:val="none" w:sz="0" w:space="0" w:color="auto"/>
                  </w:divBdr>
                </w:div>
              </w:divsChild>
            </w:div>
            <w:div w:id="1520852015">
              <w:marLeft w:val="0"/>
              <w:marRight w:val="0"/>
              <w:marTop w:val="0"/>
              <w:marBottom w:val="0"/>
              <w:divBdr>
                <w:top w:val="none" w:sz="0" w:space="0" w:color="auto"/>
                <w:left w:val="none" w:sz="0" w:space="0" w:color="auto"/>
                <w:bottom w:val="none" w:sz="0" w:space="0" w:color="auto"/>
                <w:right w:val="none" w:sz="0" w:space="0" w:color="auto"/>
              </w:divBdr>
              <w:divsChild>
                <w:div w:id="420369539">
                  <w:marLeft w:val="0"/>
                  <w:marRight w:val="0"/>
                  <w:marTop w:val="0"/>
                  <w:marBottom w:val="0"/>
                  <w:divBdr>
                    <w:top w:val="none" w:sz="0" w:space="0" w:color="auto"/>
                    <w:left w:val="none" w:sz="0" w:space="0" w:color="auto"/>
                    <w:bottom w:val="none" w:sz="0" w:space="0" w:color="auto"/>
                    <w:right w:val="none" w:sz="0" w:space="0" w:color="auto"/>
                  </w:divBdr>
                </w:div>
                <w:div w:id="1193033104">
                  <w:marLeft w:val="0"/>
                  <w:marRight w:val="0"/>
                  <w:marTop w:val="0"/>
                  <w:marBottom w:val="0"/>
                  <w:divBdr>
                    <w:top w:val="none" w:sz="0" w:space="0" w:color="auto"/>
                    <w:left w:val="none" w:sz="0" w:space="0" w:color="auto"/>
                    <w:bottom w:val="none" w:sz="0" w:space="0" w:color="auto"/>
                    <w:right w:val="none" w:sz="0" w:space="0" w:color="auto"/>
                  </w:divBdr>
                </w:div>
              </w:divsChild>
            </w:div>
            <w:div w:id="1616324993">
              <w:marLeft w:val="0"/>
              <w:marRight w:val="0"/>
              <w:marTop w:val="0"/>
              <w:marBottom w:val="0"/>
              <w:divBdr>
                <w:top w:val="none" w:sz="0" w:space="0" w:color="auto"/>
                <w:left w:val="none" w:sz="0" w:space="0" w:color="auto"/>
                <w:bottom w:val="none" w:sz="0" w:space="0" w:color="auto"/>
                <w:right w:val="none" w:sz="0" w:space="0" w:color="auto"/>
              </w:divBdr>
              <w:divsChild>
                <w:div w:id="233980164">
                  <w:marLeft w:val="0"/>
                  <w:marRight w:val="0"/>
                  <w:marTop w:val="0"/>
                  <w:marBottom w:val="0"/>
                  <w:divBdr>
                    <w:top w:val="none" w:sz="0" w:space="0" w:color="auto"/>
                    <w:left w:val="none" w:sz="0" w:space="0" w:color="auto"/>
                    <w:bottom w:val="none" w:sz="0" w:space="0" w:color="auto"/>
                    <w:right w:val="none" w:sz="0" w:space="0" w:color="auto"/>
                  </w:divBdr>
                  <w:divsChild>
                    <w:div w:id="168061723">
                      <w:marLeft w:val="0"/>
                      <w:marRight w:val="0"/>
                      <w:marTop w:val="0"/>
                      <w:marBottom w:val="0"/>
                      <w:divBdr>
                        <w:top w:val="none" w:sz="0" w:space="0" w:color="auto"/>
                        <w:left w:val="none" w:sz="0" w:space="0" w:color="auto"/>
                        <w:bottom w:val="none" w:sz="0" w:space="0" w:color="auto"/>
                        <w:right w:val="none" w:sz="0" w:space="0" w:color="auto"/>
                      </w:divBdr>
                    </w:div>
                    <w:div w:id="476805402">
                      <w:marLeft w:val="0"/>
                      <w:marRight w:val="0"/>
                      <w:marTop w:val="0"/>
                      <w:marBottom w:val="0"/>
                      <w:divBdr>
                        <w:top w:val="none" w:sz="0" w:space="0" w:color="auto"/>
                        <w:left w:val="none" w:sz="0" w:space="0" w:color="auto"/>
                        <w:bottom w:val="none" w:sz="0" w:space="0" w:color="auto"/>
                        <w:right w:val="none" w:sz="0" w:space="0" w:color="auto"/>
                      </w:divBdr>
                    </w:div>
                  </w:divsChild>
                </w:div>
                <w:div w:id="265503826">
                  <w:marLeft w:val="0"/>
                  <w:marRight w:val="0"/>
                  <w:marTop w:val="0"/>
                  <w:marBottom w:val="0"/>
                  <w:divBdr>
                    <w:top w:val="none" w:sz="0" w:space="0" w:color="auto"/>
                    <w:left w:val="none" w:sz="0" w:space="0" w:color="auto"/>
                    <w:bottom w:val="none" w:sz="0" w:space="0" w:color="auto"/>
                    <w:right w:val="none" w:sz="0" w:space="0" w:color="auto"/>
                  </w:divBdr>
                  <w:divsChild>
                    <w:div w:id="152797009">
                      <w:marLeft w:val="0"/>
                      <w:marRight w:val="0"/>
                      <w:marTop w:val="0"/>
                      <w:marBottom w:val="0"/>
                      <w:divBdr>
                        <w:top w:val="none" w:sz="0" w:space="0" w:color="auto"/>
                        <w:left w:val="none" w:sz="0" w:space="0" w:color="auto"/>
                        <w:bottom w:val="none" w:sz="0" w:space="0" w:color="auto"/>
                        <w:right w:val="none" w:sz="0" w:space="0" w:color="auto"/>
                      </w:divBdr>
                    </w:div>
                    <w:div w:id="183692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287895">
              <w:marLeft w:val="0"/>
              <w:marRight w:val="0"/>
              <w:marTop w:val="0"/>
              <w:marBottom w:val="0"/>
              <w:divBdr>
                <w:top w:val="none" w:sz="0" w:space="0" w:color="auto"/>
                <w:left w:val="none" w:sz="0" w:space="0" w:color="auto"/>
                <w:bottom w:val="none" w:sz="0" w:space="0" w:color="auto"/>
                <w:right w:val="none" w:sz="0" w:space="0" w:color="auto"/>
              </w:divBdr>
              <w:divsChild>
                <w:div w:id="410350660">
                  <w:marLeft w:val="0"/>
                  <w:marRight w:val="0"/>
                  <w:marTop w:val="0"/>
                  <w:marBottom w:val="0"/>
                  <w:divBdr>
                    <w:top w:val="none" w:sz="0" w:space="0" w:color="auto"/>
                    <w:left w:val="none" w:sz="0" w:space="0" w:color="auto"/>
                    <w:bottom w:val="none" w:sz="0" w:space="0" w:color="auto"/>
                    <w:right w:val="none" w:sz="0" w:space="0" w:color="auto"/>
                  </w:divBdr>
                  <w:divsChild>
                    <w:div w:id="930820660">
                      <w:marLeft w:val="0"/>
                      <w:marRight w:val="0"/>
                      <w:marTop w:val="0"/>
                      <w:marBottom w:val="0"/>
                      <w:divBdr>
                        <w:top w:val="none" w:sz="0" w:space="0" w:color="auto"/>
                        <w:left w:val="none" w:sz="0" w:space="0" w:color="auto"/>
                        <w:bottom w:val="none" w:sz="0" w:space="0" w:color="auto"/>
                        <w:right w:val="none" w:sz="0" w:space="0" w:color="auto"/>
                      </w:divBdr>
                    </w:div>
                    <w:div w:id="1642467881">
                      <w:marLeft w:val="0"/>
                      <w:marRight w:val="0"/>
                      <w:marTop w:val="0"/>
                      <w:marBottom w:val="0"/>
                      <w:divBdr>
                        <w:top w:val="none" w:sz="0" w:space="0" w:color="auto"/>
                        <w:left w:val="none" w:sz="0" w:space="0" w:color="auto"/>
                        <w:bottom w:val="none" w:sz="0" w:space="0" w:color="auto"/>
                        <w:right w:val="none" w:sz="0" w:space="0" w:color="auto"/>
                      </w:divBdr>
                    </w:div>
                  </w:divsChild>
                </w:div>
                <w:div w:id="983268233">
                  <w:marLeft w:val="0"/>
                  <w:marRight w:val="0"/>
                  <w:marTop w:val="0"/>
                  <w:marBottom w:val="0"/>
                  <w:divBdr>
                    <w:top w:val="none" w:sz="0" w:space="0" w:color="auto"/>
                    <w:left w:val="none" w:sz="0" w:space="0" w:color="auto"/>
                    <w:bottom w:val="none" w:sz="0" w:space="0" w:color="auto"/>
                    <w:right w:val="none" w:sz="0" w:space="0" w:color="auto"/>
                  </w:divBdr>
                  <w:divsChild>
                    <w:div w:id="21059918">
                      <w:marLeft w:val="0"/>
                      <w:marRight w:val="0"/>
                      <w:marTop w:val="0"/>
                      <w:marBottom w:val="0"/>
                      <w:divBdr>
                        <w:top w:val="none" w:sz="0" w:space="0" w:color="auto"/>
                        <w:left w:val="none" w:sz="0" w:space="0" w:color="auto"/>
                        <w:bottom w:val="none" w:sz="0" w:space="0" w:color="auto"/>
                        <w:right w:val="none" w:sz="0" w:space="0" w:color="auto"/>
                      </w:divBdr>
                    </w:div>
                    <w:div w:id="49533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109458">
              <w:marLeft w:val="0"/>
              <w:marRight w:val="0"/>
              <w:marTop w:val="0"/>
              <w:marBottom w:val="0"/>
              <w:divBdr>
                <w:top w:val="none" w:sz="0" w:space="0" w:color="auto"/>
                <w:left w:val="none" w:sz="0" w:space="0" w:color="auto"/>
                <w:bottom w:val="none" w:sz="0" w:space="0" w:color="auto"/>
                <w:right w:val="none" w:sz="0" w:space="0" w:color="auto"/>
              </w:divBdr>
              <w:divsChild>
                <w:div w:id="8458877">
                  <w:marLeft w:val="0"/>
                  <w:marRight w:val="0"/>
                  <w:marTop w:val="0"/>
                  <w:marBottom w:val="0"/>
                  <w:divBdr>
                    <w:top w:val="none" w:sz="0" w:space="0" w:color="auto"/>
                    <w:left w:val="none" w:sz="0" w:space="0" w:color="auto"/>
                    <w:bottom w:val="none" w:sz="0" w:space="0" w:color="auto"/>
                    <w:right w:val="none" w:sz="0" w:space="0" w:color="auto"/>
                  </w:divBdr>
                </w:div>
                <w:div w:id="1240944302">
                  <w:marLeft w:val="0"/>
                  <w:marRight w:val="0"/>
                  <w:marTop w:val="0"/>
                  <w:marBottom w:val="0"/>
                  <w:divBdr>
                    <w:top w:val="none" w:sz="0" w:space="0" w:color="auto"/>
                    <w:left w:val="none" w:sz="0" w:space="0" w:color="auto"/>
                    <w:bottom w:val="none" w:sz="0" w:space="0" w:color="auto"/>
                    <w:right w:val="none" w:sz="0" w:space="0" w:color="auto"/>
                  </w:divBdr>
                </w:div>
              </w:divsChild>
            </w:div>
            <w:div w:id="1702705583">
              <w:marLeft w:val="0"/>
              <w:marRight w:val="0"/>
              <w:marTop w:val="0"/>
              <w:marBottom w:val="0"/>
              <w:divBdr>
                <w:top w:val="none" w:sz="0" w:space="0" w:color="auto"/>
                <w:left w:val="none" w:sz="0" w:space="0" w:color="auto"/>
                <w:bottom w:val="none" w:sz="0" w:space="0" w:color="auto"/>
                <w:right w:val="none" w:sz="0" w:space="0" w:color="auto"/>
              </w:divBdr>
              <w:divsChild>
                <w:div w:id="486634970">
                  <w:marLeft w:val="0"/>
                  <w:marRight w:val="0"/>
                  <w:marTop w:val="0"/>
                  <w:marBottom w:val="0"/>
                  <w:divBdr>
                    <w:top w:val="none" w:sz="0" w:space="0" w:color="auto"/>
                    <w:left w:val="none" w:sz="0" w:space="0" w:color="auto"/>
                    <w:bottom w:val="none" w:sz="0" w:space="0" w:color="auto"/>
                    <w:right w:val="none" w:sz="0" w:space="0" w:color="auto"/>
                  </w:divBdr>
                </w:div>
                <w:div w:id="1821265196">
                  <w:marLeft w:val="0"/>
                  <w:marRight w:val="0"/>
                  <w:marTop w:val="0"/>
                  <w:marBottom w:val="0"/>
                  <w:divBdr>
                    <w:top w:val="none" w:sz="0" w:space="0" w:color="auto"/>
                    <w:left w:val="none" w:sz="0" w:space="0" w:color="auto"/>
                    <w:bottom w:val="none" w:sz="0" w:space="0" w:color="auto"/>
                    <w:right w:val="none" w:sz="0" w:space="0" w:color="auto"/>
                  </w:divBdr>
                </w:div>
              </w:divsChild>
            </w:div>
            <w:div w:id="1746536967">
              <w:marLeft w:val="0"/>
              <w:marRight w:val="0"/>
              <w:marTop w:val="0"/>
              <w:marBottom w:val="0"/>
              <w:divBdr>
                <w:top w:val="none" w:sz="0" w:space="0" w:color="auto"/>
                <w:left w:val="none" w:sz="0" w:space="0" w:color="auto"/>
                <w:bottom w:val="none" w:sz="0" w:space="0" w:color="auto"/>
                <w:right w:val="none" w:sz="0" w:space="0" w:color="auto"/>
              </w:divBdr>
              <w:divsChild>
                <w:div w:id="887229126">
                  <w:marLeft w:val="0"/>
                  <w:marRight w:val="0"/>
                  <w:marTop w:val="0"/>
                  <w:marBottom w:val="0"/>
                  <w:divBdr>
                    <w:top w:val="none" w:sz="0" w:space="0" w:color="auto"/>
                    <w:left w:val="none" w:sz="0" w:space="0" w:color="auto"/>
                    <w:bottom w:val="none" w:sz="0" w:space="0" w:color="auto"/>
                    <w:right w:val="none" w:sz="0" w:space="0" w:color="auto"/>
                  </w:divBdr>
                  <w:divsChild>
                    <w:div w:id="152063253">
                      <w:marLeft w:val="0"/>
                      <w:marRight w:val="0"/>
                      <w:marTop w:val="0"/>
                      <w:marBottom w:val="0"/>
                      <w:divBdr>
                        <w:top w:val="none" w:sz="0" w:space="0" w:color="auto"/>
                        <w:left w:val="none" w:sz="0" w:space="0" w:color="auto"/>
                        <w:bottom w:val="none" w:sz="0" w:space="0" w:color="auto"/>
                        <w:right w:val="none" w:sz="0" w:space="0" w:color="auto"/>
                      </w:divBdr>
                    </w:div>
                    <w:div w:id="1449281371">
                      <w:marLeft w:val="0"/>
                      <w:marRight w:val="0"/>
                      <w:marTop w:val="0"/>
                      <w:marBottom w:val="0"/>
                      <w:divBdr>
                        <w:top w:val="none" w:sz="0" w:space="0" w:color="auto"/>
                        <w:left w:val="none" w:sz="0" w:space="0" w:color="auto"/>
                        <w:bottom w:val="none" w:sz="0" w:space="0" w:color="auto"/>
                        <w:right w:val="none" w:sz="0" w:space="0" w:color="auto"/>
                      </w:divBdr>
                    </w:div>
                  </w:divsChild>
                </w:div>
                <w:div w:id="1230916956">
                  <w:marLeft w:val="0"/>
                  <w:marRight w:val="0"/>
                  <w:marTop w:val="0"/>
                  <w:marBottom w:val="0"/>
                  <w:divBdr>
                    <w:top w:val="none" w:sz="0" w:space="0" w:color="auto"/>
                    <w:left w:val="none" w:sz="0" w:space="0" w:color="auto"/>
                    <w:bottom w:val="none" w:sz="0" w:space="0" w:color="auto"/>
                    <w:right w:val="none" w:sz="0" w:space="0" w:color="auto"/>
                  </w:divBdr>
                  <w:divsChild>
                    <w:div w:id="1448810246">
                      <w:marLeft w:val="0"/>
                      <w:marRight w:val="0"/>
                      <w:marTop w:val="0"/>
                      <w:marBottom w:val="0"/>
                      <w:divBdr>
                        <w:top w:val="none" w:sz="0" w:space="0" w:color="auto"/>
                        <w:left w:val="none" w:sz="0" w:space="0" w:color="auto"/>
                        <w:bottom w:val="none" w:sz="0" w:space="0" w:color="auto"/>
                        <w:right w:val="none" w:sz="0" w:space="0" w:color="auto"/>
                      </w:divBdr>
                    </w:div>
                    <w:div w:id="1573077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06291">
              <w:marLeft w:val="0"/>
              <w:marRight w:val="0"/>
              <w:marTop w:val="0"/>
              <w:marBottom w:val="0"/>
              <w:divBdr>
                <w:top w:val="none" w:sz="0" w:space="0" w:color="auto"/>
                <w:left w:val="none" w:sz="0" w:space="0" w:color="auto"/>
                <w:bottom w:val="none" w:sz="0" w:space="0" w:color="auto"/>
                <w:right w:val="none" w:sz="0" w:space="0" w:color="auto"/>
              </w:divBdr>
              <w:divsChild>
                <w:div w:id="969549583">
                  <w:marLeft w:val="0"/>
                  <w:marRight w:val="0"/>
                  <w:marTop w:val="0"/>
                  <w:marBottom w:val="0"/>
                  <w:divBdr>
                    <w:top w:val="none" w:sz="0" w:space="0" w:color="auto"/>
                    <w:left w:val="none" w:sz="0" w:space="0" w:color="auto"/>
                    <w:bottom w:val="none" w:sz="0" w:space="0" w:color="auto"/>
                    <w:right w:val="none" w:sz="0" w:space="0" w:color="auto"/>
                  </w:divBdr>
                </w:div>
                <w:div w:id="1974213740">
                  <w:marLeft w:val="0"/>
                  <w:marRight w:val="0"/>
                  <w:marTop w:val="0"/>
                  <w:marBottom w:val="0"/>
                  <w:divBdr>
                    <w:top w:val="none" w:sz="0" w:space="0" w:color="auto"/>
                    <w:left w:val="none" w:sz="0" w:space="0" w:color="auto"/>
                    <w:bottom w:val="none" w:sz="0" w:space="0" w:color="auto"/>
                    <w:right w:val="none" w:sz="0" w:space="0" w:color="auto"/>
                  </w:divBdr>
                </w:div>
              </w:divsChild>
            </w:div>
            <w:div w:id="2068455983">
              <w:marLeft w:val="0"/>
              <w:marRight w:val="0"/>
              <w:marTop w:val="0"/>
              <w:marBottom w:val="0"/>
              <w:divBdr>
                <w:top w:val="none" w:sz="0" w:space="0" w:color="auto"/>
                <w:left w:val="none" w:sz="0" w:space="0" w:color="auto"/>
                <w:bottom w:val="none" w:sz="0" w:space="0" w:color="auto"/>
                <w:right w:val="none" w:sz="0" w:space="0" w:color="auto"/>
              </w:divBdr>
              <w:divsChild>
                <w:div w:id="101153224">
                  <w:marLeft w:val="0"/>
                  <w:marRight w:val="0"/>
                  <w:marTop w:val="0"/>
                  <w:marBottom w:val="0"/>
                  <w:divBdr>
                    <w:top w:val="none" w:sz="0" w:space="0" w:color="auto"/>
                    <w:left w:val="none" w:sz="0" w:space="0" w:color="auto"/>
                    <w:bottom w:val="none" w:sz="0" w:space="0" w:color="auto"/>
                    <w:right w:val="none" w:sz="0" w:space="0" w:color="auto"/>
                  </w:divBdr>
                </w:div>
                <w:div w:id="1251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092547">
      <w:bodyDiv w:val="1"/>
      <w:marLeft w:val="0"/>
      <w:marRight w:val="0"/>
      <w:marTop w:val="0"/>
      <w:marBottom w:val="0"/>
      <w:divBdr>
        <w:top w:val="none" w:sz="0" w:space="0" w:color="auto"/>
        <w:left w:val="none" w:sz="0" w:space="0" w:color="auto"/>
        <w:bottom w:val="none" w:sz="0" w:space="0" w:color="auto"/>
        <w:right w:val="none" w:sz="0" w:space="0" w:color="auto"/>
      </w:divBdr>
    </w:div>
    <w:div w:id="750198468">
      <w:bodyDiv w:val="1"/>
      <w:marLeft w:val="0"/>
      <w:marRight w:val="0"/>
      <w:marTop w:val="0"/>
      <w:marBottom w:val="0"/>
      <w:divBdr>
        <w:top w:val="none" w:sz="0" w:space="0" w:color="auto"/>
        <w:left w:val="none" w:sz="0" w:space="0" w:color="auto"/>
        <w:bottom w:val="none" w:sz="0" w:space="0" w:color="auto"/>
        <w:right w:val="none" w:sz="0" w:space="0" w:color="auto"/>
      </w:divBdr>
    </w:div>
    <w:div w:id="1025597277">
      <w:bodyDiv w:val="1"/>
      <w:marLeft w:val="0"/>
      <w:marRight w:val="0"/>
      <w:marTop w:val="0"/>
      <w:marBottom w:val="0"/>
      <w:divBdr>
        <w:top w:val="none" w:sz="0" w:space="0" w:color="auto"/>
        <w:left w:val="none" w:sz="0" w:space="0" w:color="auto"/>
        <w:bottom w:val="none" w:sz="0" w:space="0" w:color="auto"/>
        <w:right w:val="none" w:sz="0" w:space="0" w:color="auto"/>
      </w:divBdr>
    </w:div>
    <w:div w:id="1057624573">
      <w:bodyDiv w:val="1"/>
      <w:marLeft w:val="0"/>
      <w:marRight w:val="0"/>
      <w:marTop w:val="0"/>
      <w:marBottom w:val="0"/>
      <w:divBdr>
        <w:top w:val="none" w:sz="0" w:space="0" w:color="auto"/>
        <w:left w:val="none" w:sz="0" w:space="0" w:color="auto"/>
        <w:bottom w:val="none" w:sz="0" w:space="0" w:color="auto"/>
        <w:right w:val="none" w:sz="0" w:space="0" w:color="auto"/>
      </w:divBdr>
    </w:div>
    <w:div w:id="1534659810">
      <w:bodyDiv w:val="1"/>
      <w:marLeft w:val="0"/>
      <w:marRight w:val="0"/>
      <w:marTop w:val="0"/>
      <w:marBottom w:val="0"/>
      <w:divBdr>
        <w:top w:val="none" w:sz="0" w:space="0" w:color="auto"/>
        <w:left w:val="none" w:sz="0" w:space="0" w:color="auto"/>
        <w:bottom w:val="none" w:sz="0" w:space="0" w:color="auto"/>
        <w:right w:val="none" w:sz="0" w:space="0" w:color="auto"/>
      </w:divBdr>
    </w:div>
    <w:div w:id="1744450948">
      <w:bodyDiv w:val="1"/>
      <w:marLeft w:val="0"/>
      <w:marRight w:val="0"/>
      <w:marTop w:val="0"/>
      <w:marBottom w:val="0"/>
      <w:divBdr>
        <w:top w:val="none" w:sz="0" w:space="0" w:color="auto"/>
        <w:left w:val="none" w:sz="0" w:space="0" w:color="auto"/>
        <w:bottom w:val="none" w:sz="0" w:space="0" w:color="auto"/>
        <w:right w:val="none" w:sz="0" w:space="0" w:color="auto"/>
      </w:divBdr>
    </w:div>
    <w:div w:id="20130281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254E9-1F77-409D-B4B7-BE787DFEE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6006</Words>
  <Characters>34236</Characters>
  <Application>Microsoft Office Word</Application>
  <DocSecurity>4</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Brane</dc:creator>
  <cp:lastModifiedBy>Marija Omazić</cp:lastModifiedBy>
  <cp:revision>2</cp:revision>
  <cp:lastPrinted>2016-01-04T20:51:00Z</cp:lastPrinted>
  <dcterms:created xsi:type="dcterms:W3CDTF">2016-05-24T09:54:00Z</dcterms:created>
  <dcterms:modified xsi:type="dcterms:W3CDTF">2016-05-24T09:54:00Z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2012-03-30T00:00:00Z</vt:filetime>
  </property>
  <property fmtid="{D5CDD505-2E9C-101B-9397-08002B2CF9AE}" pid="3" name="LastSaved">
    <vt:filetime>2015-09-26T00:00:00Z</vt:filetime>
  </property>
</Properties>
</file>